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0" w:rsidRPr="00B8712D" w:rsidRDefault="00093C2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F11CCF">
        <w:rPr>
          <w:rFonts w:asciiTheme="majorHAnsi" w:hAnsiTheme="majorHAnsi"/>
          <w:color w:val="000000" w:themeColor="text1"/>
          <w:sz w:val="20"/>
          <w:szCs w:val="20"/>
        </w:rPr>
        <w:t>19</w:t>
      </w:r>
      <w:r w:rsidR="00C6708D" w:rsidRPr="00B8712D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F11CCF">
        <w:rPr>
          <w:rFonts w:asciiTheme="majorHAnsi" w:hAnsiTheme="majorHAnsi"/>
          <w:color w:val="000000" w:themeColor="text1"/>
          <w:sz w:val="20"/>
          <w:szCs w:val="20"/>
        </w:rPr>
        <w:t>11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860E95" w:rsidRPr="00B8712D">
        <w:rPr>
          <w:rFonts w:asciiTheme="majorHAnsi" w:hAnsiTheme="majorHAnsi"/>
          <w:color w:val="000000" w:themeColor="text1"/>
          <w:sz w:val="20"/>
          <w:szCs w:val="20"/>
        </w:rPr>
        <w:t>4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5B7E50" w:rsidRPr="00B8712D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4016B" w:rsidRPr="00877410" w:rsidRDefault="0034016B" w:rsidP="00B8712D">
      <w:pPr>
        <w:jc w:val="center"/>
        <w:rPr>
          <w:rFonts w:asciiTheme="majorHAnsi" w:eastAsia="Times New Roman" w:hAnsiTheme="majorHAnsi" w:cs="Arial"/>
          <w:b/>
          <w:sz w:val="22"/>
          <w:u w:val="single"/>
          <w:lang w:eastAsia="pl-PL"/>
        </w:rPr>
      </w:pPr>
      <w:r w:rsidRPr="00877410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>Informacja</w:t>
      </w:r>
      <w:r w:rsidR="009669EE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 xml:space="preserve"> nr 2</w:t>
      </w:r>
      <w:r w:rsidR="00B8712D" w:rsidRPr="00877410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 xml:space="preserve"> </w:t>
      </w:r>
      <w:r w:rsidRPr="00877410">
        <w:rPr>
          <w:rFonts w:asciiTheme="majorHAnsi" w:eastAsia="Times New Roman" w:hAnsiTheme="majorHAnsi" w:cs="Arial"/>
          <w:b/>
          <w:sz w:val="22"/>
          <w:u w:val="single"/>
          <w:lang w:eastAsia="pl-PL"/>
        </w:rPr>
        <w:t>dla Wykonawców oraz zmiana treści Zaproszenia</w:t>
      </w:r>
    </w:p>
    <w:p w:rsidR="0034016B" w:rsidRPr="00B8712D" w:rsidRDefault="0034016B" w:rsidP="0034016B">
      <w:pPr>
        <w:jc w:val="both"/>
        <w:rPr>
          <w:rFonts w:asciiTheme="majorHAnsi" w:eastAsia="Times New Roman" w:hAnsiTheme="majorHAnsi" w:cs="Arial"/>
          <w:b/>
          <w:sz w:val="22"/>
          <w:lang w:eastAsia="pl-PL"/>
        </w:rPr>
      </w:pPr>
    </w:p>
    <w:p w:rsidR="00EF7DEB" w:rsidRDefault="00EF7DEB" w:rsidP="00C6708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</w:rPr>
      </w:pPr>
    </w:p>
    <w:p w:rsidR="00C6708D" w:rsidRPr="00F11CCF" w:rsidRDefault="00860E95" w:rsidP="00F11CCF">
      <w:pPr>
        <w:pStyle w:val="Akapitzlist"/>
        <w:numPr>
          <w:ilvl w:val="0"/>
          <w:numId w:val="3"/>
        </w:numPr>
        <w:contextualSpacing w:val="0"/>
        <w:jc w:val="both"/>
        <w:rPr>
          <w:rFonts w:ascii="Cambria" w:hAnsi="Cambria" w:cs="Calibri"/>
          <w:b/>
          <w:i/>
          <w:sz w:val="20"/>
          <w:szCs w:val="20"/>
        </w:rPr>
      </w:pPr>
      <w:r w:rsidRPr="00877410">
        <w:rPr>
          <w:rFonts w:asciiTheme="majorHAnsi" w:hAnsiTheme="majorHAnsi"/>
          <w:sz w:val="22"/>
        </w:rPr>
        <w:t>Dotyczy p</w:t>
      </w:r>
      <w:r w:rsidR="00C6708D" w:rsidRPr="00877410">
        <w:rPr>
          <w:rFonts w:asciiTheme="majorHAnsi" w:hAnsiTheme="majorHAnsi"/>
          <w:sz w:val="22"/>
        </w:rPr>
        <w:t>ostępowania</w:t>
      </w:r>
      <w:r w:rsidRPr="00877410">
        <w:rPr>
          <w:rFonts w:asciiTheme="majorHAnsi" w:hAnsiTheme="majorHAnsi"/>
          <w:sz w:val="22"/>
        </w:rPr>
        <w:t>:</w:t>
      </w:r>
      <w:r w:rsidR="00C6708D" w:rsidRPr="00877410">
        <w:rPr>
          <w:rFonts w:asciiTheme="majorHAnsi" w:hAnsiTheme="majorHAnsi"/>
          <w:sz w:val="22"/>
        </w:rPr>
        <w:t xml:space="preserve"> </w:t>
      </w:r>
      <w:r w:rsidRPr="00F11CCF">
        <w:rPr>
          <w:rFonts w:asciiTheme="majorHAnsi" w:hAnsiTheme="majorHAnsi"/>
          <w:b/>
          <w:i/>
          <w:sz w:val="22"/>
        </w:rPr>
        <w:t>„</w:t>
      </w:r>
      <w:hyperlink r:id="rId8" w:history="1">
        <w:r w:rsidR="00F11CCF">
          <w:rPr>
            <w:rFonts w:ascii="Cambria" w:hAnsi="Cambria" w:cstheme="majorHAnsi"/>
            <w:b/>
            <w:i/>
            <w:sz w:val="20"/>
            <w:szCs w:val="20"/>
          </w:rPr>
          <w:t>Dostawa</w:t>
        </w:r>
        <w:r w:rsidR="00F11CCF" w:rsidRPr="00F11CCF">
          <w:rPr>
            <w:rFonts w:ascii="Cambria" w:hAnsi="Cambria" w:cstheme="majorHAnsi"/>
            <w:b/>
            <w:i/>
            <w:sz w:val="20"/>
            <w:szCs w:val="20"/>
          </w:rPr>
          <w:t xml:space="preserve"> sprzętu komputerowego i multimedialnego </w:t>
        </w:r>
        <w:r w:rsidR="00F11CCF" w:rsidRPr="00F11CCF">
          <w:rPr>
            <w:rFonts w:asciiTheme="majorHAnsi" w:hAnsiTheme="majorHAnsi" w:cstheme="majorHAnsi"/>
            <w:b/>
            <w:i/>
            <w:sz w:val="20"/>
            <w:szCs w:val="20"/>
          </w:rPr>
          <w:t>na potrzeby Przedszkola „Mali Odkrywcy” w Chmielniku oraz</w:t>
        </w:r>
        <w:r w:rsidR="00F11CCF">
          <w:rPr>
            <w:rFonts w:asciiTheme="majorHAnsi" w:hAnsiTheme="majorHAnsi" w:cstheme="majorHAnsi"/>
            <w:b/>
            <w:i/>
            <w:sz w:val="20"/>
            <w:szCs w:val="20"/>
          </w:rPr>
          <w:t xml:space="preserve"> Szkół ZDZ Kozienicach</w:t>
        </w:r>
        <w:r w:rsidR="00B8712D" w:rsidRPr="00F11CCF">
          <w:rPr>
            <w:rStyle w:val="Hipercze"/>
            <w:rFonts w:asciiTheme="majorHAnsi" w:hAnsiTheme="majorHAnsi"/>
            <w:b/>
            <w:i/>
            <w:color w:val="auto"/>
            <w:sz w:val="22"/>
            <w:u w:val="none"/>
          </w:rPr>
          <w:t>”.</w:t>
        </w:r>
        <w:r w:rsidRPr="00F11CCF">
          <w:rPr>
            <w:rStyle w:val="Hipercze"/>
            <w:rFonts w:asciiTheme="majorHAnsi" w:hAnsiTheme="majorHAnsi"/>
            <w:b/>
            <w:i/>
            <w:color w:val="auto"/>
            <w:sz w:val="22"/>
            <w:u w:val="none"/>
          </w:rPr>
          <w:t xml:space="preserve"> </w:t>
        </w:r>
      </w:hyperlink>
    </w:p>
    <w:p w:rsidR="00C6708D" w:rsidRDefault="00C6708D" w:rsidP="00C6708D">
      <w:pPr>
        <w:jc w:val="both"/>
        <w:rPr>
          <w:rFonts w:asciiTheme="majorHAnsi" w:hAnsiTheme="majorHAnsi"/>
          <w:sz w:val="22"/>
          <w:u w:val="single"/>
        </w:rPr>
      </w:pPr>
    </w:p>
    <w:p w:rsidR="00B8712D" w:rsidRPr="00B8712D" w:rsidRDefault="00B8712D" w:rsidP="00B8712D">
      <w:pPr>
        <w:jc w:val="both"/>
        <w:rPr>
          <w:rFonts w:asciiTheme="majorHAnsi" w:eastAsia="Calibri" w:hAnsiTheme="majorHAnsi" w:cs="Arial"/>
          <w:sz w:val="20"/>
          <w:szCs w:val="20"/>
        </w:rPr>
      </w:pPr>
      <w:r w:rsidRPr="00B8712D">
        <w:rPr>
          <w:rFonts w:asciiTheme="majorHAnsi" w:eastAsia="Times New Roman" w:hAnsiTheme="majorHAnsi" w:cs="Times New Roman"/>
          <w:sz w:val="20"/>
          <w:szCs w:val="20"/>
          <w:lang w:eastAsia="pl-PL"/>
        </w:rPr>
        <w:t>Zamawiający dokonuje zmiany treści Zaproszenia w ten sposób, że:</w:t>
      </w:r>
    </w:p>
    <w:p w:rsidR="00B8712D" w:rsidRPr="00B8712D" w:rsidRDefault="00B8712D" w:rsidP="00B8712D">
      <w:pPr>
        <w:spacing w:after="120"/>
        <w:contextualSpacing/>
        <w:rPr>
          <w:rFonts w:asciiTheme="majorHAnsi" w:eastAsia="Times New Roman" w:hAnsiTheme="majorHAnsi" w:cs="Times New Roman"/>
          <w:i/>
          <w:sz w:val="20"/>
          <w:szCs w:val="20"/>
          <w:lang w:eastAsia="zh-CN"/>
        </w:rPr>
      </w:pPr>
    </w:p>
    <w:p w:rsidR="0025431D" w:rsidRPr="0025431D" w:rsidRDefault="00FB69F3" w:rsidP="0025431D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D285C">
        <w:rPr>
          <w:rFonts w:ascii="Cambria" w:hAnsi="Cambria" w:cs="Times New Roman"/>
          <w:b/>
          <w:sz w:val="20"/>
          <w:szCs w:val="20"/>
        </w:rPr>
        <w:t xml:space="preserve">Zmianie ulega Załącznik nr 1 </w:t>
      </w:r>
      <w:r w:rsidR="00F11CCF" w:rsidRPr="002D285C">
        <w:rPr>
          <w:rFonts w:ascii="Cambria" w:hAnsi="Cambria" w:cs="Times New Roman"/>
          <w:b/>
          <w:sz w:val="20"/>
          <w:szCs w:val="20"/>
        </w:rPr>
        <w:t>Charakterystyka Przedmiotu Zamówienia</w:t>
      </w:r>
      <w:r w:rsidR="0025431D">
        <w:rPr>
          <w:rFonts w:ascii="Cambria" w:hAnsi="Cambria" w:cs="Times New Roman"/>
          <w:sz w:val="20"/>
          <w:szCs w:val="20"/>
        </w:rPr>
        <w:t xml:space="preserve"> oraz </w:t>
      </w:r>
      <w:r w:rsidR="0025431D" w:rsidRPr="0025431D">
        <w:rPr>
          <w:rFonts w:ascii="Cambria" w:hAnsi="Cambria" w:cs="Times New Roman"/>
          <w:b/>
          <w:bCs/>
          <w:sz w:val="20"/>
          <w:szCs w:val="20"/>
        </w:rPr>
        <w:t>Załącznik nr 2A - Szczegółowa k</w:t>
      </w:r>
      <w:r w:rsidR="002A33D8">
        <w:rPr>
          <w:rFonts w:ascii="Cambria" w:hAnsi="Cambria" w:cs="Times New Roman"/>
          <w:b/>
          <w:bCs/>
          <w:sz w:val="20"/>
          <w:szCs w:val="20"/>
        </w:rPr>
        <w:t>alkulacja przedmiotu zamówienia.</w:t>
      </w:r>
    </w:p>
    <w:p w:rsidR="0049169B" w:rsidRDefault="0049169B" w:rsidP="0025431D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sz w:val="20"/>
          <w:szCs w:val="20"/>
        </w:rPr>
      </w:pPr>
      <w:r w:rsidRPr="00945D0B">
        <w:rPr>
          <w:rFonts w:ascii="Cambria" w:hAnsi="Cambria" w:cs="Times New Roman"/>
          <w:sz w:val="20"/>
          <w:szCs w:val="20"/>
        </w:rPr>
        <w:t>N</w:t>
      </w:r>
      <w:r w:rsidRPr="0049169B">
        <w:rPr>
          <w:rFonts w:ascii="Cambria" w:hAnsi="Cambria" w:cs="Times New Roman"/>
          <w:sz w:val="20"/>
          <w:szCs w:val="20"/>
        </w:rPr>
        <w:t xml:space="preserve">owa </w:t>
      </w:r>
      <w:r w:rsidRPr="0049169B">
        <w:rPr>
          <w:rFonts w:ascii="Cambria" w:hAnsi="Cambria" w:cs="Times New Roman"/>
          <w:b/>
          <w:sz w:val="20"/>
          <w:szCs w:val="20"/>
          <w:u w:val="single"/>
        </w:rPr>
        <w:t>obowiązująca treść załącznika</w:t>
      </w:r>
      <w:r w:rsidRPr="0049169B">
        <w:rPr>
          <w:rFonts w:ascii="Cambria" w:hAnsi="Cambria" w:cs="Times New Roman"/>
          <w:sz w:val="20"/>
          <w:szCs w:val="20"/>
        </w:rPr>
        <w:t xml:space="preserve"> </w:t>
      </w:r>
      <w:r w:rsidR="0025431D">
        <w:rPr>
          <w:rFonts w:ascii="Cambria" w:hAnsi="Cambria" w:cs="Times New Roman"/>
          <w:sz w:val="20"/>
          <w:szCs w:val="20"/>
        </w:rPr>
        <w:t xml:space="preserve">nr 1 oraz Załącznika nr 2A </w:t>
      </w:r>
      <w:r w:rsidRPr="0049169B">
        <w:rPr>
          <w:rFonts w:ascii="Cambria" w:hAnsi="Cambria" w:cs="Times New Roman"/>
          <w:sz w:val="20"/>
          <w:szCs w:val="20"/>
        </w:rPr>
        <w:t xml:space="preserve">po zmianach stanowi załącznik </w:t>
      </w:r>
      <w:r w:rsidR="00FB69F3">
        <w:rPr>
          <w:rFonts w:ascii="Cambria" w:hAnsi="Cambria" w:cs="Times New Roman"/>
          <w:sz w:val="20"/>
          <w:szCs w:val="20"/>
        </w:rPr>
        <w:t xml:space="preserve">nr 1 </w:t>
      </w:r>
      <w:r w:rsidRPr="0049169B">
        <w:rPr>
          <w:rFonts w:ascii="Cambria" w:hAnsi="Cambria" w:cs="Times New Roman"/>
          <w:sz w:val="20"/>
          <w:szCs w:val="20"/>
        </w:rPr>
        <w:t>do niniejszego pisma.</w:t>
      </w:r>
    </w:p>
    <w:p w:rsidR="00B63BF3" w:rsidRPr="0049169B" w:rsidRDefault="00B63BF3" w:rsidP="00B63BF3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sz w:val="20"/>
          <w:szCs w:val="20"/>
        </w:rPr>
      </w:pPr>
    </w:p>
    <w:p w:rsidR="002D285C" w:rsidRDefault="002D285C" w:rsidP="009859D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  <w:r>
        <w:rPr>
          <w:rFonts w:ascii="Cambria" w:hAnsi="Cambria" w:cs="Times New Roman"/>
          <w:b/>
          <w:bCs/>
          <w:sz w:val="20"/>
          <w:szCs w:val="20"/>
          <w:highlight w:val="yellow"/>
        </w:rPr>
        <w:t>Zamawiający dokonuje zmiany tre</w:t>
      </w:r>
      <w:r w:rsidR="002A33D8">
        <w:rPr>
          <w:rFonts w:ascii="Cambria" w:hAnsi="Cambria" w:cs="Times New Roman"/>
          <w:b/>
          <w:bCs/>
          <w:sz w:val="20"/>
          <w:szCs w:val="20"/>
          <w:highlight w:val="yellow"/>
        </w:rPr>
        <w:t>ści Zaproszenia dla pozycji nr 4</w:t>
      </w:r>
      <w:r>
        <w:rPr>
          <w:rFonts w:ascii="Cambria" w:hAnsi="Cambria" w:cs="Times New Roman"/>
          <w:b/>
          <w:bCs/>
          <w:sz w:val="20"/>
          <w:szCs w:val="20"/>
          <w:highlight w:val="yellow"/>
        </w:rPr>
        <w:t xml:space="preserve">. </w:t>
      </w:r>
    </w:p>
    <w:p w:rsidR="002D285C" w:rsidRDefault="002D285C" w:rsidP="002D285C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</w:p>
    <w:p w:rsidR="00945D0B" w:rsidRDefault="002D285C" w:rsidP="002D285C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  <w:r>
        <w:rPr>
          <w:rFonts w:ascii="Cambria" w:hAnsi="Cambria" w:cs="Times New Roman"/>
          <w:b/>
          <w:bCs/>
          <w:sz w:val="20"/>
          <w:szCs w:val="20"/>
          <w:highlight w:val="yellow"/>
        </w:rPr>
        <w:t xml:space="preserve">Zmiana </w:t>
      </w:r>
      <w:r w:rsidR="002A33D8">
        <w:rPr>
          <w:rFonts w:ascii="Cambria" w:hAnsi="Cambria" w:cs="Times New Roman"/>
          <w:b/>
          <w:bCs/>
          <w:sz w:val="20"/>
          <w:szCs w:val="20"/>
          <w:highlight w:val="yellow"/>
        </w:rPr>
        <w:t>polega na zwiększeniu ilości z 7 szt. na 10</w:t>
      </w:r>
      <w:r>
        <w:rPr>
          <w:rFonts w:ascii="Cambria" w:hAnsi="Cambria" w:cs="Times New Roman"/>
          <w:b/>
          <w:bCs/>
          <w:sz w:val="20"/>
          <w:szCs w:val="20"/>
          <w:highlight w:val="yellow"/>
        </w:rPr>
        <w:t xml:space="preserve"> szt. </w:t>
      </w:r>
    </w:p>
    <w:p w:rsidR="002A33D8" w:rsidRDefault="002A33D8" w:rsidP="002D285C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</w:p>
    <w:p w:rsidR="002A33D8" w:rsidRDefault="002A33D8" w:rsidP="002D285C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  <w:r>
        <w:rPr>
          <w:rFonts w:ascii="Cambria" w:hAnsi="Cambria" w:cs="Times New Roman"/>
          <w:b/>
          <w:bCs/>
          <w:sz w:val="20"/>
          <w:szCs w:val="20"/>
          <w:highlight w:val="yellow"/>
        </w:rPr>
        <w:t>Było:</w:t>
      </w:r>
    </w:p>
    <w:p w:rsidR="002A33D8" w:rsidRPr="002A33D8" w:rsidRDefault="002A33D8" w:rsidP="002A33D8">
      <w:pPr>
        <w:pStyle w:val="Nagwek1"/>
        <w:ind w:left="360" w:hanging="360"/>
        <w:rPr>
          <w:rFonts w:ascii="Cambria" w:eastAsia="Times New Roman" w:hAnsi="Cambria"/>
          <w:b/>
          <w:sz w:val="24"/>
          <w:szCs w:val="24"/>
        </w:rPr>
      </w:pPr>
      <w:r w:rsidRPr="002A33D8">
        <w:rPr>
          <w:rFonts w:ascii="Cambria" w:eastAsia="Times New Roman" w:hAnsi="Cambria"/>
          <w:b/>
          <w:sz w:val="24"/>
          <w:szCs w:val="24"/>
        </w:rPr>
        <w:t>Oprogramowanie Microsoft Office LTSC Professional Plus 2024 – 7 szt. – VAT 23%</w:t>
      </w:r>
    </w:p>
    <w:p w:rsidR="002A33D8" w:rsidRDefault="002A33D8" w:rsidP="002A33D8"/>
    <w:p w:rsidR="002A33D8" w:rsidRDefault="002A33D8" w:rsidP="009669EE">
      <w:pPr>
        <w:spacing w:after="160" w:line="259" w:lineRule="auto"/>
        <w:ind w:left="284"/>
        <w:contextualSpacing/>
        <w:jc w:val="both"/>
        <w:rPr>
          <w:rFonts w:ascii="Cambria" w:hAnsi="Cambria" w:cs="Times New Roman"/>
          <w:b/>
          <w:bCs/>
          <w:sz w:val="20"/>
          <w:szCs w:val="20"/>
          <w:highlight w:val="yellow"/>
        </w:rPr>
      </w:pPr>
      <w:r>
        <w:rPr>
          <w:rFonts w:ascii="Cambria" w:hAnsi="Cambria" w:cs="Times New Roman"/>
          <w:b/>
          <w:bCs/>
          <w:sz w:val="20"/>
          <w:szCs w:val="20"/>
          <w:highlight w:val="yellow"/>
        </w:rPr>
        <w:t>Jest:</w:t>
      </w:r>
    </w:p>
    <w:p w:rsidR="002A33D8" w:rsidRPr="002A33D8" w:rsidRDefault="002A33D8" w:rsidP="002A33D8">
      <w:pPr>
        <w:pStyle w:val="Nagwek1"/>
        <w:ind w:left="360" w:hanging="360"/>
        <w:rPr>
          <w:rFonts w:ascii="Cambria" w:eastAsia="Times New Roman" w:hAnsi="Cambria"/>
          <w:b/>
          <w:sz w:val="24"/>
          <w:szCs w:val="24"/>
        </w:rPr>
      </w:pPr>
      <w:r w:rsidRPr="002A33D8">
        <w:rPr>
          <w:rFonts w:ascii="Cambria" w:eastAsia="Times New Roman" w:hAnsi="Cambria"/>
          <w:b/>
          <w:sz w:val="24"/>
          <w:szCs w:val="24"/>
        </w:rPr>
        <w:t>Oprogramowanie Microsoft Office LTSC Professional Plus 2024 – 10 szt. – VAT 23%</w:t>
      </w:r>
    </w:p>
    <w:p w:rsidR="002A33D8" w:rsidRDefault="002A33D8" w:rsidP="002A33D8"/>
    <w:p w:rsidR="002A33D8" w:rsidRDefault="003E0EA8" w:rsidP="0025431D">
      <w:pPr>
        <w:spacing w:after="160" w:line="259" w:lineRule="auto"/>
        <w:ind w:left="284" w:hanging="284"/>
        <w:jc w:val="both"/>
        <w:rPr>
          <w:rFonts w:ascii="Cambria" w:hAnsi="Cambria" w:cs="Times New Roman"/>
          <w:b/>
          <w:bCs/>
          <w:sz w:val="20"/>
          <w:szCs w:val="20"/>
          <w:highlight w:val="yellow"/>
          <w:u w:val="single"/>
        </w:rPr>
      </w:pPr>
      <w:r>
        <w:rPr>
          <w:rFonts w:ascii="Cambria" w:hAnsi="Cambria" w:cs="Times New Roman"/>
          <w:b/>
          <w:bCs/>
          <w:sz w:val="20"/>
          <w:szCs w:val="20"/>
          <w:highlight w:val="yellow"/>
        </w:rPr>
        <w:t xml:space="preserve"> W związku z powyższym </w:t>
      </w:r>
      <w:r w:rsidR="0025431D">
        <w:rPr>
          <w:rFonts w:ascii="Cambria" w:hAnsi="Cambria" w:cs="Times New Roman"/>
          <w:b/>
          <w:bCs/>
          <w:sz w:val="20"/>
          <w:szCs w:val="20"/>
          <w:highlight w:val="yellow"/>
        </w:rPr>
        <w:t>Z</w:t>
      </w:r>
      <w:r>
        <w:rPr>
          <w:rFonts w:ascii="Cambria" w:hAnsi="Cambria" w:cs="Times New Roman"/>
          <w:b/>
          <w:bCs/>
          <w:sz w:val="20"/>
          <w:szCs w:val="20"/>
          <w:highlight w:val="yellow"/>
        </w:rPr>
        <w:t>amawi</w:t>
      </w:r>
      <w:r w:rsidR="0025431D">
        <w:rPr>
          <w:rFonts w:ascii="Cambria" w:hAnsi="Cambria" w:cs="Times New Roman"/>
          <w:b/>
          <w:bCs/>
          <w:sz w:val="20"/>
          <w:szCs w:val="20"/>
          <w:highlight w:val="yellow"/>
        </w:rPr>
        <w:t xml:space="preserve">ający zmienia Załącznik nr 2A - </w:t>
      </w:r>
      <w:r w:rsidR="002A33D8">
        <w:rPr>
          <w:rFonts w:ascii="Cambria" w:hAnsi="Cambria" w:cs="Times New Roman"/>
          <w:b/>
          <w:bCs/>
          <w:sz w:val="20"/>
          <w:szCs w:val="20"/>
          <w:highlight w:val="yellow"/>
          <w:u w:val="single"/>
        </w:rPr>
        <w:t>Szczegółowa kalkulacja</w:t>
      </w:r>
    </w:p>
    <w:p w:rsidR="002D285C" w:rsidRPr="002A33D8" w:rsidRDefault="0025431D" w:rsidP="002A33D8">
      <w:pPr>
        <w:spacing w:after="160" w:line="259" w:lineRule="auto"/>
        <w:ind w:left="284" w:hanging="284"/>
        <w:jc w:val="both"/>
        <w:rPr>
          <w:rFonts w:ascii="Cambria" w:hAnsi="Cambria" w:cs="Times New Roman"/>
          <w:b/>
          <w:bCs/>
          <w:sz w:val="20"/>
          <w:szCs w:val="20"/>
          <w:highlight w:val="yellow"/>
          <w:u w:val="single"/>
        </w:rPr>
      </w:pPr>
      <w:r w:rsidRPr="0025431D">
        <w:rPr>
          <w:rFonts w:ascii="Cambria" w:hAnsi="Cambria" w:cs="Times New Roman"/>
          <w:b/>
          <w:bCs/>
          <w:sz w:val="20"/>
          <w:szCs w:val="20"/>
          <w:highlight w:val="yellow"/>
          <w:u w:val="single"/>
        </w:rPr>
        <w:t xml:space="preserve">przedmiotu zamówienia </w:t>
      </w:r>
      <w:r w:rsidR="009669EE">
        <w:rPr>
          <w:rFonts w:ascii="Cambria" w:hAnsi="Cambria" w:cs="Times New Roman"/>
          <w:b/>
          <w:bCs/>
          <w:sz w:val="20"/>
          <w:szCs w:val="20"/>
          <w:highlight w:val="yellow"/>
          <w:u w:val="single"/>
        </w:rPr>
        <w:t>który stanowi załącznik do niniejszej informacji.</w:t>
      </w:r>
    </w:p>
    <w:p w:rsidR="002D285C" w:rsidRDefault="002D285C" w:rsidP="002A33D8">
      <w:pPr>
        <w:spacing w:after="160" w:line="259" w:lineRule="auto"/>
        <w:contextualSpacing/>
        <w:jc w:val="both"/>
        <w:rPr>
          <w:rFonts w:ascii="Cambria" w:hAnsi="Cambria" w:cs="Times New Roman"/>
          <w:b/>
          <w:bCs/>
          <w:i/>
          <w:sz w:val="20"/>
          <w:szCs w:val="20"/>
        </w:rPr>
      </w:pPr>
    </w:p>
    <w:p w:rsidR="00E7607C" w:rsidRPr="00E7607C" w:rsidRDefault="00E7607C" w:rsidP="00E7607C">
      <w:pPr>
        <w:ind w:right="-1" w:firstLine="426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E7607C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Powyższa zmiana treści Zaproszenia stanowi jej integralną część </w:t>
      </w:r>
      <w:r w:rsidRPr="00E7607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i </w:t>
      </w:r>
      <w:r w:rsidR="00275AD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nie </w:t>
      </w:r>
      <w:r w:rsidRPr="00E7607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powoduje przed</w:t>
      </w:r>
      <w:r w:rsidR="00275AD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łużenie terminu składania ofert.</w:t>
      </w:r>
    </w:p>
    <w:p w:rsidR="00E7607C" w:rsidRPr="00E7607C" w:rsidRDefault="00E7607C" w:rsidP="00E7607C">
      <w:pP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FB69F3" w:rsidRPr="00A23970" w:rsidRDefault="00FB69F3" w:rsidP="00A23970">
      <w:pPr>
        <w:spacing w:after="160"/>
        <w:jc w:val="both"/>
        <w:rPr>
          <w:rFonts w:ascii="Cambria" w:hAnsi="Cambria" w:cs="Times New Roman"/>
          <w:sz w:val="20"/>
          <w:szCs w:val="20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C6708D" w:rsidRPr="00B8712D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B8712D">
        <w:rPr>
          <w:rFonts w:asciiTheme="majorHAnsi" w:hAnsiTheme="majorHAnsi"/>
          <w:sz w:val="20"/>
          <w:szCs w:val="20"/>
        </w:rPr>
        <w:br/>
        <w:t>i kontraktowania wydatków</w:t>
      </w:r>
    </w:p>
    <w:p w:rsidR="00C6708D" w:rsidRPr="00B8712D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>(-)</w:t>
      </w:r>
    </w:p>
    <w:p w:rsidR="008A0AE2" w:rsidRPr="00B8712D" w:rsidRDefault="00860E95" w:rsidP="00FE68C8">
      <w:pPr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Monika Szostak</w:t>
      </w: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1DF1" w:rsidRDefault="00CE1DF1" w:rsidP="009669EE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9669EE" w:rsidRDefault="009669EE" w:rsidP="009669EE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669EE" w:rsidRDefault="009669EE" w:rsidP="009669EE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669EE" w:rsidRDefault="009669EE" w:rsidP="009669EE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669EE" w:rsidRDefault="009669EE" w:rsidP="009669EE">
      <w:pPr>
        <w:tabs>
          <w:tab w:val="center" w:pos="4536"/>
          <w:tab w:val="left" w:pos="5160"/>
          <w:tab w:val="right" w:pos="9072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669EE" w:rsidRDefault="009669EE" w:rsidP="009669EE">
      <w:pPr>
        <w:tabs>
          <w:tab w:val="center" w:pos="4536"/>
          <w:tab w:val="left" w:pos="5160"/>
          <w:tab w:val="right" w:pos="9072"/>
        </w:tabs>
        <w:rPr>
          <w:rFonts w:ascii="Cambria" w:hAnsi="Cambria"/>
          <w:b/>
          <w:sz w:val="20"/>
          <w:szCs w:val="20"/>
          <w:u w:val="single"/>
        </w:rPr>
      </w:pPr>
    </w:p>
    <w:p w:rsid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CE1DF1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CE1DF1" w:rsidRPr="009669EE" w:rsidRDefault="00CE1DF1" w:rsidP="00CE1DF1">
      <w:pPr>
        <w:tabs>
          <w:tab w:val="center" w:pos="4536"/>
          <w:tab w:val="left" w:pos="5160"/>
          <w:tab w:val="right" w:pos="9072"/>
        </w:tabs>
        <w:jc w:val="right"/>
        <w:rPr>
          <w:rFonts w:ascii="Cambria" w:hAnsi="Cambria"/>
          <w:b/>
          <w:sz w:val="20"/>
          <w:szCs w:val="20"/>
          <w:u w:val="single"/>
        </w:rPr>
      </w:pPr>
    </w:p>
    <w:p w:rsidR="009669EE" w:rsidRPr="009669EE" w:rsidRDefault="009669EE" w:rsidP="009669EE">
      <w:pPr>
        <w:spacing w:after="160"/>
        <w:jc w:val="both"/>
        <w:rPr>
          <w:rFonts w:ascii="Cambria" w:hAnsi="Cambria" w:cs="Times New Roman"/>
          <w:b/>
          <w:szCs w:val="24"/>
        </w:rPr>
      </w:pPr>
      <w:r w:rsidRPr="009669EE">
        <w:rPr>
          <w:rFonts w:ascii="Cambria" w:hAnsi="Cambria" w:cs="Times New Roman"/>
          <w:b/>
          <w:szCs w:val="24"/>
          <w:highlight w:val="yellow"/>
        </w:rPr>
        <w:t>Nowy obowiązujący załącznik 2A – szczegółowa kalkulacja przedmiotu zamówienia.</w:t>
      </w:r>
      <w:r w:rsidRPr="009669EE">
        <w:rPr>
          <w:rFonts w:ascii="Cambria" w:hAnsi="Cambria" w:cs="Times New Roman"/>
          <w:b/>
          <w:szCs w:val="24"/>
        </w:rPr>
        <w:t xml:space="preserve"> </w:t>
      </w:r>
    </w:p>
    <w:p w:rsidR="00CE1DF1" w:rsidRPr="00CE1DF1" w:rsidRDefault="00CE1DF1" w:rsidP="00CE1DF1">
      <w:pPr>
        <w:tabs>
          <w:tab w:val="center" w:pos="4536"/>
          <w:tab w:val="left" w:pos="5160"/>
          <w:tab w:val="right" w:pos="9072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CE1DF1" w:rsidRPr="00CE1DF1" w:rsidRDefault="00CE1DF1" w:rsidP="00CE1DF1">
      <w:pPr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CE1DF1">
        <w:rPr>
          <w:rFonts w:ascii="Cambria" w:hAnsi="Cambria"/>
          <w:b/>
          <w:sz w:val="20"/>
          <w:szCs w:val="20"/>
          <w:u w:val="single"/>
        </w:rPr>
        <w:t>Szczegółowa kalkulacja przedmiotu zamówienia</w:t>
      </w:r>
      <w:r w:rsidRPr="00CE1DF1">
        <w:rPr>
          <w:rFonts w:ascii="Cambria" w:hAnsi="Cambria"/>
          <w:b/>
          <w:sz w:val="20"/>
          <w:szCs w:val="20"/>
        </w:rPr>
        <w:t xml:space="preserve"> </w:t>
      </w:r>
      <w:r w:rsidRPr="00CE1DF1">
        <w:rPr>
          <w:rFonts w:ascii="Cambria" w:hAnsi="Cambria"/>
          <w:b/>
          <w:sz w:val="20"/>
          <w:szCs w:val="20"/>
          <w:u w:val="single"/>
        </w:rPr>
        <w:t>oraz opis  oferowanego sprzętu</w:t>
      </w:r>
    </w:p>
    <w:p w:rsidR="00CE1DF1" w:rsidRPr="00CE1DF1" w:rsidRDefault="00CE1DF1" w:rsidP="00CE1DF1">
      <w:pPr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CE1DF1" w:rsidRPr="00CE1DF1" w:rsidRDefault="00CE1DF1" w:rsidP="00CE1DF1">
      <w:pPr>
        <w:shd w:val="clear" w:color="auto" w:fill="C6D9F1" w:themeFill="text2" w:themeFillTint="33"/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b/>
          <w:sz w:val="20"/>
          <w:szCs w:val="20"/>
        </w:rPr>
      </w:pPr>
    </w:p>
    <w:p w:rsidR="00CE1DF1" w:rsidRPr="00CE1DF1" w:rsidRDefault="00CE1DF1" w:rsidP="00CE1DF1">
      <w:pPr>
        <w:shd w:val="clear" w:color="auto" w:fill="C6D9F1" w:themeFill="text2" w:themeFillTint="33"/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i/>
          <w:sz w:val="20"/>
          <w:szCs w:val="20"/>
        </w:rPr>
      </w:pPr>
      <w:r w:rsidRPr="00CE1DF1">
        <w:rPr>
          <w:rFonts w:ascii="Cambria" w:hAnsi="Cambria"/>
          <w:i/>
          <w:sz w:val="20"/>
          <w:szCs w:val="20"/>
        </w:rPr>
        <w:t>SPRZĘT KOMPUTEROWY I MULTIMEDIALNY</w:t>
      </w:r>
    </w:p>
    <w:p w:rsidR="00CE1DF1" w:rsidRPr="00CE1DF1" w:rsidRDefault="00CE1DF1" w:rsidP="00CE1DF1">
      <w:pPr>
        <w:shd w:val="clear" w:color="auto" w:fill="C6D9F1" w:themeFill="text2" w:themeFillTint="33"/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b/>
          <w:sz w:val="20"/>
          <w:szCs w:val="20"/>
        </w:rPr>
      </w:pPr>
    </w:p>
    <w:tbl>
      <w:tblPr>
        <w:tblStyle w:val="Tabela-Siatka11"/>
        <w:tblW w:w="10143" w:type="dxa"/>
        <w:tblInd w:w="-289" w:type="dxa"/>
        <w:tblLayout w:type="fixed"/>
        <w:tblLook w:val="04A0"/>
      </w:tblPr>
      <w:tblGrid>
        <w:gridCol w:w="568"/>
        <w:gridCol w:w="1843"/>
        <w:gridCol w:w="2693"/>
        <w:gridCol w:w="850"/>
        <w:gridCol w:w="1418"/>
        <w:gridCol w:w="1389"/>
        <w:gridCol w:w="1382"/>
      </w:tblGrid>
      <w:tr w:rsidR="00CE1DF1" w:rsidRPr="00CE1DF1" w:rsidTr="002A33D8">
        <w:tc>
          <w:tcPr>
            <w:tcW w:w="56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Nazwa sprzętu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Zaoferowany sprzęt: (model/symbol/producent oferowanego sprzętu)</w:t>
            </w:r>
          </w:p>
        </w:tc>
        <w:tc>
          <w:tcPr>
            <w:tcW w:w="850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Ilość sztuk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Wartość jednostkowa netto</w:t>
            </w: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Wartość jednostkowa brutto</w:t>
            </w: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1DF1">
              <w:rPr>
                <w:rFonts w:ascii="Cambria" w:hAnsi="Cambria"/>
                <w:sz w:val="20"/>
                <w:szCs w:val="20"/>
              </w:rPr>
              <w:t>Razem brutto</w:t>
            </w: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2A33D8">
        <w:tc>
          <w:tcPr>
            <w:tcW w:w="568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 xml:space="preserve">Komputer stacjonarny typu </w:t>
            </w:r>
            <w:proofErr w:type="spellStart"/>
            <w:r w:rsidRPr="00CE1DF1">
              <w:rPr>
                <w:rFonts w:ascii="Cambria" w:hAnsi="Cambria"/>
                <w:b/>
                <w:sz w:val="20"/>
                <w:szCs w:val="20"/>
              </w:rPr>
              <w:t>All-in-one</w:t>
            </w:r>
            <w:proofErr w:type="spellEnd"/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– VAT 0%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1DF1" w:rsidRPr="00CE1DF1" w:rsidRDefault="00CE1DF1" w:rsidP="00CE1D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2A33D8">
        <w:trPr>
          <w:trHeight w:val="1223"/>
        </w:trPr>
        <w:tc>
          <w:tcPr>
            <w:tcW w:w="568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2.</w:t>
            </w:r>
          </w:p>
          <w:p w:rsidR="00CE1DF1" w:rsidRPr="00CE1DF1" w:rsidRDefault="00CE1DF1" w:rsidP="00CE1DF1">
            <w:pPr>
              <w:rPr>
                <w:rFonts w:ascii="Cambria" w:hAnsi="Cambria"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 xml:space="preserve">Komputer przenośny – </w:t>
            </w:r>
          </w:p>
          <w:p w:rsid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VAT 23%</w:t>
            </w: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9669EE">
              <w:rPr>
                <w:rFonts w:ascii="Cambria" w:hAnsi="Cambria"/>
                <w:b/>
                <w:sz w:val="20"/>
                <w:szCs w:val="20"/>
              </w:rPr>
              <w:t>(poz. 2a – 6 szt. +poz. 2b – 2 szt.)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1DF1" w:rsidRPr="00CE1DF1" w:rsidRDefault="00CE1DF1" w:rsidP="00CE1D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669EE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2A33D8">
        <w:trPr>
          <w:trHeight w:val="1223"/>
        </w:trPr>
        <w:tc>
          <w:tcPr>
            <w:tcW w:w="568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 xml:space="preserve">Monitor </w:t>
            </w: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- VAT 0%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1DF1" w:rsidRPr="00CE1DF1" w:rsidRDefault="00CE1DF1" w:rsidP="00CE1D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2A33D8">
        <w:trPr>
          <w:trHeight w:val="1223"/>
        </w:trPr>
        <w:tc>
          <w:tcPr>
            <w:tcW w:w="568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9669EE">
              <w:rPr>
                <w:rFonts w:ascii="Cambria" w:hAnsi="Cambria"/>
                <w:b/>
                <w:sz w:val="20"/>
                <w:szCs w:val="20"/>
                <w:highlight w:val="yellow"/>
              </w:rPr>
              <w:t>Oprogramowanie Microsoft Office LTSC Professional Plus 2024 – VAT 23%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1DF1" w:rsidRPr="00CE1DF1" w:rsidRDefault="009669EE" w:rsidP="00CE1D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669EE">
              <w:rPr>
                <w:rFonts w:ascii="Cambria" w:hAnsi="Cambria"/>
                <w:b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2A33D8">
        <w:trPr>
          <w:trHeight w:val="1223"/>
        </w:trPr>
        <w:tc>
          <w:tcPr>
            <w:tcW w:w="56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vAlign w:val="center"/>
          </w:tcPr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Słuchawki bezprzewodowe</w:t>
            </w:r>
          </w:p>
          <w:p w:rsidR="00CE1DF1" w:rsidRPr="00CE1DF1" w:rsidRDefault="00CE1DF1" w:rsidP="00CE1DF1">
            <w:pPr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- VAT 23%</w:t>
            </w:r>
          </w:p>
        </w:tc>
        <w:tc>
          <w:tcPr>
            <w:tcW w:w="2693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1DF1" w:rsidRPr="00CE1DF1" w:rsidRDefault="00CE1DF1" w:rsidP="00CE1DF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E1DF1" w:rsidRPr="00CE1DF1" w:rsidTr="002A33D8">
        <w:tc>
          <w:tcPr>
            <w:tcW w:w="8761" w:type="dxa"/>
            <w:gridSpan w:val="6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CE1DF1">
              <w:rPr>
                <w:rFonts w:ascii="Cambria" w:hAnsi="Cambria"/>
                <w:b/>
                <w:sz w:val="20"/>
                <w:szCs w:val="20"/>
              </w:rPr>
              <w:t>Suma:</w:t>
            </w:r>
          </w:p>
        </w:tc>
        <w:tc>
          <w:tcPr>
            <w:tcW w:w="1382" w:type="dxa"/>
          </w:tcPr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1DF1" w:rsidRPr="00CE1DF1" w:rsidRDefault="00CE1DF1" w:rsidP="00CE1DF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11CCF" w:rsidRPr="00B8712D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sectPr w:rsidR="00F11CCF" w:rsidRPr="00B8712D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D8" w:rsidRDefault="002A33D8" w:rsidP="0063076E">
      <w:r>
        <w:separator/>
      </w:r>
    </w:p>
  </w:endnote>
  <w:endnote w:type="continuationSeparator" w:id="0">
    <w:p w:rsidR="002A33D8" w:rsidRDefault="002A33D8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D8" w:rsidRDefault="002A33D8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33D8" w:rsidRPr="000B41C8" w:rsidRDefault="002A33D8" w:rsidP="000B4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D8" w:rsidRDefault="002A33D8" w:rsidP="0063076E">
      <w:r>
        <w:separator/>
      </w:r>
    </w:p>
  </w:footnote>
  <w:footnote w:type="continuationSeparator" w:id="0">
    <w:p w:rsidR="002A33D8" w:rsidRDefault="002A33D8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D8" w:rsidRDefault="002A33D8" w:rsidP="00C7404D">
    <w:pPr>
      <w:pStyle w:val="Nagwek"/>
      <w:jc w:val="center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F5F5D0F"/>
    <w:multiLevelType w:val="hybridMultilevel"/>
    <w:tmpl w:val="4ADA05A4"/>
    <w:lvl w:ilvl="0" w:tplc="B6B619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80DA7"/>
    <w:multiLevelType w:val="hybridMultilevel"/>
    <w:tmpl w:val="6C9644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95" w:hanging="360"/>
      </w:pPr>
    </w:lvl>
    <w:lvl w:ilvl="2" w:tplc="0415001B" w:tentative="1">
      <w:start w:val="1"/>
      <w:numFmt w:val="lowerRoman"/>
      <w:lvlText w:val="%3."/>
      <w:lvlJc w:val="right"/>
      <w:pPr>
        <w:ind w:left="9815" w:hanging="180"/>
      </w:pPr>
    </w:lvl>
    <w:lvl w:ilvl="3" w:tplc="0415000F" w:tentative="1">
      <w:start w:val="1"/>
      <w:numFmt w:val="decimal"/>
      <w:lvlText w:val="%4."/>
      <w:lvlJc w:val="left"/>
      <w:pPr>
        <w:ind w:left="10535" w:hanging="360"/>
      </w:pPr>
    </w:lvl>
    <w:lvl w:ilvl="4" w:tplc="04150019" w:tentative="1">
      <w:start w:val="1"/>
      <w:numFmt w:val="lowerLetter"/>
      <w:lvlText w:val="%5."/>
      <w:lvlJc w:val="left"/>
      <w:pPr>
        <w:ind w:left="11255" w:hanging="360"/>
      </w:pPr>
    </w:lvl>
    <w:lvl w:ilvl="5" w:tplc="0415001B" w:tentative="1">
      <w:start w:val="1"/>
      <w:numFmt w:val="lowerRoman"/>
      <w:lvlText w:val="%6."/>
      <w:lvlJc w:val="right"/>
      <w:pPr>
        <w:ind w:left="11975" w:hanging="180"/>
      </w:pPr>
    </w:lvl>
    <w:lvl w:ilvl="6" w:tplc="0415000F" w:tentative="1">
      <w:start w:val="1"/>
      <w:numFmt w:val="decimal"/>
      <w:lvlText w:val="%7."/>
      <w:lvlJc w:val="left"/>
      <w:pPr>
        <w:ind w:left="12695" w:hanging="360"/>
      </w:pPr>
    </w:lvl>
    <w:lvl w:ilvl="7" w:tplc="04150019" w:tentative="1">
      <w:start w:val="1"/>
      <w:numFmt w:val="lowerLetter"/>
      <w:lvlText w:val="%8."/>
      <w:lvlJc w:val="left"/>
      <w:pPr>
        <w:ind w:left="13415" w:hanging="360"/>
      </w:pPr>
    </w:lvl>
    <w:lvl w:ilvl="8" w:tplc="0415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3">
    <w:nsid w:val="22A96704"/>
    <w:multiLevelType w:val="hybridMultilevel"/>
    <w:tmpl w:val="F7E6CB42"/>
    <w:lvl w:ilvl="0" w:tplc="3174B8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42F81"/>
    <w:multiLevelType w:val="hybridMultilevel"/>
    <w:tmpl w:val="072ED886"/>
    <w:lvl w:ilvl="0" w:tplc="48F417B4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9E5533"/>
    <w:multiLevelType w:val="hybridMultilevel"/>
    <w:tmpl w:val="9D1A6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32F77"/>
    <w:multiLevelType w:val="hybridMultilevel"/>
    <w:tmpl w:val="525A96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315075F"/>
    <w:multiLevelType w:val="hybridMultilevel"/>
    <w:tmpl w:val="054ED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602DF"/>
    <w:multiLevelType w:val="hybridMultilevel"/>
    <w:tmpl w:val="FFF4CB90"/>
    <w:lvl w:ilvl="0" w:tplc="03BCAB7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420A8D"/>
    <w:multiLevelType w:val="hybridMultilevel"/>
    <w:tmpl w:val="E75C6D7A"/>
    <w:lvl w:ilvl="0" w:tplc="2620FCF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A6B98"/>
    <w:multiLevelType w:val="hybridMultilevel"/>
    <w:tmpl w:val="DB829476"/>
    <w:lvl w:ilvl="0" w:tplc="3B84C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B369B1"/>
    <w:multiLevelType w:val="hybridMultilevel"/>
    <w:tmpl w:val="536AA48E"/>
    <w:lvl w:ilvl="0" w:tplc="940C148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528E2"/>
    <w:multiLevelType w:val="hybridMultilevel"/>
    <w:tmpl w:val="A2D0809E"/>
    <w:lvl w:ilvl="0" w:tplc="B09019E4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>
    <w:nsid w:val="7699260D"/>
    <w:multiLevelType w:val="hybridMultilevel"/>
    <w:tmpl w:val="9746E8E2"/>
    <w:lvl w:ilvl="0" w:tplc="DAD24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7"/>
  </w:num>
  <w:num w:numId="5">
    <w:abstractNumId w:val="19"/>
  </w:num>
  <w:num w:numId="6">
    <w:abstractNumId w:val="3"/>
  </w:num>
  <w:num w:numId="7">
    <w:abstractNumId w:val="9"/>
  </w:num>
  <w:num w:numId="8">
    <w:abstractNumId w:val="2"/>
  </w:num>
  <w:num w:numId="9">
    <w:abstractNumId w:val="16"/>
  </w:num>
  <w:num w:numId="10">
    <w:abstractNumId w:val="14"/>
  </w:num>
  <w:num w:numId="11">
    <w:abstractNumId w:val="1"/>
  </w:num>
  <w:num w:numId="12">
    <w:abstractNumId w:val="17"/>
  </w:num>
  <w:num w:numId="13">
    <w:abstractNumId w:val="4"/>
  </w:num>
  <w:num w:numId="14">
    <w:abstractNumId w:val="15"/>
  </w:num>
  <w:num w:numId="15">
    <w:abstractNumId w:val="11"/>
  </w:num>
  <w:num w:numId="16">
    <w:abstractNumId w:val="12"/>
  </w:num>
  <w:num w:numId="17">
    <w:abstractNumId w:val="10"/>
  </w:num>
  <w:num w:numId="18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A44BA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31D"/>
    <w:rsid w:val="00254BD5"/>
    <w:rsid w:val="00254F32"/>
    <w:rsid w:val="002614C4"/>
    <w:rsid w:val="0026757C"/>
    <w:rsid w:val="002679CF"/>
    <w:rsid w:val="00267FD6"/>
    <w:rsid w:val="00273374"/>
    <w:rsid w:val="00274A0B"/>
    <w:rsid w:val="00275ADC"/>
    <w:rsid w:val="00275E0D"/>
    <w:rsid w:val="002817D4"/>
    <w:rsid w:val="00281911"/>
    <w:rsid w:val="00282DD2"/>
    <w:rsid w:val="0029197E"/>
    <w:rsid w:val="00294136"/>
    <w:rsid w:val="00297AFC"/>
    <w:rsid w:val="00297F78"/>
    <w:rsid w:val="002A33D8"/>
    <w:rsid w:val="002A393A"/>
    <w:rsid w:val="002A525E"/>
    <w:rsid w:val="002A5590"/>
    <w:rsid w:val="002A5F37"/>
    <w:rsid w:val="002A62B3"/>
    <w:rsid w:val="002B5A6A"/>
    <w:rsid w:val="002C1A51"/>
    <w:rsid w:val="002C3FA8"/>
    <w:rsid w:val="002C6A06"/>
    <w:rsid w:val="002D285C"/>
    <w:rsid w:val="002D3EAA"/>
    <w:rsid w:val="002D477D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87556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0E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169B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97C"/>
    <w:rsid w:val="00863E09"/>
    <w:rsid w:val="00867422"/>
    <w:rsid w:val="00877410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C297B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45D0B"/>
    <w:rsid w:val="009517E6"/>
    <w:rsid w:val="00952573"/>
    <w:rsid w:val="00956E0E"/>
    <w:rsid w:val="00960326"/>
    <w:rsid w:val="0096277D"/>
    <w:rsid w:val="009642B8"/>
    <w:rsid w:val="00966888"/>
    <w:rsid w:val="009669EE"/>
    <w:rsid w:val="009678D5"/>
    <w:rsid w:val="00970DCA"/>
    <w:rsid w:val="0098293F"/>
    <w:rsid w:val="00985886"/>
    <w:rsid w:val="009859D2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3970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6C35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3BF3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8712D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1DF1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3293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7C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EF7DEB"/>
    <w:rsid w:val="00F0349C"/>
    <w:rsid w:val="00F03CCE"/>
    <w:rsid w:val="00F0410F"/>
    <w:rsid w:val="00F066E4"/>
    <w:rsid w:val="00F11CC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69F3"/>
    <w:rsid w:val="00FC5CDD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31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8">
    <w:name w:val="Tabela siatki 1 — jasna — akcent 18"/>
    <w:basedOn w:val="Standardowy"/>
    <w:uiPriority w:val="46"/>
    <w:rsid w:val="00F11C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2">
    <w:name w:val="Tabela siatki 1 — jasna — akcent 112"/>
    <w:basedOn w:val="Standardowy"/>
    <w:uiPriority w:val="46"/>
    <w:rsid w:val="00F11C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1">
    <w:name w:val="Tabela - Siatka11"/>
    <w:basedOn w:val="Standardowy"/>
    <w:next w:val="Tabela-Siatka"/>
    <w:uiPriority w:val="59"/>
    <w:rsid w:val="00CE1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z.kielce.pl/remont-klatki-schodowej-w-budynku-zdz-w-kielcach-przy-ul-paderewskiego-55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0398-A320-47A3-8E76-4049DEB2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39</cp:revision>
  <cp:lastPrinted>2024-07-12T12:58:00Z</cp:lastPrinted>
  <dcterms:created xsi:type="dcterms:W3CDTF">2024-07-10T13:44:00Z</dcterms:created>
  <dcterms:modified xsi:type="dcterms:W3CDTF">2024-11-19T11:44:00Z</dcterms:modified>
</cp:coreProperties>
</file>