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7B66" w:rsidRDefault="00514CA1" w:rsidP="00B77B66">
      <w:pPr>
        <w:spacing w:after="60"/>
        <w:jc w:val="right"/>
        <w:rPr>
          <w:rFonts w:ascii="Cambria" w:hAnsi="Cambria"/>
          <w:sz w:val="20"/>
          <w:szCs w:val="20"/>
        </w:rPr>
      </w:pPr>
      <w:r>
        <w:rPr>
          <w:rFonts w:ascii="Cambria" w:hAnsi="Cambria"/>
          <w:sz w:val="20"/>
          <w:szCs w:val="20"/>
        </w:rPr>
        <w:t>Kielce, dnia 2020-12-14</w:t>
      </w:r>
    </w:p>
    <w:p w:rsidR="00B77B66" w:rsidRDefault="00B77B66" w:rsidP="00B77B66">
      <w:pPr>
        <w:jc w:val="center"/>
        <w:rPr>
          <w:rFonts w:ascii="Cambria" w:hAnsi="Cambria"/>
          <w:b/>
          <w:sz w:val="20"/>
          <w:szCs w:val="20"/>
          <w:u w:val="single"/>
        </w:rPr>
      </w:pPr>
      <w:r>
        <w:rPr>
          <w:rFonts w:ascii="Cambria" w:hAnsi="Cambria"/>
          <w:b/>
          <w:sz w:val="20"/>
          <w:szCs w:val="20"/>
          <w:u w:val="single"/>
        </w:rPr>
        <w:t>ZAPROSZENIE DO SKŁADANIA OFERT</w:t>
      </w:r>
    </w:p>
    <w:p w:rsidR="00B77B66" w:rsidRDefault="00B77B66" w:rsidP="00B77B66">
      <w:pPr>
        <w:spacing w:after="60"/>
        <w:jc w:val="center"/>
        <w:rPr>
          <w:rFonts w:ascii="Cambria" w:hAnsi="Cambria"/>
          <w:b/>
          <w:sz w:val="20"/>
          <w:szCs w:val="20"/>
          <w:u w:val="single"/>
        </w:rPr>
      </w:pPr>
    </w:p>
    <w:p w:rsidR="00B77B66" w:rsidRDefault="00B77B66" w:rsidP="00B77B66">
      <w:pPr>
        <w:spacing w:after="60"/>
        <w:ind w:firstLine="360"/>
        <w:jc w:val="both"/>
        <w:rPr>
          <w:rFonts w:ascii="Cambria" w:hAnsi="Cambria"/>
          <w:sz w:val="20"/>
          <w:szCs w:val="20"/>
        </w:rPr>
      </w:pPr>
      <w:r w:rsidRPr="00B77B66">
        <w:rPr>
          <w:rFonts w:asciiTheme="majorHAnsi" w:hAnsiTheme="majorHAnsi"/>
          <w:sz w:val="20"/>
          <w:szCs w:val="20"/>
        </w:rPr>
        <w:t>Zakład Doskonalenia Zawodowego w Kielcach ul. Paderewskiego 55 zaprasza do złożenia oferty na </w:t>
      </w:r>
      <w:r w:rsidRPr="00B77B66">
        <w:rPr>
          <w:rFonts w:asciiTheme="majorHAnsi" w:hAnsiTheme="majorHAnsi"/>
          <w:b/>
          <w:sz w:val="20"/>
          <w:szCs w:val="20"/>
        </w:rPr>
        <w:t xml:space="preserve">Zakup </w:t>
      </w:r>
      <w:r w:rsidR="00514CA1">
        <w:rPr>
          <w:rFonts w:asciiTheme="majorHAnsi" w:hAnsiTheme="majorHAnsi"/>
          <w:b/>
          <w:sz w:val="20"/>
          <w:szCs w:val="20"/>
        </w:rPr>
        <w:t xml:space="preserve">oświetlenia </w:t>
      </w:r>
      <w:r w:rsidRPr="00DE3CDA">
        <w:rPr>
          <w:rFonts w:asciiTheme="majorHAnsi" w:hAnsiTheme="majorHAnsi"/>
          <w:sz w:val="20"/>
          <w:szCs w:val="20"/>
        </w:rPr>
        <w:t>do Szkół ZDZ w Kielcach</w:t>
      </w:r>
      <w:r w:rsidRPr="00B77B66">
        <w:rPr>
          <w:rFonts w:asciiTheme="majorHAnsi" w:hAnsiTheme="majorHAnsi"/>
          <w:sz w:val="20"/>
          <w:szCs w:val="20"/>
        </w:rPr>
        <w:t xml:space="preserve"> zgodnie z</w:t>
      </w:r>
      <w:r>
        <w:rPr>
          <w:rFonts w:ascii="Cambria" w:hAnsi="Cambria"/>
          <w:sz w:val="20"/>
          <w:szCs w:val="20"/>
        </w:rPr>
        <w:t xml:space="preserve"> poniższymi wymogami.</w:t>
      </w:r>
    </w:p>
    <w:p w:rsidR="00B77B66" w:rsidRDefault="00B77B66" w:rsidP="00E06BCC">
      <w:pPr>
        <w:numPr>
          <w:ilvl w:val="0"/>
          <w:numId w:val="13"/>
        </w:numPr>
        <w:spacing w:after="60"/>
        <w:ind w:left="360"/>
        <w:jc w:val="both"/>
        <w:rPr>
          <w:rFonts w:ascii="Cambria" w:hAnsi="Cambria"/>
          <w:sz w:val="20"/>
          <w:szCs w:val="20"/>
        </w:rPr>
      </w:pPr>
      <w:r>
        <w:rPr>
          <w:rFonts w:ascii="Cambria" w:hAnsi="Cambria"/>
          <w:sz w:val="20"/>
          <w:szCs w:val="20"/>
        </w:rPr>
        <w:t>Zakres rzeczowy dostawy został określony w charakterystyce przedmiotu zamówienia, która stanowi integralną część zaproszenia.</w:t>
      </w:r>
    </w:p>
    <w:p w:rsidR="00B77B66" w:rsidRDefault="00B77B66" w:rsidP="00E06BCC">
      <w:pPr>
        <w:numPr>
          <w:ilvl w:val="0"/>
          <w:numId w:val="13"/>
        </w:numPr>
        <w:spacing w:after="60"/>
        <w:ind w:left="360"/>
        <w:jc w:val="both"/>
        <w:rPr>
          <w:rFonts w:asciiTheme="majorHAnsi" w:hAnsiTheme="majorHAnsi"/>
          <w:sz w:val="20"/>
          <w:szCs w:val="20"/>
        </w:rPr>
      </w:pPr>
      <w:r w:rsidRPr="00B77B66">
        <w:rPr>
          <w:rFonts w:asciiTheme="majorHAnsi" w:hAnsiTheme="majorHAnsi"/>
          <w:sz w:val="20"/>
          <w:szCs w:val="20"/>
        </w:rPr>
        <w:t>Zamawiający nie dopuszcza składania ofert częściowych.</w:t>
      </w:r>
    </w:p>
    <w:p w:rsidR="008A32DD" w:rsidRPr="008A32DD" w:rsidRDefault="00B77B66" w:rsidP="00E06BCC">
      <w:pPr>
        <w:numPr>
          <w:ilvl w:val="0"/>
          <w:numId w:val="13"/>
        </w:numPr>
        <w:spacing w:after="60"/>
        <w:ind w:left="360"/>
        <w:jc w:val="both"/>
        <w:rPr>
          <w:rFonts w:asciiTheme="majorHAnsi" w:hAnsiTheme="majorHAnsi"/>
          <w:sz w:val="20"/>
          <w:szCs w:val="20"/>
        </w:rPr>
      </w:pPr>
      <w:r w:rsidRPr="008A32DD">
        <w:rPr>
          <w:rFonts w:asciiTheme="majorHAnsi" w:eastAsia="Times New Roman" w:hAnsiTheme="majorHAnsi"/>
          <w:sz w:val="20"/>
          <w:szCs w:val="20"/>
        </w:rPr>
        <w:t>Oferowane artykuły muszą być nowe i</w:t>
      </w:r>
      <w:r w:rsidR="00DE3CDA" w:rsidRPr="008A32DD">
        <w:rPr>
          <w:rFonts w:asciiTheme="majorHAnsi" w:eastAsia="Times New Roman" w:hAnsiTheme="majorHAnsi"/>
          <w:sz w:val="20"/>
          <w:szCs w:val="20"/>
        </w:rPr>
        <w:t xml:space="preserve"> pochodzić z bieżącej produkcji</w:t>
      </w:r>
      <w:r w:rsidRPr="008A32DD">
        <w:rPr>
          <w:rFonts w:asciiTheme="majorHAnsi" w:eastAsia="Times New Roman" w:hAnsiTheme="majorHAnsi"/>
          <w:sz w:val="20"/>
          <w:szCs w:val="20"/>
        </w:rPr>
        <w:t>.</w:t>
      </w:r>
      <w:r w:rsidR="008A32DD" w:rsidRPr="008A32DD">
        <w:rPr>
          <w:rFonts w:asciiTheme="majorHAnsi" w:eastAsia="Times New Roman" w:hAnsiTheme="majorHAnsi"/>
          <w:sz w:val="20"/>
          <w:szCs w:val="20"/>
        </w:rPr>
        <w:t xml:space="preserve"> </w:t>
      </w:r>
    </w:p>
    <w:p w:rsidR="00B77B66" w:rsidRPr="00F50F37" w:rsidRDefault="00B77B66" w:rsidP="00E06BCC">
      <w:pPr>
        <w:numPr>
          <w:ilvl w:val="0"/>
          <w:numId w:val="13"/>
        </w:numPr>
        <w:spacing w:after="60"/>
        <w:ind w:left="360"/>
        <w:jc w:val="both"/>
        <w:rPr>
          <w:rFonts w:asciiTheme="majorHAnsi" w:hAnsiTheme="majorHAnsi"/>
          <w:sz w:val="20"/>
          <w:szCs w:val="20"/>
        </w:rPr>
      </w:pPr>
      <w:r w:rsidRPr="00F50F37">
        <w:rPr>
          <w:rFonts w:asciiTheme="majorHAnsi" w:hAnsiTheme="majorHAnsi"/>
          <w:sz w:val="20"/>
          <w:szCs w:val="20"/>
        </w:rPr>
        <w:t xml:space="preserve">Wykonawca </w:t>
      </w:r>
      <w:r w:rsidR="00F50F37" w:rsidRPr="00F50F37">
        <w:rPr>
          <w:rFonts w:asciiTheme="majorHAnsi" w:hAnsiTheme="majorHAnsi"/>
          <w:sz w:val="20"/>
          <w:szCs w:val="20"/>
        </w:rPr>
        <w:t>wraz z ofertą cenową (załącznik nr 2 do zaproszenia) przedstawi charakterystykę oferowanego przedmiotu zamówienia, która będzie zawierała nazwę przedmiotu zamówienia, ilość, typ, model i nazwę producenta</w:t>
      </w:r>
      <w:r w:rsidR="00E7375F">
        <w:rPr>
          <w:rFonts w:asciiTheme="majorHAnsi" w:hAnsiTheme="majorHAnsi"/>
          <w:sz w:val="20"/>
          <w:szCs w:val="20"/>
        </w:rPr>
        <w:t>, zdjęcie</w:t>
      </w:r>
      <w:r w:rsidR="00F50F37" w:rsidRPr="00F50F37">
        <w:rPr>
          <w:rFonts w:asciiTheme="majorHAnsi" w:hAnsiTheme="majorHAnsi"/>
          <w:sz w:val="20"/>
          <w:szCs w:val="20"/>
        </w:rPr>
        <w:t xml:space="preserve"> oraz ceny jednostkowe</w:t>
      </w:r>
      <w:r w:rsidRPr="00F50F37">
        <w:rPr>
          <w:rFonts w:asciiTheme="majorHAnsi" w:hAnsiTheme="majorHAnsi"/>
          <w:sz w:val="20"/>
          <w:szCs w:val="20"/>
        </w:rPr>
        <w:t>.</w:t>
      </w:r>
      <w:r w:rsidR="00E72AA6" w:rsidRPr="00F50F37">
        <w:rPr>
          <w:rFonts w:asciiTheme="majorHAnsi" w:hAnsiTheme="majorHAnsi"/>
          <w:sz w:val="20"/>
          <w:szCs w:val="20"/>
        </w:rPr>
        <w:t xml:space="preserve"> </w:t>
      </w:r>
      <w:r w:rsidR="00F50F37">
        <w:rPr>
          <w:rFonts w:asciiTheme="majorHAnsi" w:hAnsiTheme="majorHAnsi"/>
          <w:sz w:val="20"/>
          <w:szCs w:val="20"/>
        </w:rPr>
        <w:t>Nie złożenie wymaganego dokumentu będzie skutkowało odrzuceniem oferty.</w:t>
      </w:r>
    </w:p>
    <w:p w:rsidR="00B77B66" w:rsidRPr="008E4C4E" w:rsidRDefault="00B77B66" w:rsidP="00E06BCC">
      <w:pPr>
        <w:numPr>
          <w:ilvl w:val="0"/>
          <w:numId w:val="13"/>
        </w:numPr>
        <w:spacing w:after="60"/>
        <w:ind w:left="360"/>
        <w:jc w:val="both"/>
        <w:rPr>
          <w:rFonts w:asciiTheme="majorHAnsi" w:hAnsiTheme="majorHAnsi"/>
          <w:sz w:val="20"/>
          <w:szCs w:val="20"/>
        </w:rPr>
      </w:pPr>
      <w:r>
        <w:rPr>
          <w:rFonts w:ascii="Cambria" w:hAnsi="Cambria"/>
          <w:sz w:val="20"/>
          <w:szCs w:val="20"/>
        </w:rPr>
        <w:t xml:space="preserve">Oferty należy składać na formularzu stanowiącym załącznik nr 2 do zaproszenia </w:t>
      </w:r>
      <w:r w:rsidR="003F788A">
        <w:rPr>
          <w:rFonts w:ascii="Cambria" w:hAnsi="Cambria"/>
          <w:b/>
          <w:sz w:val="20"/>
          <w:szCs w:val="20"/>
        </w:rPr>
        <w:t>do dnia 2020-12-1</w:t>
      </w:r>
      <w:r w:rsidR="00F50F37">
        <w:rPr>
          <w:rFonts w:ascii="Cambria" w:hAnsi="Cambria"/>
          <w:b/>
          <w:sz w:val="20"/>
          <w:szCs w:val="20"/>
        </w:rPr>
        <w:t>7</w:t>
      </w:r>
      <w:r>
        <w:rPr>
          <w:rFonts w:ascii="Cambria" w:hAnsi="Cambria"/>
          <w:b/>
          <w:sz w:val="20"/>
          <w:szCs w:val="20"/>
        </w:rPr>
        <w:t xml:space="preserve"> do godz. 10:00 </w:t>
      </w:r>
      <w:r>
        <w:rPr>
          <w:rFonts w:ascii="Cambria" w:hAnsi="Cambria"/>
          <w:sz w:val="20"/>
          <w:szCs w:val="20"/>
        </w:rPr>
        <w:t xml:space="preserve">w sekretariacie Zakładu Doskonalenia Zawodowego, Biuro Zakładu ul. Śląska 9, pok. </w:t>
      </w:r>
      <w:r w:rsidRPr="008E4C4E">
        <w:rPr>
          <w:rFonts w:asciiTheme="majorHAnsi" w:hAnsiTheme="majorHAnsi"/>
          <w:sz w:val="20"/>
          <w:szCs w:val="20"/>
        </w:rPr>
        <w:t>106, 25-328 Kielce.</w:t>
      </w:r>
      <w:r w:rsidR="008E4C4E" w:rsidRPr="008E4C4E">
        <w:rPr>
          <w:rFonts w:asciiTheme="majorHAnsi" w:hAnsiTheme="majorHAnsi"/>
          <w:sz w:val="20"/>
          <w:szCs w:val="20"/>
        </w:rPr>
        <w:t xml:space="preserve"> </w:t>
      </w:r>
      <w:r w:rsidR="008E4C4E" w:rsidRPr="008E4C4E">
        <w:rPr>
          <w:rFonts w:asciiTheme="majorHAnsi" w:hAnsiTheme="majorHAnsi" w:cs="Arial"/>
          <w:sz w:val="20"/>
          <w:szCs w:val="20"/>
        </w:rPr>
        <w:t xml:space="preserve">Zamawiający dopuszcza złożenie oferty drogą elektroniczną </w:t>
      </w:r>
      <w:r w:rsidR="007706AE">
        <w:rPr>
          <w:rFonts w:asciiTheme="majorHAnsi" w:hAnsiTheme="majorHAnsi" w:cs="Arial"/>
          <w:sz w:val="20"/>
          <w:szCs w:val="20"/>
        </w:rPr>
        <w:t xml:space="preserve">jako skan oferty </w:t>
      </w:r>
      <w:r w:rsidR="0090645D">
        <w:rPr>
          <w:rFonts w:asciiTheme="majorHAnsi" w:hAnsiTheme="majorHAnsi" w:cs="Arial"/>
          <w:sz w:val="20"/>
          <w:szCs w:val="20"/>
        </w:rPr>
        <w:t>na </w:t>
      </w:r>
      <w:bookmarkStart w:id="0" w:name="_GoBack"/>
      <w:bookmarkEnd w:id="0"/>
      <w:r w:rsidR="008E4C4E" w:rsidRPr="008E4C4E">
        <w:rPr>
          <w:rFonts w:asciiTheme="majorHAnsi" w:hAnsiTheme="majorHAnsi" w:cs="Arial"/>
          <w:sz w:val="20"/>
          <w:szCs w:val="20"/>
        </w:rPr>
        <w:t>adre</w:t>
      </w:r>
      <w:r w:rsidR="007250B8">
        <w:rPr>
          <w:rFonts w:asciiTheme="majorHAnsi" w:hAnsiTheme="majorHAnsi" w:cs="Arial"/>
          <w:sz w:val="20"/>
          <w:szCs w:val="20"/>
        </w:rPr>
        <w:t xml:space="preserve">s: </w:t>
      </w:r>
      <w:hyperlink r:id="rId8" w:history="1">
        <w:r w:rsidR="00F50F37" w:rsidRPr="00AF3E71">
          <w:rPr>
            <w:rStyle w:val="Hipercze"/>
            <w:rFonts w:asciiTheme="majorHAnsi" w:hAnsiTheme="majorHAnsi" w:cs="Arial"/>
            <w:sz w:val="20"/>
            <w:szCs w:val="20"/>
          </w:rPr>
          <w:t>eflorek@zdz.kielce.pl</w:t>
        </w:r>
      </w:hyperlink>
      <w:r w:rsidR="007250B8">
        <w:rPr>
          <w:rFonts w:asciiTheme="majorHAnsi" w:hAnsiTheme="majorHAnsi" w:cs="Arial"/>
          <w:sz w:val="20"/>
          <w:szCs w:val="20"/>
        </w:rPr>
        <w:t xml:space="preserve"> </w:t>
      </w:r>
    </w:p>
    <w:p w:rsidR="00B77B66" w:rsidRDefault="00B77B66" w:rsidP="00E06BCC">
      <w:pPr>
        <w:numPr>
          <w:ilvl w:val="0"/>
          <w:numId w:val="13"/>
        </w:numPr>
        <w:spacing w:after="60"/>
        <w:ind w:left="360"/>
        <w:jc w:val="both"/>
        <w:rPr>
          <w:rFonts w:ascii="Cambria" w:hAnsi="Cambria"/>
          <w:sz w:val="20"/>
          <w:szCs w:val="20"/>
        </w:rPr>
      </w:pPr>
      <w:r>
        <w:rPr>
          <w:rFonts w:ascii="Cambria" w:hAnsi="Cambria"/>
          <w:sz w:val="20"/>
          <w:szCs w:val="20"/>
        </w:rPr>
        <w:t>Oferta winna być złożona w zamkniętej kopercie z opisem:</w:t>
      </w:r>
      <w:r>
        <w:rPr>
          <w:rFonts w:ascii="Cambria" w:hAnsi="Cambria"/>
          <w:b/>
          <w:sz w:val="20"/>
          <w:szCs w:val="20"/>
        </w:rPr>
        <w:t xml:space="preserve"> </w:t>
      </w:r>
    </w:p>
    <w:p w:rsidR="00B77B66" w:rsidRDefault="00B77B66" w:rsidP="00B77B66">
      <w:pPr>
        <w:pStyle w:val="Akapitzlist"/>
        <w:ind w:left="357"/>
        <w:jc w:val="center"/>
        <w:rPr>
          <w:rFonts w:ascii="Cambria" w:hAnsi="Cambria"/>
          <w:b/>
        </w:rPr>
      </w:pPr>
      <w:r>
        <w:rPr>
          <w:rFonts w:ascii="Cambria" w:hAnsi="Cambria"/>
          <w:b/>
        </w:rPr>
        <w:t>„</w:t>
      </w:r>
      <w:r w:rsidRPr="00B77B66">
        <w:rPr>
          <w:rFonts w:ascii="Cambria" w:hAnsi="Cambria"/>
          <w:b/>
        </w:rPr>
        <w:t xml:space="preserve">Zakup </w:t>
      </w:r>
      <w:r w:rsidR="003F788A">
        <w:rPr>
          <w:rFonts w:ascii="Cambria" w:hAnsi="Cambria"/>
          <w:b/>
        </w:rPr>
        <w:t>oświetlenia</w:t>
      </w:r>
      <w:r>
        <w:rPr>
          <w:rFonts w:ascii="Cambria" w:hAnsi="Cambria"/>
          <w:b/>
        </w:rPr>
        <w:t>”</w:t>
      </w:r>
    </w:p>
    <w:p w:rsidR="00B77B66" w:rsidRDefault="00B77B66" w:rsidP="00B77B66">
      <w:pPr>
        <w:spacing w:after="60"/>
        <w:jc w:val="center"/>
        <w:rPr>
          <w:rFonts w:ascii="Cambria" w:hAnsi="Cambria"/>
          <w:b/>
          <w:sz w:val="20"/>
          <w:szCs w:val="20"/>
        </w:rPr>
      </w:pPr>
      <w:r>
        <w:rPr>
          <w:rFonts w:ascii="Cambria" w:hAnsi="Cambria"/>
          <w:b/>
          <w:sz w:val="20"/>
          <w:szCs w:val="20"/>
        </w:rPr>
        <w:t>NIE OTWIERAĆ przed 2020-</w:t>
      </w:r>
      <w:r w:rsidR="004C47CE">
        <w:rPr>
          <w:rFonts w:ascii="Cambria" w:hAnsi="Cambria"/>
          <w:b/>
          <w:sz w:val="20"/>
          <w:szCs w:val="20"/>
        </w:rPr>
        <w:t>1</w:t>
      </w:r>
      <w:r w:rsidR="003F788A">
        <w:rPr>
          <w:rFonts w:ascii="Cambria" w:hAnsi="Cambria"/>
          <w:b/>
          <w:sz w:val="20"/>
          <w:szCs w:val="20"/>
        </w:rPr>
        <w:t>2-1</w:t>
      </w:r>
      <w:r w:rsidR="00F50F37">
        <w:rPr>
          <w:rFonts w:ascii="Cambria" w:hAnsi="Cambria"/>
          <w:b/>
          <w:sz w:val="20"/>
          <w:szCs w:val="20"/>
        </w:rPr>
        <w:t>7</w:t>
      </w:r>
      <w:r>
        <w:rPr>
          <w:rFonts w:ascii="Cambria" w:hAnsi="Cambria"/>
          <w:b/>
          <w:sz w:val="20"/>
          <w:szCs w:val="20"/>
        </w:rPr>
        <w:t xml:space="preserve"> godz. 10:00</w:t>
      </w:r>
      <w:r>
        <w:rPr>
          <w:rFonts w:ascii="Cambria" w:hAnsi="Cambria"/>
          <w:sz w:val="20"/>
          <w:szCs w:val="20"/>
        </w:rPr>
        <w:t xml:space="preserve"> </w:t>
      </w:r>
    </w:p>
    <w:p w:rsidR="00B77B66" w:rsidRDefault="00B77B66" w:rsidP="00E06BCC">
      <w:pPr>
        <w:numPr>
          <w:ilvl w:val="0"/>
          <w:numId w:val="13"/>
        </w:numPr>
        <w:spacing w:after="60"/>
        <w:ind w:left="360"/>
        <w:jc w:val="both"/>
        <w:rPr>
          <w:rFonts w:ascii="Cambria" w:hAnsi="Cambria"/>
          <w:sz w:val="20"/>
          <w:szCs w:val="20"/>
        </w:rPr>
      </w:pPr>
      <w:r>
        <w:rPr>
          <w:rFonts w:ascii="Cambria" w:hAnsi="Cambria"/>
          <w:sz w:val="20"/>
          <w:szCs w:val="20"/>
        </w:rPr>
        <w:t>Jedynym kryterium oceny ofert jest 100% cena.</w:t>
      </w:r>
    </w:p>
    <w:p w:rsidR="00B77B66" w:rsidRDefault="00B77B66" w:rsidP="00E06BCC">
      <w:pPr>
        <w:numPr>
          <w:ilvl w:val="0"/>
          <w:numId w:val="13"/>
        </w:numPr>
        <w:spacing w:after="60"/>
        <w:ind w:left="360"/>
        <w:jc w:val="both"/>
        <w:rPr>
          <w:rFonts w:ascii="Cambria" w:hAnsi="Cambria"/>
          <w:sz w:val="20"/>
          <w:szCs w:val="20"/>
        </w:rPr>
      </w:pPr>
      <w:r>
        <w:rPr>
          <w:rFonts w:ascii="Cambria" w:hAnsi="Cambria"/>
          <w:sz w:val="20"/>
          <w:szCs w:val="20"/>
        </w:rPr>
        <w:t xml:space="preserve">Przedmiot zamówienia należy </w:t>
      </w:r>
      <w:r w:rsidR="00F50F37">
        <w:rPr>
          <w:rFonts w:ascii="Cambria" w:hAnsi="Cambria"/>
          <w:sz w:val="20"/>
          <w:szCs w:val="20"/>
        </w:rPr>
        <w:t>dostarczyć</w:t>
      </w:r>
      <w:r>
        <w:rPr>
          <w:rFonts w:ascii="Cambria" w:hAnsi="Cambria"/>
          <w:sz w:val="20"/>
          <w:szCs w:val="20"/>
        </w:rPr>
        <w:t xml:space="preserve"> </w:t>
      </w:r>
      <w:r w:rsidR="007250B8">
        <w:rPr>
          <w:rFonts w:ascii="Cambria" w:hAnsi="Cambria"/>
          <w:sz w:val="20"/>
          <w:szCs w:val="20"/>
        </w:rPr>
        <w:t xml:space="preserve">jednorazowo </w:t>
      </w:r>
      <w:r w:rsidR="0021181E">
        <w:rPr>
          <w:rFonts w:ascii="Cambria" w:hAnsi="Cambria"/>
          <w:sz w:val="20"/>
          <w:szCs w:val="20"/>
        </w:rPr>
        <w:t xml:space="preserve">w terminie 2 dni od daty podpisania umowy </w:t>
      </w:r>
      <w:r w:rsidR="00390A5A">
        <w:rPr>
          <w:rFonts w:ascii="Cambria" w:hAnsi="Cambria"/>
          <w:sz w:val="20"/>
          <w:szCs w:val="20"/>
        </w:rPr>
        <w:t>do </w:t>
      </w:r>
      <w:r>
        <w:rPr>
          <w:rFonts w:ascii="Cambria" w:hAnsi="Cambria"/>
          <w:sz w:val="20"/>
          <w:szCs w:val="20"/>
        </w:rPr>
        <w:t xml:space="preserve">Centrum Kształcenia Zawodowego w </w:t>
      </w:r>
      <w:r w:rsidR="00390A5A">
        <w:rPr>
          <w:rFonts w:ascii="Cambria" w:hAnsi="Cambria"/>
          <w:sz w:val="20"/>
          <w:szCs w:val="20"/>
        </w:rPr>
        <w:t xml:space="preserve">Kielcach, </w:t>
      </w:r>
      <w:r>
        <w:rPr>
          <w:rFonts w:ascii="Cambria" w:hAnsi="Cambria"/>
          <w:sz w:val="20"/>
          <w:szCs w:val="20"/>
        </w:rPr>
        <w:t xml:space="preserve">ul. </w:t>
      </w:r>
      <w:r w:rsidR="00390A5A">
        <w:rPr>
          <w:rFonts w:ascii="Cambria" w:hAnsi="Cambria"/>
          <w:sz w:val="20"/>
          <w:szCs w:val="20"/>
        </w:rPr>
        <w:t>Paderewskiego 55</w:t>
      </w:r>
      <w:r>
        <w:rPr>
          <w:rFonts w:ascii="Cambria" w:hAnsi="Cambria"/>
          <w:sz w:val="20"/>
          <w:szCs w:val="20"/>
        </w:rPr>
        <w:t>.</w:t>
      </w:r>
      <w:r w:rsidR="007250B8">
        <w:rPr>
          <w:rFonts w:ascii="Cambria" w:hAnsi="Cambria"/>
          <w:sz w:val="20"/>
          <w:szCs w:val="20"/>
        </w:rPr>
        <w:t xml:space="preserve"> </w:t>
      </w:r>
      <w:r w:rsidR="003F788A">
        <w:rPr>
          <w:rFonts w:ascii="Cambria" w:hAnsi="Cambria"/>
          <w:sz w:val="20"/>
          <w:szCs w:val="20"/>
        </w:rPr>
        <w:t xml:space="preserve">W przypadku braku środków finansowych Zamawiający zastrzega sobie prawo do rezygnacji z </w:t>
      </w:r>
      <w:r w:rsidR="00E7375F">
        <w:rPr>
          <w:rFonts w:ascii="Cambria" w:hAnsi="Cambria"/>
          <w:sz w:val="20"/>
          <w:szCs w:val="20"/>
        </w:rPr>
        <w:t>przeprowadzonego</w:t>
      </w:r>
      <w:r w:rsidR="0021181E">
        <w:rPr>
          <w:rFonts w:ascii="Cambria" w:hAnsi="Cambria"/>
          <w:sz w:val="20"/>
          <w:szCs w:val="20"/>
        </w:rPr>
        <w:t xml:space="preserve"> rozpoznania</w:t>
      </w:r>
      <w:r w:rsidR="003F788A">
        <w:rPr>
          <w:rFonts w:ascii="Cambria" w:hAnsi="Cambria"/>
          <w:sz w:val="20"/>
          <w:szCs w:val="20"/>
        </w:rPr>
        <w:t>.</w:t>
      </w:r>
      <w:r w:rsidR="00E7375F">
        <w:rPr>
          <w:rFonts w:ascii="Cambria" w:hAnsi="Cambria"/>
          <w:sz w:val="20"/>
          <w:szCs w:val="20"/>
        </w:rPr>
        <w:t xml:space="preserve"> </w:t>
      </w:r>
    </w:p>
    <w:p w:rsidR="00B77B66" w:rsidRDefault="00B77B66" w:rsidP="00E06BCC">
      <w:pPr>
        <w:numPr>
          <w:ilvl w:val="0"/>
          <w:numId w:val="13"/>
        </w:numPr>
        <w:spacing w:after="60"/>
        <w:ind w:left="360"/>
        <w:jc w:val="both"/>
        <w:rPr>
          <w:rFonts w:ascii="Cambria" w:hAnsi="Cambria"/>
          <w:sz w:val="20"/>
          <w:szCs w:val="20"/>
        </w:rPr>
      </w:pPr>
      <w:r>
        <w:rPr>
          <w:rFonts w:ascii="Cambria" w:hAnsi="Cambria"/>
          <w:sz w:val="20"/>
          <w:szCs w:val="20"/>
        </w:rPr>
        <w:t>Zamawiający dokona zapłaty na podstawie faktur</w:t>
      </w:r>
      <w:r w:rsidR="00390A5A">
        <w:rPr>
          <w:rFonts w:ascii="Cambria" w:hAnsi="Cambria"/>
          <w:sz w:val="20"/>
          <w:szCs w:val="20"/>
        </w:rPr>
        <w:t>y/</w:t>
      </w:r>
      <w:r>
        <w:rPr>
          <w:rFonts w:ascii="Cambria" w:hAnsi="Cambria"/>
          <w:sz w:val="20"/>
          <w:szCs w:val="20"/>
        </w:rPr>
        <w:t>rachunk</w:t>
      </w:r>
      <w:r w:rsidR="00390A5A">
        <w:rPr>
          <w:rFonts w:ascii="Cambria" w:hAnsi="Cambria"/>
          <w:sz w:val="20"/>
          <w:szCs w:val="20"/>
        </w:rPr>
        <w:t>u</w:t>
      </w:r>
      <w:r>
        <w:rPr>
          <w:rFonts w:ascii="Cambria" w:hAnsi="Cambria"/>
          <w:sz w:val="20"/>
          <w:szCs w:val="20"/>
        </w:rPr>
        <w:t>, przelewem na konto Wykonawcy wskazane na faktur</w:t>
      </w:r>
      <w:r w:rsidR="00390A5A">
        <w:rPr>
          <w:rFonts w:ascii="Cambria" w:hAnsi="Cambria"/>
          <w:sz w:val="20"/>
          <w:szCs w:val="20"/>
        </w:rPr>
        <w:t>ze</w:t>
      </w:r>
      <w:r>
        <w:rPr>
          <w:rFonts w:ascii="Cambria" w:hAnsi="Cambria"/>
          <w:sz w:val="20"/>
          <w:szCs w:val="20"/>
        </w:rPr>
        <w:t>/rachunk</w:t>
      </w:r>
      <w:r w:rsidR="00390A5A">
        <w:rPr>
          <w:rFonts w:ascii="Cambria" w:hAnsi="Cambria"/>
          <w:sz w:val="20"/>
          <w:szCs w:val="20"/>
        </w:rPr>
        <w:t>u</w:t>
      </w:r>
      <w:r>
        <w:rPr>
          <w:rFonts w:ascii="Cambria" w:hAnsi="Cambria"/>
          <w:sz w:val="20"/>
          <w:szCs w:val="20"/>
        </w:rPr>
        <w:t xml:space="preserve"> w terminie do </w:t>
      </w:r>
      <w:r w:rsidR="00F50F37">
        <w:rPr>
          <w:rFonts w:ascii="Cambria" w:hAnsi="Cambria"/>
          <w:sz w:val="20"/>
          <w:szCs w:val="20"/>
        </w:rPr>
        <w:t>14</w:t>
      </w:r>
      <w:r>
        <w:rPr>
          <w:rFonts w:ascii="Cambria" w:hAnsi="Cambria"/>
          <w:sz w:val="20"/>
          <w:szCs w:val="20"/>
        </w:rPr>
        <w:t xml:space="preserve"> dni od daty otrzymania fa</w:t>
      </w:r>
      <w:r w:rsidR="00390A5A">
        <w:rPr>
          <w:rFonts w:ascii="Cambria" w:hAnsi="Cambria"/>
          <w:sz w:val="20"/>
          <w:szCs w:val="20"/>
        </w:rPr>
        <w:t>ktury/rachunku</w:t>
      </w:r>
      <w:r>
        <w:rPr>
          <w:rFonts w:ascii="Cambria" w:hAnsi="Cambria"/>
          <w:sz w:val="20"/>
          <w:szCs w:val="20"/>
        </w:rPr>
        <w:t xml:space="preserve">. </w:t>
      </w:r>
    </w:p>
    <w:p w:rsidR="00B77B66" w:rsidRDefault="00B77B66" w:rsidP="00E06BCC">
      <w:pPr>
        <w:numPr>
          <w:ilvl w:val="0"/>
          <w:numId w:val="13"/>
        </w:numPr>
        <w:spacing w:after="60"/>
        <w:ind w:left="360"/>
        <w:jc w:val="both"/>
        <w:rPr>
          <w:rFonts w:ascii="Cambria" w:hAnsi="Cambria"/>
          <w:sz w:val="20"/>
          <w:szCs w:val="20"/>
        </w:rPr>
      </w:pPr>
      <w:r>
        <w:rPr>
          <w:rFonts w:ascii="Cambria" w:hAnsi="Cambria"/>
          <w:sz w:val="20"/>
          <w:szCs w:val="20"/>
        </w:rPr>
        <w:t xml:space="preserve">W razie wątpliwości proszę o kontakt e-mailowy </w:t>
      </w:r>
      <w:hyperlink r:id="rId9" w:history="1">
        <w:r>
          <w:rPr>
            <w:rStyle w:val="Hipercze"/>
            <w:rFonts w:ascii="Cambria" w:hAnsi="Cambria"/>
            <w:sz w:val="20"/>
            <w:szCs w:val="20"/>
          </w:rPr>
          <w:t>eflorek@zdz.kielce.pl</w:t>
        </w:r>
      </w:hyperlink>
      <w:r>
        <w:rPr>
          <w:rFonts w:ascii="Cambria" w:hAnsi="Cambria"/>
          <w:sz w:val="20"/>
          <w:szCs w:val="20"/>
        </w:rPr>
        <w:t xml:space="preserve"> lub telefoniczny 41/ 366-47-91 w. </w:t>
      </w:r>
      <w:r w:rsidR="00390A5A">
        <w:rPr>
          <w:rFonts w:ascii="Cambria" w:hAnsi="Cambria"/>
          <w:sz w:val="20"/>
          <w:szCs w:val="20"/>
        </w:rPr>
        <w:t xml:space="preserve">130, </w:t>
      </w:r>
      <w:r>
        <w:rPr>
          <w:rFonts w:ascii="Cambria" w:hAnsi="Cambria"/>
          <w:sz w:val="20"/>
          <w:szCs w:val="20"/>
        </w:rPr>
        <w:t>131. Osoba do kontaktu: Elżbieta Florek.</w:t>
      </w:r>
    </w:p>
    <w:p w:rsidR="00B77B66" w:rsidRDefault="00B77B66" w:rsidP="00E06BCC">
      <w:pPr>
        <w:numPr>
          <w:ilvl w:val="0"/>
          <w:numId w:val="13"/>
        </w:numPr>
        <w:spacing w:after="60"/>
        <w:ind w:left="360"/>
        <w:jc w:val="both"/>
        <w:rPr>
          <w:rFonts w:ascii="Cambria" w:hAnsi="Cambria"/>
          <w:sz w:val="20"/>
          <w:szCs w:val="20"/>
        </w:rPr>
      </w:pPr>
      <w:r>
        <w:rPr>
          <w:rFonts w:ascii="Cambria" w:hAnsi="Cambria"/>
          <w:sz w:val="20"/>
          <w:szCs w:val="20"/>
          <w:lang w:eastAsia="pl-PL"/>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B77B66" w:rsidRDefault="00B77B66" w:rsidP="00E06BCC">
      <w:pPr>
        <w:numPr>
          <w:ilvl w:val="0"/>
          <w:numId w:val="9"/>
        </w:numPr>
        <w:spacing w:after="60"/>
        <w:ind w:left="567" w:hanging="357"/>
        <w:jc w:val="both"/>
        <w:rPr>
          <w:rFonts w:ascii="Cambria" w:hAnsi="Cambria"/>
          <w:b/>
          <w:bCs/>
          <w:sz w:val="20"/>
          <w:szCs w:val="20"/>
          <w:lang w:eastAsia="pl-PL"/>
        </w:rPr>
      </w:pPr>
      <w:r>
        <w:rPr>
          <w:rFonts w:ascii="Cambria" w:hAnsi="Cambria"/>
          <w:sz w:val="20"/>
          <w:szCs w:val="20"/>
          <w:lang w:eastAsia="pl-PL"/>
        </w:rPr>
        <w:t xml:space="preserve">administratorem Pani/Pana danych osobowych jest </w:t>
      </w:r>
      <w:r>
        <w:rPr>
          <w:rFonts w:ascii="Cambria" w:hAnsi="Cambria"/>
          <w:bCs/>
          <w:iCs/>
          <w:sz w:val="20"/>
          <w:szCs w:val="20"/>
          <w:lang w:eastAsia="pl-PL"/>
        </w:rPr>
        <w:t>Zakład Doskonalenia Zawodowego w Kielce ul. Paderewskiego 55 25-950 Kielce.</w:t>
      </w:r>
    </w:p>
    <w:p w:rsidR="00B77B66" w:rsidRDefault="00B77B66" w:rsidP="00E06BCC">
      <w:pPr>
        <w:numPr>
          <w:ilvl w:val="0"/>
          <w:numId w:val="9"/>
        </w:numPr>
        <w:spacing w:after="60"/>
        <w:ind w:left="567" w:hanging="357"/>
        <w:jc w:val="both"/>
        <w:rPr>
          <w:rFonts w:ascii="Cambria" w:hAnsi="Cambria"/>
          <w:b/>
          <w:bCs/>
          <w:sz w:val="20"/>
          <w:szCs w:val="20"/>
          <w:lang w:eastAsia="pl-PL"/>
        </w:rPr>
      </w:pPr>
      <w:r>
        <w:rPr>
          <w:rFonts w:ascii="Cambria" w:hAnsi="Cambria"/>
          <w:sz w:val="20"/>
          <w:szCs w:val="20"/>
          <w:lang w:eastAsia="pl-PL"/>
        </w:rPr>
        <w:t>Pani/Pana dane osobowe przetwarzane będą na podstawie art. 6 ust. 1 lit. c</w:t>
      </w:r>
      <w:r>
        <w:rPr>
          <w:rFonts w:ascii="Cambria" w:hAnsi="Cambria"/>
          <w:i/>
          <w:sz w:val="20"/>
          <w:szCs w:val="20"/>
          <w:lang w:eastAsia="pl-PL"/>
        </w:rPr>
        <w:t xml:space="preserve"> </w:t>
      </w:r>
      <w:r>
        <w:rPr>
          <w:rFonts w:ascii="Cambria" w:hAnsi="Cambria"/>
          <w:sz w:val="20"/>
          <w:szCs w:val="20"/>
          <w:lang w:eastAsia="pl-PL"/>
        </w:rPr>
        <w:t>RODO w celu związanym z niniejszym postępowaniem o udzielenie zamówienia publicznego;</w:t>
      </w:r>
    </w:p>
    <w:p w:rsidR="00B77B66" w:rsidRDefault="00B77B66" w:rsidP="00E06BCC">
      <w:pPr>
        <w:numPr>
          <w:ilvl w:val="0"/>
          <w:numId w:val="9"/>
        </w:numPr>
        <w:spacing w:after="60"/>
        <w:ind w:left="567" w:hanging="357"/>
        <w:jc w:val="both"/>
        <w:rPr>
          <w:rFonts w:ascii="Cambria" w:hAnsi="Cambria"/>
          <w:b/>
          <w:bCs/>
          <w:sz w:val="20"/>
          <w:szCs w:val="20"/>
          <w:lang w:eastAsia="pl-PL"/>
        </w:rPr>
      </w:pPr>
      <w:r>
        <w:rPr>
          <w:rFonts w:ascii="Cambria" w:hAnsi="Cambria"/>
          <w:sz w:val="20"/>
          <w:szCs w:val="20"/>
          <w:lang w:eastAsia="pl-PL"/>
        </w:rPr>
        <w:t xml:space="preserve">odbiorcami Pani/Pana danych osobowych będą osoby lub podmioty, którym udostępniona zostanie dokumentacja postępowania w oparciu o art. 8 oraz art. 96 ust. 3 ustawy z dnia 29 stycznia 2004 r. – Prawo zamówień publicznych (Dz. U. z 2017 r. poz. 1579 i 2018);  </w:t>
      </w:r>
    </w:p>
    <w:p w:rsidR="00B77B66" w:rsidRDefault="00B77B66" w:rsidP="00E06BCC">
      <w:pPr>
        <w:numPr>
          <w:ilvl w:val="0"/>
          <w:numId w:val="9"/>
        </w:numPr>
        <w:spacing w:after="60"/>
        <w:ind w:left="567" w:hanging="357"/>
        <w:jc w:val="both"/>
        <w:rPr>
          <w:rFonts w:ascii="Cambria" w:hAnsi="Cambria"/>
          <w:b/>
          <w:bCs/>
          <w:sz w:val="20"/>
          <w:szCs w:val="20"/>
          <w:lang w:eastAsia="pl-PL"/>
        </w:rPr>
      </w:pPr>
      <w:r>
        <w:rPr>
          <w:rFonts w:ascii="Cambria" w:hAnsi="Cambria"/>
          <w:sz w:val="20"/>
          <w:szCs w:val="20"/>
          <w:lang w:eastAsia="pl-PL"/>
        </w:rPr>
        <w:t>Pani/Pana dane osobowe będą przechowywane, zgodnie z art. 97 u</w:t>
      </w:r>
      <w:r w:rsidR="00C8563D">
        <w:rPr>
          <w:rFonts w:ascii="Cambria" w:hAnsi="Cambria"/>
          <w:sz w:val="20"/>
          <w:szCs w:val="20"/>
          <w:lang w:eastAsia="pl-PL"/>
        </w:rPr>
        <w:t xml:space="preserve">st. 1 ustawy </w:t>
      </w:r>
      <w:proofErr w:type="spellStart"/>
      <w:r w:rsidR="00C8563D">
        <w:rPr>
          <w:rFonts w:ascii="Cambria" w:hAnsi="Cambria"/>
          <w:sz w:val="20"/>
          <w:szCs w:val="20"/>
          <w:lang w:eastAsia="pl-PL"/>
        </w:rPr>
        <w:t>Pzp</w:t>
      </w:r>
      <w:proofErr w:type="spellEnd"/>
      <w:r w:rsidR="00C8563D">
        <w:rPr>
          <w:rFonts w:ascii="Cambria" w:hAnsi="Cambria"/>
          <w:sz w:val="20"/>
          <w:szCs w:val="20"/>
          <w:lang w:eastAsia="pl-PL"/>
        </w:rPr>
        <w:t>, przez okres 4 </w:t>
      </w:r>
      <w:r>
        <w:rPr>
          <w:rFonts w:ascii="Cambria" w:hAnsi="Cambria"/>
          <w:sz w:val="20"/>
          <w:szCs w:val="20"/>
          <w:lang w:eastAsia="pl-PL"/>
        </w:rPr>
        <w:t>lat od dnia zakończenia postępowania o udzielenie zamówienia lub na okres przechowywania tych danych zgodnie z wytycznymi o dofinansowania z środków UE;</w:t>
      </w:r>
    </w:p>
    <w:p w:rsidR="00B77B66" w:rsidRDefault="00B77B66" w:rsidP="00E06BCC">
      <w:pPr>
        <w:numPr>
          <w:ilvl w:val="0"/>
          <w:numId w:val="9"/>
        </w:numPr>
        <w:spacing w:after="60"/>
        <w:ind w:left="567" w:hanging="357"/>
        <w:jc w:val="both"/>
        <w:rPr>
          <w:rFonts w:ascii="Cambria" w:hAnsi="Cambria"/>
          <w:b/>
          <w:bCs/>
          <w:sz w:val="20"/>
          <w:szCs w:val="20"/>
          <w:lang w:eastAsia="pl-PL"/>
        </w:rPr>
      </w:pPr>
      <w:r>
        <w:rPr>
          <w:rFonts w:ascii="Cambria" w:hAnsi="Cambria"/>
          <w:sz w:val="20"/>
          <w:szCs w:val="20"/>
          <w:lang w:eastAsia="pl-PL"/>
        </w:rPr>
        <w:t>obowiązek podania przez Panią/Pana danych osobowych bezpośrednio Pani/Pana dotyczących jest wymogiem ustawowym określonym w przepisach ust</w:t>
      </w:r>
      <w:r w:rsidR="00DE3CDA">
        <w:rPr>
          <w:rFonts w:ascii="Cambria" w:hAnsi="Cambria"/>
          <w:sz w:val="20"/>
          <w:szCs w:val="20"/>
          <w:lang w:eastAsia="pl-PL"/>
        </w:rPr>
        <w:t xml:space="preserve">awy </w:t>
      </w:r>
      <w:proofErr w:type="spellStart"/>
      <w:r w:rsidR="00DE3CDA">
        <w:rPr>
          <w:rFonts w:ascii="Cambria" w:hAnsi="Cambria"/>
          <w:sz w:val="20"/>
          <w:szCs w:val="20"/>
          <w:lang w:eastAsia="pl-PL"/>
        </w:rPr>
        <w:t>Pzp</w:t>
      </w:r>
      <w:proofErr w:type="spellEnd"/>
      <w:r w:rsidR="00DE3CDA">
        <w:rPr>
          <w:rFonts w:ascii="Cambria" w:hAnsi="Cambria"/>
          <w:sz w:val="20"/>
          <w:szCs w:val="20"/>
          <w:lang w:eastAsia="pl-PL"/>
        </w:rPr>
        <w:t>, związanym z udziałem w </w:t>
      </w:r>
      <w:r>
        <w:rPr>
          <w:rFonts w:ascii="Cambria" w:hAnsi="Cambria"/>
          <w:sz w:val="20"/>
          <w:szCs w:val="20"/>
          <w:lang w:eastAsia="pl-PL"/>
        </w:rPr>
        <w:t xml:space="preserve">postępowaniu o udzielenie zamówienia publicznego; konsekwencje niepodania określonych danych wynikają z ustawy </w:t>
      </w:r>
      <w:proofErr w:type="spellStart"/>
      <w:r>
        <w:rPr>
          <w:rFonts w:ascii="Cambria" w:hAnsi="Cambria"/>
          <w:sz w:val="20"/>
          <w:szCs w:val="20"/>
          <w:lang w:eastAsia="pl-PL"/>
        </w:rPr>
        <w:t>Pzp</w:t>
      </w:r>
      <w:proofErr w:type="spellEnd"/>
      <w:r>
        <w:rPr>
          <w:rFonts w:ascii="Cambria" w:hAnsi="Cambria"/>
          <w:sz w:val="20"/>
          <w:szCs w:val="20"/>
          <w:lang w:eastAsia="pl-PL"/>
        </w:rPr>
        <w:t>;</w:t>
      </w:r>
    </w:p>
    <w:p w:rsidR="00B77B66" w:rsidRDefault="00B77B66" w:rsidP="00E06BCC">
      <w:pPr>
        <w:numPr>
          <w:ilvl w:val="0"/>
          <w:numId w:val="9"/>
        </w:numPr>
        <w:spacing w:after="60"/>
        <w:ind w:left="567" w:hanging="357"/>
        <w:jc w:val="both"/>
        <w:rPr>
          <w:rFonts w:ascii="Cambria" w:hAnsi="Cambria"/>
          <w:b/>
          <w:bCs/>
          <w:sz w:val="20"/>
          <w:szCs w:val="20"/>
          <w:lang w:eastAsia="pl-PL"/>
        </w:rPr>
      </w:pPr>
      <w:r>
        <w:rPr>
          <w:rFonts w:ascii="Cambria" w:hAnsi="Cambria"/>
          <w:sz w:val="20"/>
          <w:szCs w:val="20"/>
          <w:lang w:eastAsia="pl-PL"/>
        </w:rPr>
        <w:t>w odniesieniu do Pani/Pana danych osobowych decyzje nie będą podejmowane w sposób zautomatyzowany, stosowanie do art. 22 RODO;</w:t>
      </w:r>
    </w:p>
    <w:p w:rsidR="00B77B66" w:rsidRDefault="00B77B66" w:rsidP="00E06BCC">
      <w:pPr>
        <w:numPr>
          <w:ilvl w:val="0"/>
          <w:numId w:val="9"/>
        </w:numPr>
        <w:spacing w:after="60"/>
        <w:ind w:left="567" w:hanging="357"/>
        <w:jc w:val="both"/>
        <w:rPr>
          <w:rFonts w:ascii="Cambria" w:hAnsi="Cambria"/>
          <w:b/>
          <w:bCs/>
          <w:sz w:val="20"/>
          <w:szCs w:val="20"/>
          <w:lang w:eastAsia="pl-PL"/>
        </w:rPr>
      </w:pPr>
      <w:r>
        <w:rPr>
          <w:rFonts w:ascii="Cambria" w:hAnsi="Cambria"/>
          <w:sz w:val="20"/>
          <w:szCs w:val="20"/>
          <w:lang w:eastAsia="pl-PL"/>
        </w:rPr>
        <w:t>posiada Pani/Pan:</w:t>
      </w:r>
    </w:p>
    <w:p w:rsidR="00B77B66" w:rsidRDefault="00B77B66" w:rsidP="00E06BCC">
      <w:pPr>
        <w:numPr>
          <w:ilvl w:val="0"/>
          <w:numId w:val="11"/>
        </w:numPr>
        <w:spacing w:after="60"/>
        <w:ind w:left="851" w:hanging="357"/>
        <w:jc w:val="both"/>
        <w:rPr>
          <w:rFonts w:ascii="Cambria" w:hAnsi="Cambria"/>
          <w:sz w:val="20"/>
          <w:szCs w:val="20"/>
          <w:lang w:eastAsia="pl-PL"/>
        </w:rPr>
      </w:pPr>
      <w:r>
        <w:rPr>
          <w:rFonts w:ascii="Cambria" w:hAnsi="Cambria"/>
          <w:sz w:val="20"/>
          <w:szCs w:val="20"/>
          <w:lang w:eastAsia="pl-PL"/>
        </w:rPr>
        <w:t>na podstawie art. 15 RODO prawo dostępu do danych osobowych Pani/Pana dotyczących;</w:t>
      </w:r>
    </w:p>
    <w:p w:rsidR="00B77B66" w:rsidRDefault="00B77B66" w:rsidP="00E06BCC">
      <w:pPr>
        <w:numPr>
          <w:ilvl w:val="0"/>
          <w:numId w:val="11"/>
        </w:numPr>
        <w:spacing w:after="60"/>
        <w:ind w:left="851" w:hanging="357"/>
        <w:jc w:val="both"/>
        <w:rPr>
          <w:rFonts w:ascii="Cambria" w:hAnsi="Cambria"/>
          <w:sz w:val="20"/>
          <w:szCs w:val="20"/>
          <w:lang w:eastAsia="pl-PL"/>
        </w:rPr>
      </w:pPr>
      <w:r>
        <w:rPr>
          <w:rFonts w:ascii="Cambria" w:hAnsi="Cambria"/>
          <w:sz w:val="20"/>
          <w:szCs w:val="20"/>
          <w:lang w:eastAsia="pl-PL"/>
        </w:rPr>
        <w:lastRenderedPageBreak/>
        <w:t xml:space="preserve">na podstawie art. 16 RODO prawo do sprostowania Pani/Pana danych osobowych </w:t>
      </w:r>
      <w:r>
        <w:rPr>
          <w:rFonts w:ascii="Cambria" w:hAnsi="Cambria"/>
          <w:b/>
          <w:sz w:val="20"/>
          <w:szCs w:val="20"/>
          <w:vertAlign w:val="superscript"/>
          <w:lang w:eastAsia="pl-PL"/>
        </w:rPr>
        <w:t>**</w:t>
      </w:r>
      <w:r>
        <w:rPr>
          <w:rFonts w:ascii="Cambria" w:hAnsi="Cambria"/>
          <w:sz w:val="20"/>
          <w:szCs w:val="20"/>
          <w:lang w:eastAsia="pl-PL"/>
        </w:rPr>
        <w:t>;</w:t>
      </w:r>
    </w:p>
    <w:p w:rsidR="00B77B66" w:rsidRDefault="00B77B66" w:rsidP="00E06BCC">
      <w:pPr>
        <w:numPr>
          <w:ilvl w:val="0"/>
          <w:numId w:val="11"/>
        </w:numPr>
        <w:spacing w:after="60"/>
        <w:ind w:left="851" w:hanging="357"/>
        <w:jc w:val="both"/>
        <w:rPr>
          <w:rFonts w:ascii="Cambria" w:hAnsi="Cambria"/>
          <w:sz w:val="20"/>
          <w:szCs w:val="20"/>
          <w:lang w:eastAsia="pl-PL"/>
        </w:rPr>
      </w:pPr>
      <w:r>
        <w:rPr>
          <w:rFonts w:ascii="Cambria" w:hAnsi="Cambria"/>
          <w:sz w:val="20"/>
          <w:szCs w:val="20"/>
          <w:lang w:eastAsia="pl-PL"/>
        </w:rPr>
        <w:t xml:space="preserve">na podstawie art. 18 RODO prawo żądania od administratora ograniczenia przetwarzania danych osobowych z zastrzeżeniem przypadków, o których mowa w art. 18 ust. 2 RODO ***;  </w:t>
      </w:r>
    </w:p>
    <w:p w:rsidR="00B77B66" w:rsidRDefault="00B77B66" w:rsidP="00E06BCC">
      <w:pPr>
        <w:numPr>
          <w:ilvl w:val="0"/>
          <w:numId w:val="11"/>
        </w:numPr>
        <w:spacing w:after="60"/>
        <w:ind w:left="851" w:hanging="357"/>
        <w:jc w:val="both"/>
        <w:rPr>
          <w:rFonts w:ascii="Cambria" w:hAnsi="Cambria"/>
          <w:i/>
          <w:sz w:val="20"/>
          <w:szCs w:val="20"/>
          <w:lang w:eastAsia="pl-PL"/>
        </w:rPr>
      </w:pPr>
      <w:r>
        <w:rPr>
          <w:rFonts w:ascii="Cambria" w:hAnsi="Cambria"/>
          <w:sz w:val="20"/>
          <w:szCs w:val="20"/>
          <w:lang w:eastAsia="pl-PL"/>
        </w:rPr>
        <w:t>prawo do wniesienia skargi do Prezesa Urzędu Ochrony Danych Osobowych, gdy uzna Pani/Pan, że przetwarzanie danych osobowych Pani/Pana dotyczących narusza przepisy RODO;</w:t>
      </w:r>
    </w:p>
    <w:p w:rsidR="00B77B66" w:rsidRDefault="00B77B66" w:rsidP="00E06BCC">
      <w:pPr>
        <w:numPr>
          <w:ilvl w:val="0"/>
          <w:numId w:val="10"/>
        </w:numPr>
        <w:spacing w:after="60"/>
        <w:ind w:left="567" w:hanging="357"/>
        <w:jc w:val="both"/>
        <w:rPr>
          <w:rFonts w:ascii="Cambria" w:hAnsi="Cambria"/>
          <w:i/>
          <w:sz w:val="20"/>
          <w:szCs w:val="20"/>
          <w:lang w:eastAsia="pl-PL"/>
        </w:rPr>
      </w:pPr>
      <w:r>
        <w:rPr>
          <w:rFonts w:ascii="Cambria" w:hAnsi="Cambria"/>
          <w:sz w:val="20"/>
          <w:szCs w:val="20"/>
          <w:lang w:eastAsia="pl-PL"/>
        </w:rPr>
        <w:t>nie przysługuje Pani/Panu:</w:t>
      </w:r>
    </w:p>
    <w:p w:rsidR="00B77B66" w:rsidRDefault="00B77B66" w:rsidP="00E06BCC">
      <w:pPr>
        <w:numPr>
          <w:ilvl w:val="0"/>
          <w:numId w:val="12"/>
        </w:numPr>
        <w:spacing w:after="60"/>
        <w:ind w:left="851" w:hanging="357"/>
        <w:jc w:val="both"/>
        <w:rPr>
          <w:rFonts w:ascii="Cambria" w:hAnsi="Cambria"/>
          <w:i/>
          <w:sz w:val="20"/>
          <w:szCs w:val="20"/>
          <w:lang w:eastAsia="pl-PL"/>
        </w:rPr>
      </w:pPr>
      <w:r>
        <w:rPr>
          <w:rFonts w:ascii="Cambria" w:hAnsi="Cambria"/>
          <w:sz w:val="20"/>
          <w:szCs w:val="20"/>
          <w:lang w:eastAsia="pl-PL"/>
        </w:rPr>
        <w:t>w związku z art. 17 ust. 3 lit. b, d lub e RODO prawo do usunięcia danych osobowych;</w:t>
      </w:r>
    </w:p>
    <w:p w:rsidR="00B77B66" w:rsidRDefault="00B77B66" w:rsidP="00E06BCC">
      <w:pPr>
        <w:numPr>
          <w:ilvl w:val="0"/>
          <w:numId w:val="12"/>
        </w:numPr>
        <w:spacing w:after="60"/>
        <w:ind w:left="851" w:hanging="357"/>
        <w:jc w:val="both"/>
        <w:rPr>
          <w:rFonts w:ascii="Cambria" w:hAnsi="Cambria"/>
          <w:b/>
          <w:i/>
          <w:sz w:val="20"/>
          <w:szCs w:val="20"/>
          <w:lang w:eastAsia="pl-PL"/>
        </w:rPr>
      </w:pPr>
      <w:r>
        <w:rPr>
          <w:rFonts w:ascii="Cambria" w:hAnsi="Cambria"/>
          <w:sz w:val="20"/>
          <w:szCs w:val="20"/>
          <w:lang w:eastAsia="pl-PL"/>
        </w:rPr>
        <w:t>prawo do przenoszenia danych osobowych, o którym mowa w art. 20 RODO;</w:t>
      </w:r>
    </w:p>
    <w:p w:rsidR="00B77B66" w:rsidRDefault="00B77B66" w:rsidP="00E06BCC">
      <w:pPr>
        <w:numPr>
          <w:ilvl w:val="0"/>
          <w:numId w:val="12"/>
        </w:numPr>
        <w:spacing w:after="60"/>
        <w:ind w:left="851" w:hanging="357"/>
        <w:jc w:val="both"/>
        <w:rPr>
          <w:rFonts w:ascii="Cambria" w:hAnsi="Cambria"/>
          <w:i/>
          <w:sz w:val="20"/>
          <w:szCs w:val="20"/>
          <w:lang w:eastAsia="pl-PL"/>
        </w:rPr>
      </w:pPr>
      <w:r>
        <w:rPr>
          <w:rFonts w:ascii="Cambria" w:hAnsi="Cambria"/>
          <w:sz w:val="20"/>
          <w:szCs w:val="20"/>
          <w:lang w:eastAsia="pl-PL"/>
        </w:rPr>
        <w:t xml:space="preserve">na podstawie art. 21 RODO prawo sprzeciwu, wobec przetwarzania danych osobowych, gdyż podstawą prawną przetwarzania Pani/Pana danych osobowych jest art. 6 ust. 1 lit. c RODO. </w:t>
      </w:r>
    </w:p>
    <w:p w:rsidR="00B77B66" w:rsidRDefault="00B77B66" w:rsidP="00B77B66">
      <w:pPr>
        <w:spacing w:after="60"/>
        <w:ind w:left="993" w:hanging="142"/>
        <w:jc w:val="both"/>
        <w:rPr>
          <w:rFonts w:ascii="Cambria" w:hAnsi="Cambria"/>
          <w:sz w:val="18"/>
          <w:szCs w:val="18"/>
          <w:lang w:eastAsia="pl-PL"/>
        </w:rPr>
      </w:pPr>
      <w:r>
        <w:rPr>
          <w:rFonts w:ascii="Cambria" w:hAnsi="Cambria"/>
          <w:sz w:val="18"/>
          <w:szCs w:val="18"/>
          <w:lang w:eastAsia="pl-PL"/>
        </w:rPr>
        <w:t>* Wyjaśnienie: informacja w tym zakresie jest wymagana, jeżeli w odniesieniu do danego administratora lub podmiotu  przetwarzającego istnieje obowiązek wyznaczenia inspektora ochrony danych osobowych.</w:t>
      </w:r>
    </w:p>
    <w:p w:rsidR="00B77B66" w:rsidRDefault="00B77B66" w:rsidP="00B77B66">
      <w:pPr>
        <w:spacing w:after="60"/>
        <w:ind w:left="993" w:hanging="142"/>
        <w:jc w:val="both"/>
        <w:rPr>
          <w:rFonts w:ascii="Cambria" w:hAnsi="Cambria"/>
          <w:sz w:val="18"/>
          <w:szCs w:val="18"/>
          <w:lang w:eastAsia="pl-PL"/>
        </w:rPr>
      </w:pPr>
      <w:r>
        <w:rPr>
          <w:rFonts w:ascii="Cambria" w:hAnsi="Cambria"/>
          <w:sz w:val="18"/>
          <w:szCs w:val="18"/>
          <w:lang w:eastAsia="pl-PL"/>
        </w:rPr>
        <w:t>** Wyjaśnienie: skorzystanie z prawa do sprostowania nie może skutkować zmianą wyniku postępowania</w:t>
      </w:r>
    </w:p>
    <w:p w:rsidR="00B77B66" w:rsidRDefault="00B77B66" w:rsidP="00B77B66">
      <w:pPr>
        <w:spacing w:after="60"/>
        <w:ind w:left="993" w:hanging="142"/>
        <w:jc w:val="both"/>
        <w:rPr>
          <w:rFonts w:ascii="Cambria" w:hAnsi="Cambria"/>
          <w:sz w:val="18"/>
          <w:szCs w:val="18"/>
          <w:lang w:eastAsia="pl-PL"/>
        </w:rPr>
      </w:pPr>
      <w:r>
        <w:rPr>
          <w:rFonts w:ascii="Cambria" w:hAnsi="Cambria"/>
          <w:sz w:val="18"/>
          <w:szCs w:val="18"/>
          <w:lang w:eastAsia="pl-PL"/>
        </w:rPr>
        <w:t xml:space="preserve">o udzielenie zamówienia publicznego ani zmianą postanowień umowy w zakresie niezgodnym z ustawą </w:t>
      </w:r>
      <w:proofErr w:type="spellStart"/>
      <w:r>
        <w:rPr>
          <w:rFonts w:ascii="Cambria" w:hAnsi="Cambria"/>
          <w:sz w:val="18"/>
          <w:szCs w:val="18"/>
          <w:lang w:eastAsia="pl-PL"/>
        </w:rPr>
        <w:t>Pzp</w:t>
      </w:r>
      <w:proofErr w:type="spellEnd"/>
      <w:r>
        <w:rPr>
          <w:rFonts w:ascii="Cambria" w:hAnsi="Cambria"/>
          <w:sz w:val="18"/>
          <w:szCs w:val="18"/>
          <w:lang w:eastAsia="pl-PL"/>
        </w:rPr>
        <w:t xml:space="preserve"> oraz nie może naruszać  integralności protokołu oraz jego załączników.</w:t>
      </w:r>
    </w:p>
    <w:p w:rsidR="00B77B66" w:rsidRDefault="00B77B66" w:rsidP="00B77B66">
      <w:pPr>
        <w:spacing w:after="60"/>
        <w:ind w:left="851"/>
        <w:jc w:val="both"/>
        <w:rPr>
          <w:rFonts w:ascii="Cambria" w:hAnsi="Cambria"/>
          <w:sz w:val="18"/>
          <w:szCs w:val="18"/>
        </w:rPr>
      </w:pPr>
      <w:r>
        <w:rPr>
          <w:rFonts w:ascii="Cambria" w:hAnsi="Cambria"/>
          <w:sz w:val="18"/>
          <w:szCs w:val="18"/>
          <w:lang w:eastAsia="pl-PL"/>
        </w:rPr>
        <w:t>*** Wyjaśnienie: prawo do ograniczenia przetwarzania nie m</w:t>
      </w:r>
      <w:r w:rsidR="007250B8">
        <w:rPr>
          <w:rFonts w:ascii="Cambria" w:hAnsi="Cambria"/>
          <w:sz w:val="18"/>
          <w:szCs w:val="18"/>
          <w:lang w:eastAsia="pl-PL"/>
        </w:rPr>
        <w:t>a zastosowania w odniesieniu do </w:t>
      </w:r>
      <w:r>
        <w:rPr>
          <w:rFonts w:ascii="Cambria" w:hAnsi="Cambria"/>
          <w:sz w:val="18"/>
          <w:szCs w:val="18"/>
          <w:lang w:eastAsia="pl-PL"/>
        </w:rPr>
        <w:t>przechowywania, w celu zapewnienia korzystania ze środków ochrony prawnej lub w celu ochrony praw innej osoby fizycznej lub prawnej, lub z uwagi na ważne względy interesu publicznego Unii Europejskiej lub państwa członkowskiego.</w:t>
      </w:r>
    </w:p>
    <w:p w:rsidR="00B77B66" w:rsidRDefault="00B77B66" w:rsidP="00B77B66">
      <w:pPr>
        <w:autoSpaceDE w:val="0"/>
        <w:autoSpaceDN w:val="0"/>
        <w:adjustRightInd w:val="0"/>
        <w:spacing w:after="60"/>
        <w:rPr>
          <w:rFonts w:ascii="Cambria" w:hAnsi="Cambria" w:cs="Verdana"/>
          <w:sz w:val="20"/>
          <w:szCs w:val="20"/>
        </w:rPr>
      </w:pPr>
    </w:p>
    <w:p w:rsidR="00B77B66" w:rsidRDefault="00B77B66" w:rsidP="00B77B66">
      <w:pPr>
        <w:spacing w:after="60"/>
        <w:ind w:left="5670"/>
        <w:jc w:val="center"/>
        <w:rPr>
          <w:rFonts w:ascii="Cambria" w:eastAsia="Verdana,Bold" w:hAnsi="Cambria" w:cs="Verdana,Bold"/>
          <w:b/>
          <w:bCs/>
          <w:sz w:val="20"/>
          <w:szCs w:val="20"/>
        </w:rPr>
      </w:pPr>
    </w:p>
    <w:p w:rsidR="007250B8" w:rsidRDefault="007250B8" w:rsidP="00B77B66">
      <w:pPr>
        <w:ind w:left="5670"/>
        <w:jc w:val="center"/>
        <w:rPr>
          <w:rFonts w:ascii="Cambria" w:eastAsia="Verdana,Bold" w:hAnsi="Cambria" w:cs="Verdana,Bold"/>
          <w:b/>
          <w:bCs/>
          <w:sz w:val="18"/>
          <w:szCs w:val="18"/>
        </w:rPr>
      </w:pPr>
    </w:p>
    <w:p w:rsidR="00B77B66" w:rsidRDefault="00B77B66" w:rsidP="00B77B66">
      <w:pPr>
        <w:ind w:left="5670"/>
        <w:jc w:val="center"/>
        <w:rPr>
          <w:rFonts w:ascii="Cambria" w:eastAsia="Verdana,Bold" w:hAnsi="Cambria" w:cs="Verdana,Bold"/>
          <w:b/>
          <w:bCs/>
          <w:sz w:val="18"/>
          <w:szCs w:val="18"/>
        </w:rPr>
      </w:pPr>
      <w:r>
        <w:rPr>
          <w:rFonts w:ascii="Cambria" w:eastAsia="Verdana,Bold" w:hAnsi="Cambria" w:cs="Verdana,Bold"/>
          <w:b/>
          <w:bCs/>
          <w:sz w:val="18"/>
          <w:szCs w:val="18"/>
        </w:rPr>
        <w:t>Elżbieta Florek</w:t>
      </w:r>
    </w:p>
    <w:p w:rsidR="00B77B66" w:rsidRDefault="00B77B66" w:rsidP="00B77B66">
      <w:pPr>
        <w:ind w:left="5670"/>
        <w:jc w:val="center"/>
        <w:rPr>
          <w:rFonts w:ascii="Cambria" w:eastAsia="Verdana,Bold" w:hAnsi="Cambria" w:cs="Verdana,Bold"/>
          <w:b/>
          <w:bCs/>
          <w:sz w:val="18"/>
          <w:szCs w:val="18"/>
        </w:rPr>
      </w:pPr>
    </w:p>
    <w:p w:rsidR="00B77B66" w:rsidRDefault="00B77B66" w:rsidP="00B77B66">
      <w:pPr>
        <w:spacing w:after="60"/>
        <w:ind w:left="5670"/>
        <w:jc w:val="center"/>
        <w:rPr>
          <w:rFonts w:ascii="Cambria" w:eastAsia="Verdana,Bold" w:hAnsi="Cambria" w:cs="Verdana,Bold"/>
          <w:b/>
          <w:bCs/>
          <w:sz w:val="18"/>
          <w:szCs w:val="18"/>
        </w:rPr>
      </w:pPr>
    </w:p>
    <w:p w:rsidR="00B77B66" w:rsidRDefault="00B77B66" w:rsidP="00B77B66">
      <w:pPr>
        <w:spacing w:after="60"/>
        <w:ind w:left="5670"/>
        <w:jc w:val="center"/>
        <w:rPr>
          <w:rFonts w:ascii="Cambria" w:eastAsia="Verdana,Bold" w:hAnsi="Cambria" w:cs="Verdana,Bold"/>
          <w:b/>
          <w:bCs/>
          <w:sz w:val="20"/>
          <w:szCs w:val="20"/>
        </w:rPr>
      </w:pPr>
    </w:p>
    <w:p w:rsidR="00B77B66" w:rsidRDefault="00B77B66" w:rsidP="00B77B66">
      <w:pPr>
        <w:spacing w:after="60"/>
        <w:ind w:left="5670"/>
        <w:jc w:val="center"/>
        <w:rPr>
          <w:rFonts w:ascii="Cambria" w:eastAsia="Verdana,Bold" w:hAnsi="Cambria" w:cs="Verdana,Bold"/>
          <w:b/>
          <w:bCs/>
          <w:sz w:val="20"/>
          <w:szCs w:val="20"/>
        </w:rPr>
      </w:pPr>
    </w:p>
    <w:p w:rsidR="00B77B66" w:rsidRDefault="00B77B66" w:rsidP="00B77B66">
      <w:pPr>
        <w:spacing w:after="60"/>
        <w:ind w:left="5670"/>
        <w:jc w:val="center"/>
        <w:rPr>
          <w:rFonts w:ascii="Cambria" w:hAnsi="Cambria"/>
          <w:sz w:val="20"/>
          <w:szCs w:val="20"/>
        </w:rPr>
      </w:pPr>
    </w:p>
    <w:p w:rsidR="00B77B66" w:rsidRDefault="00B77B66" w:rsidP="00B77B66">
      <w:pPr>
        <w:spacing w:after="60"/>
        <w:jc w:val="both"/>
        <w:rPr>
          <w:rFonts w:ascii="Cambria" w:hAnsi="Cambria"/>
          <w:b/>
          <w:sz w:val="20"/>
          <w:szCs w:val="20"/>
          <w:u w:val="single"/>
        </w:rPr>
      </w:pPr>
    </w:p>
    <w:p w:rsidR="00B77B66" w:rsidRPr="007250B8" w:rsidRDefault="00B77B66" w:rsidP="00B77B66">
      <w:pPr>
        <w:jc w:val="both"/>
        <w:rPr>
          <w:rFonts w:ascii="Cambria" w:hAnsi="Cambria"/>
          <w:b/>
          <w:sz w:val="18"/>
          <w:szCs w:val="18"/>
          <w:u w:val="single"/>
        </w:rPr>
      </w:pPr>
      <w:r w:rsidRPr="007250B8">
        <w:rPr>
          <w:rFonts w:ascii="Cambria" w:hAnsi="Cambria"/>
          <w:b/>
          <w:sz w:val="18"/>
          <w:szCs w:val="18"/>
          <w:u w:val="single"/>
        </w:rPr>
        <w:t>Załączniki:</w:t>
      </w:r>
    </w:p>
    <w:p w:rsidR="00B77B66" w:rsidRPr="007250B8" w:rsidRDefault="00B77B66" w:rsidP="00E06BCC">
      <w:pPr>
        <w:pStyle w:val="Akapitzlist"/>
        <w:numPr>
          <w:ilvl w:val="0"/>
          <w:numId w:val="14"/>
        </w:numPr>
        <w:tabs>
          <w:tab w:val="left" w:pos="284"/>
          <w:tab w:val="left" w:pos="709"/>
        </w:tabs>
        <w:jc w:val="both"/>
        <w:rPr>
          <w:rFonts w:ascii="Cambria" w:hAnsi="Cambria"/>
          <w:sz w:val="18"/>
          <w:szCs w:val="18"/>
        </w:rPr>
      </w:pPr>
      <w:r w:rsidRPr="007250B8">
        <w:rPr>
          <w:rFonts w:ascii="Cambria" w:hAnsi="Cambria"/>
          <w:sz w:val="18"/>
          <w:szCs w:val="18"/>
        </w:rPr>
        <w:t>Charakterystyka przedmiotu zamówienia</w:t>
      </w:r>
    </w:p>
    <w:p w:rsidR="00B77B66" w:rsidRPr="007250B8" w:rsidRDefault="00B77B66" w:rsidP="00E06BCC">
      <w:pPr>
        <w:pStyle w:val="Akapitzlist"/>
        <w:numPr>
          <w:ilvl w:val="0"/>
          <w:numId w:val="14"/>
        </w:numPr>
        <w:tabs>
          <w:tab w:val="left" w:pos="284"/>
          <w:tab w:val="left" w:pos="709"/>
        </w:tabs>
        <w:jc w:val="both"/>
        <w:rPr>
          <w:rFonts w:ascii="Cambria" w:hAnsi="Cambria"/>
          <w:sz w:val="18"/>
          <w:szCs w:val="18"/>
        </w:rPr>
      </w:pPr>
      <w:r w:rsidRPr="007250B8">
        <w:rPr>
          <w:rFonts w:ascii="Cambria" w:hAnsi="Cambria"/>
          <w:sz w:val="18"/>
          <w:szCs w:val="18"/>
        </w:rPr>
        <w:t>Formularz ofertowy</w:t>
      </w:r>
    </w:p>
    <w:p w:rsidR="00B77B66" w:rsidRPr="007250B8" w:rsidRDefault="00B77B66" w:rsidP="00E06BCC">
      <w:pPr>
        <w:pStyle w:val="Akapitzlist"/>
        <w:numPr>
          <w:ilvl w:val="0"/>
          <w:numId w:val="14"/>
        </w:numPr>
        <w:tabs>
          <w:tab w:val="left" w:pos="284"/>
          <w:tab w:val="left" w:pos="709"/>
        </w:tabs>
        <w:spacing w:after="60"/>
        <w:jc w:val="both"/>
        <w:rPr>
          <w:rFonts w:ascii="Cambria" w:hAnsi="Cambria"/>
          <w:sz w:val="18"/>
          <w:szCs w:val="18"/>
        </w:rPr>
      </w:pPr>
      <w:r w:rsidRPr="007250B8">
        <w:rPr>
          <w:rFonts w:ascii="Cambria" w:hAnsi="Cambria"/>
          <w:sz w:val="18"/>
          <w:szCs w:val="18"/>
        </w:rPr>
        <w:t>Projekt umowy</w:t>
      </w:r>
    </w:p>
    <w:p w:rsidR="00B77B66" w:rsidRDefault="00B77B66" w:rsidP="00B77B66">
      <w:pPr>
        <w:spacing w:after="60"/>
        <w:jc w:val="both"/>
        <w:rPr>
          <w:rFonts w:ascii="Cambria" w:hAnsi="Cambria"/>
          <w:b/>
          <w:sz w:val="20"/>
          <w:szCs w:val="20"/>
          <w:u w:val="single"/>
        </w:rPr>
      </w:pPr>
    </w:p>
    <w:p w:rsidR="00B77B66" w:rsidRDefault="00B77B66" w:rsidP="00B77B66">
      <w:pPr>
        <w:keepNext/>
        <w:spacing w:after="60"/>
        <w:ind w:left="454" w:hanging="454"/>
        <w:jc w:val="right"/>
        <w:outlineLvl w:val="2"/>
        <w:rPr>
          <w:rFonts w:ascii="Cambria" w:eastAsia="Times New Roman" w:hAnsi="Cambria" w:cs="Arial"/>
          <w:b/>
          <w:sz w:val="20"/>
          <w:szCs w:val="20"/>
          <w:u w:val="single"/>
          <w:lang w:eastAsia="pl-PL"/>
        </w:rPr>
      </w:pPr>
    </w:p>
    <w:p w:rsidR="00B77B66" w:rsidRDefault="00B77B66" w:rsidP="00B77B66">
      <w:pPr>
        <w:spacing w:after="60"/>
        <w:rPr>
          <w:rFonts w:ascii="Cambria" w:hAnsi="Cambria"/>
          <w:b/>
          <w:sz w:val="20"/>
          <w:szCs w:val="20"/>
        </w:rPr>
      </w:pPr>
    </w:p>
    <w:p w:rsidR="00B77B66" w:rsidRDefault="00B77B66" w:rsidP="00B77B66">
      <w:pPr>
        <w:spacing w:after="60"/>
        <w:rPr>
          <w:rFonts w:ascii="Cambria" w:hAnsi="Cambria"/>
          <w:b/>
          <w:sz w:val="20"/>
          <w:szCs w:val="20"/>
        </w:rPr>
      </w:pPr>
    </w:p>
    <w:p w:rsidR="00B77B66" w:rsidRDefault="00B77B66" w:rsidP="00B77B66">
      <w:pPr>
        <w:spacing w:after="60"/>
        <w:rPr>
          <w:rFonts w:ascii="Cambria" w:hAnsi="Cambria"/>
          <w:b/>
          <w:sz w:val="20"/>
          <w:szCs w:val="20"/>
        </w:rPr>
      </w:pPr>
    </w:p>
    <w:p w:rsidR="00B77B66" w:rsidRDefault="00B77B66" w:rsidP="00B77B66">
      <w:pPr>
        <w:spacing w:after="60"/>
        <w:rPr>
          <w:rFonts w:ascii="Cambria" w:hAnsi="Cambria"/>
          <w:b/>
          <w:sz w:val="20"/>
          <w:szCs w:val="20"/>
        </w:rPr>
      </w:pPr>
    </w:p>
    <w:p w:rsidR="00B77B66" w:rsidRDefault="00B77B66" w:rsidP="00B77B66">
      <w:pPr>
        <w:spacing w:after="60"/>
        <w:rPr>
          <w:rFonts w:ascii="Cambria" w:hAnsi="Cambria"/>
          <w:b/>
          <w:sz w:val="20"/>
          <w:szCs w:val="20"/>
        </w:rPr>
      </w:pPr>
    </w:p>
    <w:p w:rsidR="00B77B66" w:rsidRDefault="00B77B66" w:rsidP="00B77B66">
      <w:pPr>
        <w:spacing w:after="60"/>
        <w:rPr>
          <w:rFonts w:ascii="Cambria" w:hAnsi="Cambria"/>
          <w:b/>
          <w:sz w:val="20"/>
          <w:szCs w:val="20"/>
        </w:rPr>
      </w:pPr>
    </w:p>
    <w:p w:rsidR="00B77B66" w:rsidRDefault="00B77B66" w:rsidP="00B77B66">
      <w:pPr>
        <w:spacing w:after="60"/>
        <w:rPr>
          <w:rFonts w:ascii="Cambria" w:hAnsi="Cambria"/>
          <w:b/>
          <w:sz w:val="20"/>
          <w:szCs w:val="20"/>
        </w:rPr>
      </w:pPr>
    </w:p>
    <w:p w:rsidR="00B77B66" w:rsidRDefault="00B77B66" w:rsidP="00B77B66">
      <w:pPr>
        <w:spacing w:after="60"/>
        <w:rPr>
          <w:rFonts w:ascii="Cambria" w:hAnsi="Cambria"/>
          <w:b/>
          <w:sz w:val="20"/>
          <w:szCs w:val="20"/>
        </w:rPr>
      </w:pPr>
    </w:p>
    <w:p w:rsidR="00B77B66" w:rsidRDefault="00B77B66" w:rsidP="00B77B66">
      <w:pPr>
        <w:spacing w:after="60"/>
        <w:rPr>
          <w:rFonts w:ascii="Cambria" w:hAnsi="Cambria"/>
          <w:b/>
          <w:sz w:val="20"/>
          <w:szCs w:val="20"/>
        </w:rPr>
      </w:pPr>
    </w:p>
    <w:p w:rsidR="00B77B66" w:rsidRDefault="00B77B66" w:rsidP="00B77B66">
      <w:pPr>
        <w:spacing w:after="60"/>
        <w:rPr>
          <w:rFonts w:ascii="Cambria" w:hAnsi="Cambria"/>
          <w:b/>
          <w:sz w:val="20"/>
          <w:szCs w:val="20"/>
        </w:rPr>
      </w:pPr>
    </w:p>
    <w:p w:rsidR="00B77B66" w:rsidRDefault="00B77B66" w:rsidP="00B77B66">
      <w:pPr>
        <w:spacing w:after="60"/>
        <w:rPr>
          <w:rFonts w:ascii="Cambria" w:hAnsi="Cambria"/>
          <w:b/>
          <w:sz w:val="20"/>
          <w:szCs w:val="20"/>
        </w:rPr>
      </w:pPr>
    </w:p>
    <w:p w:rsidR="00B77B66" w:rsidRDefault="00B77B66" w:rsidP="00B77B66">
      <w:pPr>
        <w:spacing w:after="60"/>
        <w:rPr>
          <w:rFonts w:ascii="Cambria" w:hAnsi="Cambria"/>
          <w:b/>
          <w:sz w:val="20"/>
          <w:szCs w:val="20"/>
        </w:rPr>
      </w:pPr>
    </w:p>
    <w:p w:rsidR="00B77B66" w:rsidRDefault="00B77B66" w:rsidP="00B77B66">
      <w:pPr>
        <w:spacing w:after="60"/>
        <w:rPr>
          <w:rFonts w:ascii="Cambria" w:hAnsi="Cambria"/>
          <w:b/>
          <w:sz w:val="20"/>
          <w:szCs w:val="20"/>
        </w:rPr>
      </w:pPr>
    </w:p>
    <w:p w:rsidR="00B77B66" w:rsidRDefault="00B77B66" w:rsidP="00B77B66">
      <w:pPr>
        <w:spacing w:after="60"/>
        <w:rPr>
          <w:rFonts w:ascii="Cambria" w:hAnsi="Cambria"/>
          <w:b/>
          <w:sz w:val="20"/>
          <w:szCs w:val="20"/>
        </w:rPr>
      </w:pPr>
    </w:p>
    <w:p w:rsidR="00B77B66" w:rsidRDefault="00B77B66" w:rsidP="00B77B66">
      <w:pPr>
        <w:spacing w:after="60"/>
        <w:rPr>
          <w:rFonts w:ascii="Cambria" w:hAnsi="Cambria"/>
          <w:b/>
          <w:sz w:val="20"/>
          <w:szCs w:val="20"/>
        </w:rPr>
      </w:pPr>
    </w:p>
    <w:p w:rsidR="00BD14B0" w:rsidRDefault="00BD14B0" w:rsidP="00B77B66">
      <w:pPr>
        <w:spacing w:after="60"/>
        <w:rPr>
          <w:rFonts w:ascii="Cambria" w:hAnsi="Cambria"/>
          <w:b/>
          <w:sz w:val="20"/>
          <w:szCs w:val="20"/>
        </w:rPr>
      </w:pPr>
    </w:p>
    <w:p w:rsidR="00BD14B0" w:rsidRDefault="00BD14B0" w:rsidP="00B77B66">
      <w:pPr>
        <w:spacing w:after="60"/>
        <w:rPr>
          <w:rFonts w:ascii="Cambria" w:hAnsi="Cambria"/>
          <w:b/>
          <w:sz w:val="20"/>
          <w:szCs w:val="20"/>
        </w:rPr>
      </w:pPr>
    </w:p>
    <w:p w:rsidR="00BD14B0" w:rsidRDefault="00BD14B0" w:rsidP="00B77B66">
      <w:pPr>
        <w:spacing w:after="60"/>
        <w:rPr>
          <w:rFonts w:ascii="Cambria" w:hAnsi="Cambria"/>
          <w:b/>
          <w:sz w:val="20"/>
          <w:szCs w:val="20"/>
        </w:rPr>
      </w:pPr>
    </w:p>
    <w:p w:rsidR="00BD14B0" w:rsidRDefault="00BD14B0" w:rsidP="00B77B66">
      <w:pPr>
        <w:spacing w:after="60"/>
        <w:rPr>
          <w:rFonts w:ascii="Cambria" w:hAnsi="Cambria"/>
          <w:b/>
          <w:sz w:val="20"/>
          <w:szCs w:val="20"/>
        </w:rPr>
      </w:pPr>
    </w:p>
    <w:p w:rsidR="00B77B66" w:rsidRDefault="00B77B66" w:rsidP="00B77B66">
      <w:pPr>
        <w:spacing w:after="60"/>
        <w:rPr>
          <w:rFonts w:ascii="Cambria" w:hAnsi="Cambria"/>
          <w:b/>
          <w:sz w:val="20"/>
          <w:szCs w:val="20"/>
        </w:rPr>
      </w:pPr>
    </w:p>
    <w:p w:rsidR="00B77B66" w:rsidRDefault="00B77B66" w:rsidP="00B77B66">
      <w:pPr>
        <w:spacing w:after="60"/>
        <w:rPr>
          <w:rFonts w:ascii="Cambria" w:hAnsi="Cambria"/>
          <w:b/>
          <w:sz w:val="20"/>
          <w:szCs w:val="20"/>
        </w:rPr>
      </w:pPr>
    </w:p>
    <w:p w:rsidR="00B77B66" w:rsidRDefault="00B77B66" w:rsidP="00B77B66">
      <w:pPr>
        <w:spacing w:after="60"/>
        <w:rPr>
          <w:rFonts w:ascii="Cambria" w:hAnsi="Cambria"/>
          <w:b/>
          <w:sz w:val="20"/>
          <w:szCs w:val="20"/>
          <w:u w:val="single"/>
        </w:rPr>
      </w:pPr>
      <w:r>
        <w:rPr>
          <w:rFonts w:ascii="Cambria" w:hAnsi="Cambria"/>
          <w:b/>
          <w:sz w:val="20"/>
          <w:szCs w:val="20"/>
          <w:u w:val="single"/>
        </w:rPr>
        <w:lastRenderedPageBreak/>
        <w:t>Załącznik nr 1</w:t>
      </w:r>
    </w:p>
    <w:p w:rsidR="00B77B66" w:rsidRDefault="00B77B66" w:rsidP="00B77B66">
      <w:pPr>
        <w:spacing w:after="60"/>
        <w:jc w:val="center"/>
        <w:rPr>
          <w:rFonts w:ascii="Cambria" w:hAnsi="Cambria"/>
          <w:b/>
          <w:sz w:val="20"/>
          <w:szCs w:val="20"/>
        </w:rPr>
      </w:pPr>
      <w:r>
        <w:rPr>
          <w:rFonts w:ascii="Cambria" w:hAnsi="Cambria"/>
          <w:b/>
          <w:sz w:val="20"/>
          <w:szCs w:val="20"/>
        </w:rPr>
        <w:t>CHARAKTERYSTYKA PRZEDMIOTU ZAMÓWIENIA</w:t>
      </w:r>
    </w:p>
    <w:p w:rsidR="007250B8" w:rsidRDefault="007250B8" w:rsidP="00B77B66">
      <w:pPr>
        <w:spacing w:after="60"/>
        <w:jc w:val="center"/>
        <w:rPr>
          <w:rFonts w:ascii="Cambria" w:hAnsi="Cambria"/>
          <w:b/>
          <w:sz w:val="20"/>
          <w:szCs w:val="20"/>
        </w:rPr>
      </w:pPr>
    </w:p>
    <w:p w:rsidR="00BD14B0" w:rsidRPr="00BD14B0" w:rsidRDefault="00BD14B0" w:rsidP="00BD14B0">
      <w:pPr>
        <w:pStyle w:val="Akapitzlist"/>
        <w:numPr>
          <w:ilvl w:val="0"/>
          <w:numId w:val="24"/>
        </w:numPr>
        <w:rPr>
          <w:rFonts w:asciiTheme="majorHAnsi" w:hAnsiTheme="majorHAnsi"/>
          <w:highlight w:val="yellow"/>
        </w:rPr>
      </w:pPr>
      <w:r w:rsidRPr="00BD14B0">
        <w:rPr>
          <w:rFonts w:asciiTheme="majorHAnsi" w:hAnsiTheme="majorHAnsi"/>
          <w:b/>
          <w:highlight w:val="yellow"/>
        </w:rPr>
        <w:t xml:space="preserve">Reflektory LED 30W – 10 szt.: </w:t>
      </w:r>
    </w:p>
    <w:p w:rsidR="00BD14B0" w:rsidRPr="00BD14B0" w:rsidRDefault="00BD14B0" w:rsidP="00BD14B0">
      <w:pPr>
        <w:pStyle w:val="Akapitzlist"/>
        <w:numPr>
          <w:ilvl w:val="1"/>
          <w:numId w:val="24"/>
        </w:numPr>
        <w:rPr>
          <w:rFonts w:asciiTheme="majorHAnsi" w:hAnsiTheme="majorHAnsi"/>
        </w:rPr>
      </w:pPr>
      <w:r w:rsidRPr="00BD14B0">
        <w:rPr>
          <w:rFonts w:asciiTheme="majorHAnsi" w:hAnsiTheme="majorHAnsi"/>
        </w:rPr>
        <w:t>5 szt. z czujnikiem</w:t>
      </w:r>
    </w:p>
    <w:p w:rsidR="00BD14B0" w:rsidRPr="00BD14B0" w:rsidRDefault="00BD14B0" w:rsidP="00BD14B0">
      <w:pPr>
        <w:pStyle w:val="Akapitzlist"/>
        <w:numPr>
          <w:ilvl w:val="1"/>
          <w:numId w:val="24"/>
        </w:numPr>
        <w:spacing w:after="60"/>
        <w:ind w:left="1077" w:hanging="357"/>
        <w:rPr>
          <w:rFonts w:asciiTheme="majorHAnsi" w:hAnsiTheme="majorHAnsi"/>
        </w:rPr>
      </w:pPr>
      <w:r w:rsidRPr="00BD14B0">
        <w:rPr>
          <w:rFonts w:asciiTheme="majorHAnsi" w:hAnsiTheme="majorHAnsi"/>
        </w:rPr>
        <w:t xml:space="preserve">5 </w:t>
      </w:r>
      <w:proofErr w:type="spellStart"/>
      <w:r w:rsidRPr="00BD14B0">
        <w:rPr>
          <w:rFonts w:asciiTheme="majorHAnsi" w:hAnsiTheme="majorHAnsi"/>
        </w:rPr>
        <w:t>szt</w:t>
      </w:r>
      <w:proofErr w:type="spellEnd"/>
      <w:r w:rsidRPr="00BD14B0">
        <w:rPr>
          <w:rFonts w:asciiTheme="majorHAnsi" w:hAnsiTheme="majorHAnsi"/>
        </w:rPr>
        <w:t xml:space="preserve"> bez czujnika </w:t>
      </w:r>
    </w:p>
    <w:p w:rsidR="00BD14B0" w:rsidRPr="00BD14B0" w:rsidRDefault="00BD14B0" w:rsidP="00BD14B0">
      <w:pPr>
        <w:jc w:val="both"/>
        <w:rPr>
          <w:rFonts w:asciiTheme="majorHAnsi" w:hAnsiTheme="majorHAnsi"/>
          <w:sz w:val="20"/>
          <w:szCs w:val="20"/>
        </w:rPr>
      </w:pPr>
      <w:r w:rsidRPr="00BD14B0">
        <w:rPr>
          <w:rFonts w:asciiTheme="majorHAnsi" w:hAnsiTheme="majorHAnsi"/>
          <w:sz w:val="20"/>
          <w:szCs w:val="20"/>
        </w:rPr>
        <w:t xml:space="preserve">Ścienny reflektor zewnętrzny zapewniający bardzo jednorodne i mocne światło na terenach zewnętrznych. Dzięki mocowaniu reflektor można idealnie pochylić, aby uzyskać odpowiednie ukierunkowanie oświetlenia. Zintegrowana technologia LED zapewniające mocne światło o barwie ciepłej bieli i dużym kącie padania, dzięki czemu światło jest szeroko rozproszone. </w:t>
      </w:r>
    </w:p>
    <w:p w:rsidR="00BD14B0" w:rsidRPr="00BD14B0" w:rsidRDefault="00BD14B0" w:rsidP="00BD14B0">
      <w:pPr>
        <w:jc w:val="both"/>
        <w:rPr>
          <w:rFonts w:asciiTheme="majorHAnsi" w:hAnsiTheme="majorHAnsi"/>
          <w:sz w:val="20"/>
          <w:szCs w:val="20"/>
        </w:rPr>
      </w:pPr>
      <w:r w:rsidRPr="00BD14B0">
        <w:rPr>
          <w:rFonts w:asciiTheme="majorHAnsi" w:hAnsiTheme="majorHAnsi"/>
          <w:sz w:val="20"/>
          <w:szCs w:val="20"/>
        </w:rPr>
        <w:t>Zintegrowany czujnik ruchu który można obracać o 90 stopni i przechylać o 180 stopni - dla uzyskania idealnego kąta wykrywania. Możliwość ustalenia czasu świecenia, zakresu wykrywania oraz czułość czujnika.</w:t>
      </w:r>
    </w:p>
    <w:p w:rsidR="00BD14B0" w:rsidRPr="00BD14B0" w:rsidRDefault="00BD14B0" w:rsidP="00BD14B0">
      <w:pPr>
        <w:rPr>
          <w:rFonts w:asciiTheme="majorHAnsi" w:hAnsiTheme="majorHAnsi"/>
          <w:sz w:val="20"/>
          <w:szCs w:val="20"/>
        </w:rPr>
      </w:pPr>
    </w:p>
    <w:tbl>
      <w:tblPr>
        <w:tblW w:w="0" w:type="auto"/>
        <w:tblCellSpacing w:w="15" w:type="dxa"/>
        <w:tblCellMar>
          <w:top w:w="15" w:type="dxa"/>
          <w:left w:w="15" w:type="dxa"/>
          <w:bottom w:w="15" w:type="dxa"/>
          <w:right w:w="15" w:type="dxa"/>
        </w:tblCellMar>
        <w:tblLook w:val="04A0"/>
      </w:tblPr>
      <w:tblGrid>
        <w:gridCol w:w="3316"/>
        <w:gridCol w:w="3685"/>
      </w:tblGrid>
      <w:tr w:rsidR="00BD14B0" w:rsidRPr="00BD14B0" w:rsidTr="00BD14B0">
        <w:trPr>
          <w:tblCellSpacing w:w="15" w:type="dxa"/>
        </w:trPr>
        <w:tc>
          <w:tcPr>
            <w:tcW w:w="3271" w:type="dxa"/>
            <w:vAlign w:val="center"/>
            <w:hideMark/>
          </w:tcPr>
          <w:p w:rsidR="00BD14B0" w:rsidRPr="00BD14B0" w:rsidRDefault="00BD14B0" w:rsidP="00BD14B0">
            <w:pPr>
              <w:rPr>
                <w:rFonts w:asciiTheme="majorHAnsi" w:eastAsia="Times New Roman" w:hAnsiTheme="majorHAnsi"/>
                <w:bCs/>
                <w:sz w:val="20"/>
                <w:szCs w:val="20"/>
                <w:lang w:eastAsia="pl-PL"/>
              </w:rPr>
            </w:pPr>
            <w:r w:rsidRPr="00BD14B0">
              <w:rPr>
                <w:rFonts w:asciiTheme="majorHAnsi" w:eastAsia="Times New Roman" w:hAnsiTheme="majorHAnsi"/>
                <w:bCs/>
                <w:sz w:val="20"/>
                <w:szCs w:val="20"/>
                <w:lang w:eastAsia="pl-PL"/>
              </w:rPr>
              <w:t>Materiał</w:t>
            </w:r>
          </w:p>
        </w:tc>
        <w:tc>
          <w:tcPr>
            <w:tcW w:w="3640" w:type="dxa"/>
            <w:vAlign w:val="center"/>
            <w:hideMark/>
          </w:tcPr>
          <w:p w:rsidR="00BD14B0" w:rsidRPr="00BD14B0" w:rsidRDefault="00BD14B0" w:rsidP="00BD14B0">
            <w:pPr>
              <w:rPr>
                <w:rFonts w:asciiTheme="majorHAnsi" w:eastAsia="Times New Roman" w:hAnsiTheme="majorHAnsi"/>
                <w:sz w:val="20"/>
                <w:szCs w:val="20"/>
                <w:lang w:eastAsia="pl-PL"/>
              </w:rPr>
            </w:pPr>
            <w:r w:rsidRPr="00BD14B0">
              <w:rPr>
                <w:rFonts w:asciiTheme="majorHAnsi" w:eastAsia="Times New Roman" w:hAnsiTheme="majorHAnsi"/>
                <w:sz w:val="20"/>
                <w:szCs w:val="20"/>
                <w:lang w:eastAsia="pl-PL"/>
              </w:rPr>
              <w:t>aluminium, poliwęglan</w:t>
            </w:r>
          </w:p>
        </w:tc>
      </w:tr>
      <w:tr w:rsidR="00BD14B0" w:rsidRPr="00BD14B0" w:rsidTr="00BD14B0">
        <w:trPr>
          <w:tblCellSpacing w:w="15" w:type="dxa"/>
        </w:trPr>
        <w:tc>
          <w:tcPr>
            <w:tcW w:w="3271" w:type="dxa"/>
            <w:vAlign w:val="center"/>
            <w:hideMark/>
          </w:tcPr>
          <w:p w:rsidR="00BD14B0" w:rsidRPr="00BD14B0" w:rsidRDefault="00BD14B0" w:rsidP="00BD14B0">
            <w:pPr>
              <w:rPr>
                <w:rFonts w:asciiTheme="majorHAnsi" w:eastAsia="Times New Roman" w:hAnsiTheme="majorHAnsi"/>
                <w:bCs/>
                <w:sz w:val="20"/>
                <w:szCs w:val="20"/>
                <w:lang w:eastAsia="pl-PL"/>
              </w:rPr>
            </w:pPr>
            <w:r w:rsidRPr="00BD14B0">
              <w:rPr>
                <w:rFonts w:asciiTheme="majorHAnsi" w:eastAsia="Times New Roman" w:hAnsiTheme="majorHAnsi"/>
                <w:bCs/>
                <w:sz w:val="20"/>
                <w:szCs w:val="20"/>
                <w:lang w:eastAsia="pl-PL"/>
              </w:rPr>
              <w:t>Kolor</w:t>
            </w:r>
          </w:p>
        </w:tc>
        <w:tc>
          <w:tcPr>
            <w:tcW w:w="3640" w:type="dxa"/>
            <w:vAlign w:val="center"/>
            <w:hideMark/>
          </w:tcPr>
          <w:p w:rsidR="00BD14B0" w:rsidRPr="00BD14B0" w:rsidRDefault="00BD14B0" w:rsidP="00BD14B0">
            <w:pPr>
              <w:rPr>
                <w:rFonts w:asciiTheme="majorHAnsi" w:eastAsia="Times New Roman" w:hAnsiTheme="majorHAnsi"/>
                <w:sz w:val="20"/>
                <w:szCs w:val="20"/>
                <w:lang w:eastAsia="pl-PL"/>
              </w:rPr>
            </w:pPr>
            <w:r w:rsidRPr="00BD14B0">
              <w:rPr>
                <w:rFonts w:asciiTheme="majorHAnsi" w:eastAsia="Times New Roman" w:hAnsiTheme="majorHAnsi"/>
                <w:sz w:val="20"/>
                <w:szCs w:val="20"/>
                <w:lang w:eastAsia="pl-PL"/>
              </w:rPr>
              <w:t>ciemnoszary</w:t>
            </w:r>
          </w:p>
        </w:tc>
      </w:tr>
      <w:tr w:rsidR="00BD14B0" w:rsidRPr="00BD14B0" w:rsidTr="00BD14B0">
        <w:trPr>
          <w:tblCellSpacing w:w="15" w:type="dxa"/>
        </w:trPr>
        <w:tc>
          <w:tcPr>
            <w:tcW w:w="3271" w:type="dxa"/>
            <w:vAlign w:val="center"/>
            <w:hideMark/>
          </w:tcPr>
          <w:p w:rsidR="00BD14B0" w:rsidRPr="00BD14B0" w:rsidRDefault="00BD14B0" w:rsidP="00BD14B0">
            <w:pPr>
              <w:rPr>
                <w:rFonts w:asciiTheme="majorHAnsi" w:eastAsia="Times New Roman" w:hAnsiTheme="majorHAnsi"/>
                <w:bCs/>
                <w:sz w:val="20"/>
                <w:szCs w:val="20"/>
                <w:lang w:eastAsia="pl-PL"/>
              </w:rPr>
            </w:pPr>
            <w:r w:rsidRPr="00BD14B0">
              <w:rPr>
                <w:rFonts w:asciiTheme="majorHAnsi" w:eastAsia="Times New Roman" w:hAnsiTheme="majorHAnsi"/>
                <w:bCs/>
                <w:sz w:val="20"/>
                <w:szCs w:val="20"/>
                <w:lang w:eastAsia="pl-PL"/>
              </w:rPr>
              <w:t>Barwa światła</w:t>
            </w:r>
          </w:p>
        </w:tc>
        <w:tc>
          <w:tcPr>
            <w:tcW w:w="3640" w:type="dxa"/>
            <w:vAlign w:val="center"/>
            <w:hideMark/>
          </w:tcPr>
          <w:p w:rsidR="00BD14B0" w:rsidRPr="00BD14B0" w:rsidRDefault="00BD14B0" w:rsidP="00BD14B0">
            <w:pPr>
              <w:rPr>
                <w:rFonts w:asciiTheme="majorHAnsi" w:eastAsia="Times New Roman" w:hAnsiTheme="majorHAnsi"/>
                <w:sz w:val="20"/>
                <w:szCs w:val="20"/>
                <w:lang w:eastAsia="pl-PL"/>
              </w:rPr>
            </w:pPr>
            <w:r w:rsidRPr="00BD14B0">
              <w:rPr>
                <w:rFonts w:asciiTheme="majorHAnsi" w:eastAsia="Times New Roman" w:hAnsiTheme="majorHAnsi"/>
                <w:sz w:val="20"/>
                <w:szCs w:val="20"/>
                <w:lang w:eastAsia="pl-PL"/>
              </w:rPr>
              <w:t>ciepła biel (3 000 K)</w:t>
            </w:r>
          </w:p>
        </w:tc>
      </w:tr>
      <w:tr w:rsidR="00BD14B0" w:rsidRPr="00BD14B0" w:rsidTr="00BD14B0">
        <w:trPr>
          <w:tblCellSpacing w:w="15" w:type="dxa"/>
        </w:trPr>
        <w:tc>
          <w:tcPr>
            <w:tcW w:w="3271" w:type="dxa"/>
            <w:vAlign w:val="center"/>
            <w:hideMark/>
          </w:tcPr>
          <w:p w:rsidR="00BD14B0" w:rsidRPr="00BD14B0" w:rsidRDefault="00BD14B0" w:rsidP="00BD14B0">
            <w:pPr>
              <w:rPr>
                <w:rFonts w:asciiTheme="majorHAnsi" w:eastAsia="Times New Roman" w:hAnsiTheme="majorHAnsi"/>
                <w:bCs/>
                <w:sz w:val="20"/>
                <w:szCs w:val="20"/>
                <w:lang w:eastAsia="pl-PL"/>
              </w:rPr>
            </w:pPr>
            <w:r w:rsidRPr="00BD14B0">
              <w:rPr>
                <w:rFonts w:asciiTheme="majorHAnsi" w:eastAsia="Times New Roman" w:hAnsiTheme="majorHAnsi"/>
                <w:bCs/>
                <w:sz w:val="20"/>
                <w:szCs w:val="20"/>
                <w:lang w:eastAsia="pl-PL"/>
              </w:rPr>
              <w:t>Żarówki</w:t>
            </w:r>
          </w:p>
        </w:tc>
        <w:tc>
          <w:tcPr>
            <w:tcW w:w="3640" w:type="dxa"/>
            <w:vAlign w:val="center"/>
            <w:hideMark/>
          </w:tcPr>
          <w:p w:rsidR="00BD14B0" w:rsidRPr="00BD14B0" w:rsidRDefault="00BD14B0" w:rsidP="00BD14B0">
            <w:pPr>
              <w:rPr>
                <w:rFonts w:asciiTheme="majorHAnsi" w:eastAsia="Times New Roman" w:hAnsiTheme="majorHAnsi"/>
                <w:sz w:val="20"/>
                <w:szCs w:val="20"/>
                <w:lang w:eastAsia="pl-PL"/>
              </w:rPr>
            </w:pPr>
            <w:r w:rsidRPr="00BD14B0">
              <w:rPr>
                <w:rFonts w:asciiTheme="majorHAnsi" w:eastAsia="Times New Roman" w:hAnsiTheme="majorHAnsi"/>
                <w:sz w:val="20"/>
                <w:szCs w:val="20"/>
                <w:lang w:eastAsia="pl-PL"/>
              </w:rPr>
              <w:t>LED - 30 W łącznie</w:t>
            </w:r>
          </w:p>
        </w:tc>
      </w:tr>
      <w:tr w:rsidR="00BD14B0" w:rsidRPr="00BD14B0" w:rsidTr="00BD14B0">
        <w:trPr>
          <w:tblCellSpacing w:w="15" w:type="dxa"/>
        </w:trPr>
        <w:tc>
          <w:tcPr>
            <w:tcW w:w="3271" w:type="dxa"/>
            <w:vAlign w:val="center"/>
            <w:hideMark/>
          </w:tcPr>
          <w:p w:rsidR="00BD14B0" w:rsidRPr="00BD14B0" w:rsidRDefault="00BD14B0" w:rsidP="00BD14B0">
            <w:pPr>
              <w:rPr>
                <w:rFonts w:asciiTheme="majorHAnsi" w:eastAsia="Times New Roman" w:hAnsiTheme="majorHAnsi"/>
                <w:bCs/>
                <w:sz w:val="20"/>
                <w:szCs w:val="20"/>
                <w:lang w:eastAsia="pl-PL"/>
              </w:rPr>
            </w:pPr>
            <w:r w:rsidRPr="00BD14B0">
              <w:rPr>
                <w:rFonts w:asciiTheme="majorHAnsi" w:eastAsia="Times New Roman" w:hAnsiTheme="majorHAnsi"/>
                <w:bCs/>
                <w:sz w:val="20"/>
                <w:szCs w:val="20"/>
                <w:lang w:eastAsia="pl-PL"/>
              </w:rPr>
              <w:t>Strumień świetlny (w lumenach)</w:t>
            </w:r>
          </w:p>
        </w:tc>
        <w:tc>
          <w:tcPr>
            <w:tcW w:w="3640" w:type="dxa"/>
            <w:vAlign w:val="center"/>
            <w:hideMark/>
          </w:tcPr>
          <w:p w:rsidR="00BD14B0" w:rsidRPr="00BD14B0" w:rsidRDefault="00BD14B0" w:rsidP="00BD14B0">
            <w:pPr>
              <w:rPr>
                <w:rFonts w:asciiTheme="majorHAnsi" w:eastAsia="Times New Roman" w:hAnsiTheme="majorHAnsi"/>
                <w:sz w:val="20"/>
                <w:szCs w:val="20"/>
                <w:lang w:eastAsia="pl-PL"/>
              </w:rPr>
            </w:pPr>
            <w:r w:rsidRPr="00BD14B0">
              <w:rPr>
                <w:rFonts w:asciiTheme="majorHAnsi" w:eastAsia="Times New Roman" w:hAnsiTheme="majorHAnsi"/>
                <w:sz w:val="20"/>
                <w:szCs w:val="20"/>
                <w:lang w:eastAsia="pl-PL"/>
              </w:rPr>
              <w:t xml:space="preserve">2400 </w:t>
            </w:r>
            <w:proofErr w:type="spellStart"/>
            <w:r w:rsidRPr="00BD14B0">
              <w:rPr>
                <w:rFonts w:asciiTheme="majorHAnsi" w:eastAsia="Times New Roman" w:hAnsiTheme="majorHAnsi"/>
                <w:sz w:val="20"/>
                <w:szCs w:val="20"/>
                <w:lang w:eastAsia="pl-PL"/>
              </w:rPr>
              <w:t>lm</w:t>
            </w:r>
            <w:proofErr w:type="spellEnd"/>
          </w:p>
        </w:tc>
      </w:tr>
      <w:tr w:rsidR="00BD14B0" w:rsidRPr="00BD14B0" w:rsidTr="00BD14B0">
        <w:trPr>
          <w:tblCellSpacing w:w="15" w:type="dxa"/>
        </w:trPr>
        <w:tc>
          <w:tcPr>
            <w:tcW w:w="3271" w:type="dxa"/>
            <w:vAlign w:val="center"/>
            <w:hideMark/>
          </w:tcPr>
          <w:p w:rsidR="00BD14B0" w:rsidRPr="00BD14B0" w:rsidRDefault="00BD14B0" w:rsidP="00BD14B0">
            <w:pPr>
              <w:rPr>
                <w:rFonts w:asciiTheme="majorHAnsi" w:eastAsia="Times New Roman" w:hAnsiTheme="majorHAnsi"/>
                <w:bCs/>
                <w:sz w:val="20"/>
                <w:szCs w:val="20"/>
                <w:lang w:eastAsia="pl-PL"/>
              </w:rPr>
            </w:pPr>
            <w:r w:rsidRPr="00BD14B0">
              <w:rPr>
                <w:rFonts w:asciiTheme="majorHAnsi" w:eastAsia="Times New Roman" w:hAnsiTheme="majorHAnsi"/>
                <w:bCs/>
                <w:sz w:val="20"/>
                <w:szCs w:val="20"/>
                <w:lang w:eastAsia="pl-PL"/>
              </w:rPr>
              <w:t>Całościowy strumień świetlny</w:t>
            </w:r>
          </w:p>
        </w:tc>
        <w:tc>
          <w:tcPr>
            <w:tcW w:w="3640" w:type="dxa"/>
            <w:vAlign w:val="center"/>
            <w:hideMark/>
          </w:tcPr>
          <w:p w:rsidR="00BD14B0" w:rsidRPr="00BD14B0" w:rsidRDefault="00BD14B0" w:rsidP="00BD14B0">
            <w:pPr>
              <w:rPr>
                <w:rFonts w:asciiTheme="majorHAnsi" w:eastAsia="Times New Roman" w:hAnsiTheme="majorHAnsi"/>
                <w:sz w:val="20"/>
                <w:szCs w:val="20"/>
                <w:lang w:eastAsia="pl-PL"/>
              </w:rPr>
            </w:pPr>
            <w:r w:rsidRPr="00BD14B0">
              <w:rPr>
                <w:rFonts w:asciiTheme="majorHAnsi" w:eastAsia="Times New Roman" w:hAnsiTheme="majorHAnsi"/>
                <w:sz w:val="20"/>
                <w:szCs w:val="20"/>
                <w:lang w:eastAsia="pl-PL"/>
              </w:rPr>
              <w:t>2 400</w:t>
            </w:r>
          </w:p>
        </w:tc>
      </w:tr>
      <w:tr w:rsidR="00BD14B0" w:rsidRPr="00BD14B0" w:rsidTr="00BD14B0">
        <w:trPr>
          <w:tblCellSpacing w:w="15" w:type="dxa"/>
        </w:trPr>
        <w:tc>
          <w:tcPr>
            <w:tcW w:w="3271" w:type="dxa"/>
            <w:vAlign w:val="center"/>
            <w:hideMark/>
          </w:tcPr>
          <w:p w:rsidR="00BD14B0" w:rsidRPr="00BD14B0" w:rsidRDefault="00BD14B0" w:rsidP="00BD14B0">
            <w:pPr>
              <w:rPr>
                <w:rFonts w:asciiTheme="majorHAnsi" w:eastAsia="Times New Roman" w:hAnsiTheme="majorHAnsi"/>
                <w:bCs/>
                <w:sz w:val="20"/>
                <w:szCs w:val="20"/>
                <w:lang w:eastAsia="pl-PL"/>
              </w:rPr>
            </w:pPr>
            <w:r w:rsidRPr="00BD14B0">
              <w:rPr>
                <w:rFonts w:asciiTheme="majorHAnsi" w:eastAsia="Times New Roman" w:hAnsiTheme="majorHAnsi"/>
                <w:bCs/>
                <w:sz w:val="20"/>
                <w:szCs w:val="20"/>
                <w:lang w:eastAsia="pl-PL"/>
              </w:rPr>
              <w:t>Napięcie robocze (V)</w:t>
            </w:r>
          </w:p>
        </w:tc>
        <w:tc>
          <w:tcPr>
            <w:tcW w:w="3640" w:type="dxa"/>
            <w:vAlign w:val="center"/>
            <w:hideMark/>
          </w:tcPr>
          <w:p w:rsidR="00BD14B0" w:rsidRPr="00BD14B0" w:rsidRDefault="00BD14B0" w:rsidP="00BD14B0">
            <w:pPr>
              <w:rPr>
                <w:rFonts w:asciiTheme="majorHAnsi" w:eastAsia="Times New Roman" w:hAnsiTheme="majorHAnsi"/>
                <w:sz w:val="20"/>
                <w:szCs w:val="20"/>
                <w:lang w:eastAsia="pl-PL"/>
              </w:rPr>
            </w:pPr>
            <w:r w:rsidRPr="00BD14B0">
              <w:rPr>
                <w:rFonts w:asciiTheme="majorHAnsi" w:eastAsia="Times New Roman" w:hAnsiTheme="majorHAnsi"/>
                <w:sz w:val="20"/>
                <w:szCs w:val="20"/>
                <w:lang w:eastAsia="pl-PL"/>
              </w:rPr>
              <w:t>230</w:t>
            </w:r>
          </w:p>
        </w:tc>
      </w:tr>
      <w:tr w:rsidR="00BD14B0" w:rsidRPr="00BD14B0" w:rsidTr="00BD14B0">
        <w:trPr>
          <w:tblCellSpacing w:w="15" w:type="dxa"/>
        </w:trPr>
        <w:tc>
          <w:tcPr>
            <w:tcW w:w="3271" w:type="dxa"/>
            <w:vAlign w:val="center"/>
            <w:hideMark/>
          </w:tcPr>
          <w:p w:rsidR="00BD14B0" w:rsidRPr="00BD14B0" w:rsidRDefault="00BD14B0" w:rsidP="00BD14B0">
            <w:pPr>
              <w:rPr>
                <w:rFonts w:asciiTheme="majorHAnsi" w:eastAsia="Times New Roman" w:hAnsiTheme="majorHAnsi"/>
                <w:bCs/>
                <w:sz w:val="20"/>
                <w:szCs w:val="20"/>
                <w:lang w:eastAsia="pl-PL"/>
              </w:rPr>
            </w:pPr>
            <w:r w:rsidRPr="00BD14B0">
              <w:rPr>
                <w:rFonts w:asciiTheme="majorHAnsi" w:eastAsia="Times New Roman" w:hAnsiTheme="majorHAnsi"/>
                <w:bCs/>
                <w:sz w:val="20"/>
                <w:szCs w:val="20"/>
                <w:lang w:eastAsia="pl-PL"/>
              </w:rPr>
              <w:t>Stopień ochrony minimum</w:t>
            </w:r>
          </w:p>
        </w:tc>
        <w:tc>
          <w:tcPr>
            <w:tcW w:w="3640" w:type="dxa"/>
            <w:vAlign w:val="center"/>
            <w:hideMark/>
          </w:tcPr>
          <w:p w:rsidR="00BD14B0" w:rsidRPr="00BD14B0" w:rsidRDefault="00BD14B0" w:rsidP="00BD14B0">
            <w:pPr>
              <w:rPr>
                <w:rFonts w:asciiTheme="majorHAnsi" w:eastAsia="Times New Roman" w:hAnsiTheme="majorHAnsi"/>
                <w:sz w:val="20"/>
                <w:szCs w:val="20"/>
                <w:lang w:eastAsia="pl-PL"/>
              </w:rPr>
            </w:pPr>
            <w:r w:rsidRPr="00BD14B0">
              <w:rPr>
                <w:rFonts w:asciiTheme="majorHAnsi" w:eastAsia="Times New Roman" w:hAnsiTheme="majorHAnsi"/>
                <w:sz w:val="20"/>
                <w:szCs w:val="20"/>
                <w:lang w:eastAsia="pl-PL"/>
              </w:rPr>
              <w:t>IP44</w:t>
            </w:r>
          </w:p>
        </w:tc>
      </w:tr>
    </w:tbl>
    <w:p w:rsidR="00BD14B0" w:rsidRPr="00BD14B0" w:rsidRDefault="00BD14B0" w:rsidP="00BD14B0">
      <w:pPr>
        <w:rPr>
          <w:rFonts w:asciiTheme="majorHAnsi" w:hAnsiTheme="majorHAnsi"/>
          <w:sz w:val="20"/>
          <w:szCs w:val="20"/>
        </w:rPr>
      </w:pPr>
    </w:p>
    <w:p w:rsidR="00BD14B0" w:rsidRPr="00BD14B0" w:rsidRDefault="008613B3" w:rsidP="00BD14B0">
      <w:pPr>
        <w:pStyle w:val="Akapitzlist"/>
        <w:numPr>
          <w:ilvl w:val="0"/>
          <w:numId w:val="24"/>
        </w:numPr>
        <w:rPr>
          <w:rFonts w:asciiTheme="majorHAnsi" w:hAnsiTheme="majorHAnsi"/>
          <w:b/>
          <w:highlight w:val="yellow"/>
        </w:rPr>
      </w:pPr>
      <w:r>
        <w:rPr>
          <w:rFonts w:asciiTheme="majorHAnsi" w:hAnsiTheme="majorHAnsi"/>
          <w:b/>
          <w:highlight w:val="yellow"/>
        </w:rPr>
        <w:t>K</w:t>
      </w:r>
      <w:r w:rsidR="00BD14B0" w:rsidRPr="00BD14B0">
        <w:rPr>
          <w:rFonts w:asciiTheme="majorHAnsi" w:hAnsiTheme="majorHAnsi"/>
          <w:b/>
          <w:highlight w:val="yellow"/>
        </w:rPr>
        <w:t>wadratowa lampa sufitowa LED z funkcją zmiany barwy (RGB + CCT) i pilotem</w:t>
      </w:r>
      <w:r w:rsidR="00BD14B0">
        <w:rPr>
          <w:rFonts w:asciiTheme="majorHAnsi" w:hAnsiTheme="majorHAnsi"/>
          <w:b/>
          <w:highlight w:val="yellow"/>
        </w:rPr>
        <w:t xml:space="preserve"> – 6 szt.</w:t>
      </w:r>
      <w:r w:rsidR="00BD14B0" w:rsidRPr="00BD14B0">
        <w:rPr>
          <w:rFonts w:asciiTheme="majorHAnsi" w:hAnsiTheme="majorHAnsi"/>
          <w:b/>
          <w:highlight w:val="yellow"/>
        </w:rPr>
        <w:t xml:space="preserve"> </w:t>
      </w:r>
    </w:p>
    <w:p w:rsidR="00BD14B0" w:rsidRPr="00BD14B0" w:rsidRDefault="00BD14B0" w:rsidP="00BD14B0">
      <w:pPr>
        <w:rPr>
          <w:rFonts w:asciiTheme="majorHAnsi" w:hAnsiTheme="majorHAnsi"/>
          <w:sz w:val="20"/>
          <w:szCs w:val="20"/>
        </w:rPr>
      </w:pPr>
    </w:p>
    <w:p w:rsidR="00BD14B0" w:rsidRPr="00BD14B0" w:rsidRDefault="00BD14B0" w:rsidP="00BD14B0">
      <w:pPr>
        <w:spacing w:after="60"/>
        <w:jc w:val="both"/>
        <w:rPr>
          <w:rFonts w:asciiTheme="majorHAnsi" w:hAnsiTheme="majorHAnsi"/>
          <w:sz w:val="20"/>
          <w:szCs w:val="20"/>
        </w:rPr>
      </w:pPr>
      <w:r w:rsidRPr="00BD14B0">
        <w:rPr>
          <w:rFonts w:asciiTheme="majorHAnsi" w:hAnsiTheme="majorHAnsi"/>
          <w:sz w:val="20"/>
          <w:szCs w:val="20"/>
        </w:rPr>
        <w:t xml:space="preserve">Lampa sufitowa LED wymiar boczny 60 cm i przypominająca klasyczny panel LED. Biały obszar oświetlony pośrodku, białe światło w różnych odcieniach, które można </w:t>
      </w:r>
      <w:r>
        <w:rPr>
          <w:rFonts w:asciiTheme="majorHAnsi" w:hAnsiTheme="majorHAnsi"/>
          <w:sz w:val="20"/>
          <w:szCs w:val="20"/>
        </w:rPr>
        <w:t>regulować w zależności od </w:t>
      </w:r>
      <w:r w:rsidRPr="00BD14B0">
        <w:rPr>
          <w:rFonts w:asciiTheme="majorHAnsi" w:hAnsiTheme="majorHAnsi"/>
          <w:sz w:val="20"/>
          <w:szCs w:val="20"/>
        </w:rPr>
        <w:t xml:space="preserve">potrzeb za pomocą dołączonego pilota. Niklowana ramka zawiera dodatkowe źródła światła LED, które świecą w trybie RGB i mogą być regulowane pod względem koloru za pomocą pilota. Lampa posiada funkcję oświetlenia nocnego o niskiej jasności i barwie uniwersalnej bieli oraz tryb czasowy </w:t>
      </w:r>
      <w:r>
        <w:rPr>
          <w:rFonts w:asciiTheme="majorHAnsi" w:hAnsiTheme="majorHAnsi"/>
          <w:sz w:val="20"/>
          <w:szCs w:val="20"/>
        </w:rPr>
        <w:br/>
      </w:r>
      <w:r w:rsidRPr="00BD14B0">
        <w:rPr>
          <w:rFonts w:asciiTheme="majorHAnsi" w:hAnsiTheme="majorHAnsi"/>
          <w:sz w:val="20"/>
          <w:szCs w:val="20"/>
        </w:rPr>
        <w:t>z 15-minutowym czasem świecenia i powolną redukcją jasności.</w:t>
      </w:r>
    </w:p>
    <w:p w:rsidR="00BD14B0" w:rsidRPr="00BD14B0" w:rsidRDefault="00BD14B0" w:rsidP="00BD14B0">
      <w:pPr>
        <w:spacing w:after="60"/>
        <w:rPr>
          <w:rFonts w:asciiTheme="majorHAnsi" w:hAnsiTheme="majorHAnsi"/>
          <w:sz w:val="20"/>
          <w:szCs w:val="20"/>
        </w:rPr>
      </w:pPr>
      <w:r w:rsidRPr="00BD14B0">
        <w:rPr>
          <w:rFonts w:asciiTheme="majorHAnsi" w:hAnsiTheme="majorHAnsi"/>
          <w:sz w:val="20"/>
          <w:szCs w:val="20"/>
        </w:rPr>
        <w:t>Obsługiwana za pomocą pilota, funkcja pamięci zapewnia zachowanie wybranych ustawień po ponownym włączeniu urządzenia oraz możliwość wyboru czterech trybów pracy przy użyciu przełącznika ściennego.</w:t>
      </w:r>
    </w:p>
    <w:p w:rsidR="00BD14B0" w:rsidRPr="00BD14B0" w:rsidRDefault="00BD14B0" w:rsidP="00BD14B0">
      <w:pPr>
        <w:rPr>
          <w:rFonts w:asciiTheme="majorHAnsi" w:hAnsiTheme="majorHAnsi"/>
          <w:sz w:val="20"/>
          <w:szCs w:val="20"/>
        </w:rPr>
      </w:pPr>
      <w:r w:rsidRPr="00BD14B0">
        <w:rPr>
          <w:rFonts w:asciiTheme="majorHAnsi" w:hAnsiTheme="majorHAnsi"/>
          <w:sz w:val="20"/>
          <w:szCs w:val="20"/>
        </w:rPr>
        <w:t>Funkcje/szczegóły techniczne:</w:t>
      </w:r>
    </w:p>
    <w:p w:rsidR="00BD14B0" w:rsidRDefault="00BD14B0" w:rsidP="00BD14B0">
      <w:pPr>
        <w:pStyle w:val="Akapitzlist"/>
        <w:numPr>
          <w:ilvl w:val="0"/>
          <w:numId w:val="25"/>
        </w:numPr>
        <w:rPr>
          <w:rFonts w:asciiTheme="majorHAnsi" w:hAnsiTheme="majorHAnsi"/>
        </w:rPr>
      </w:pPr>
      <w:r w:rsidRPr="00BD14B0">
        <w:rPr>
          <w:rFonts w:asciiTheme="majorHAnsi" w:hAnsiTheme="majorHAnsi"/>
        </w:rPr>
        <w:t>- z pilotem</w:t>
      </w:r>
    </w:p>
    <w:p w:rsidR="00BD14B0" w:rsidRDefault="00BD14B0" w:rsidP="00BD14B0">
      <w:pPr>
        <w:pStyle w:val="Akapitzlist"/>
        <w:numPr>
          <w:ilvl w:val="0"/>
          <w:numId w:val="25"/>
        </w:numPr>
        <w:rPr>
          <w:rFonts w:asciiTheme="majorHAnsi" w:hAnsiTheme="majorHAnsi"/>
        </w:rPr>
      </w:pPr>
      <w:r w:rsidRPr="00BD14B0">
        <w:rPr>
          <w:rFonts w:asciiTheme="majorHAnsi" w:hAnsiTheme="majorHAnsi"/>
        </w:rPr>
        <w:t>światło RGB z funkcją zmiany koloru w ramie</w:t>
      </w:r>
    </w:p>
    <w:p w:rsidR="00BD14B0" w:rsidRDefault="00BD14B0" w:rsidP="00BD14B0">
      <w:pPr>
        <w:pStyle w:val="Akapitzlist"/>
        <w:numPr>
          <w:ilvl w:val="0"/>
          <w:numId w:val="25"/>
        </w:numPr>
        <w:rPr>
          <w:rFonts w:asciiTheme="majorHAnsi" w:hAnsiTheme="majorHAnsi"/>
        </w:rPr>
      </w:pPr>
      <w:r w:rsidRPr="00BD14B0">
        <w:rPr>
          <w:rFonts w:asciiTheme="majorHAnsi" w:hAnsiTheme="majorHAnsi"/>
        </w:rPr>
        <w:t>światło białe w środku (barwa światła regulowana)</w:t>
      </w:r>
    </w:p>
    <w:p w:rsidR="00BD14B0" w:rsidRDefault="00BD14B0" w:rsidP="00BD14B0">
      <w:pPr>
        <w:pStyle w:val="Akapitzlist"/>
        <w:numPr>
          <w:ilvl w:val="0"/>
          <w:numId w:val="25"/>
        </w:numPr>
        <w:rPr>
          <w:rFonts w:asciiTheme="majorHAnsi" w:hAnsiTheme="majorHAnsi"/>
        </w:rPr>
      </w:pPr>
      <w:r w:rsidRPr="00BD14B0">
        <w:rPr>
          <w:rFonts w:asciiTheme="majorHAnsi" w:hAnsiTheme="majorHAnsi"/>
        </w:rPr>
        <w:t xml:space="preserve">funkcja </w:t>
      </w:r>
      <w:proofErr w:type="spellStart"/>
      <w:r w:rsidRPr="00BD14B0">
        <w:rPr>
          <w:rFonts w:asciiTheme="majorHAnsi" w:hAnsiTheme="majorHAnsi"/>
        </w:rPr>
        <w:t>timera</w:t>
      </w:r>
      <w:proofErr w:type="spellEnd"/>
    </w:p>
    <w:p w:rsidR="00BD14B0" w:rsidRDefault="00BD14B0" w:rsidP="00BD14B0">
      <w:pPr>
        <w:pStyle w:val="Akapitzlist"/>
        <w:numPr>
          <w:ilvl w:val="0"/>
          <w:numId w:val="25"/>
        </w:numPr>
        <w:rPr>
          <w:rFonts w:asciiTheme="majorHAnsi" w:hAnsiTheme="majorHAnsi"/>
        </w:rPr>
      </w:pPr>
      <w:r w:rsidRPr="00BD14B0">
        <w:rPr>
          <w:rFonts w:asciiTheme="majorHAnsi" w:hAnsiTheme="majorHAnsi"/>
        </w:rPr>
        <w:t>funkcja lampki nocnej</w:t>
      </w:r>
    </w:p>
    <w:p w:rsidR="00BD14B0" w:rsidRDefault="00BD14B0" w:rsidP="00BD14B0">
      <w:pPr>
        <w:pStyle w:val="Akapitzlist"/>
        <w:numPr>
          <w:ilvl w:val="0"/>
          <w:numId w:val="25"/>
        </w:numPr>
        <w:rPr>
          <w:rFonts w:asciiTheme="majorHAnsi" w:hAnsiTheme="majorHAnsi"/>
        </w:rPr>
      </w:pPr>
      <w:r w:rsidRPr="00BD14B0">
        <w:rPr>
          <w:rFonts w:asciiTheme="majorHAnsi" w:hAnsiTheme="majorHAnsi"/>
        </w:rPr>
        <w:t>funkcja pamięci (w przypadku korzystania z) pilota</w:t>
      </w:r>
    </w:p>
    <w:p w:rsidR="00BD14B0" w:rsidRPr="00BD14B0" w:rsidRDefault="00BD14B0" w:rsidP="00BD14B0">
      <w:pPr>
        <w:pStyle w:val="Akapitzlist"/>
        <w:numPr>
          <w:ilvl w:val="0"/>
          <w:numId w:val="25"/>
        </w:numPr>
        <w:rPr>
          <w:rFonts w:asciiTheme="majorHAnsi" w:hAnsiTheme="majorHAnsi"/>
        </w:rPr>
      </w:pPr>
      <w:r w:rsidRPr="00BD14B0">
        <w:rPr>
          <w:rFonts w:asciiTheme="majorHAnsi" w:hAnsiTheme="majorHAnsi"/>
        </w:rPr>
        <w:t>4 warianty światła białego regulowane przełącznikiem (ciepła biel 100%, białe światło dzienne 100%, uniwersalna biel 10%, uniwersalna biel 100%)</w:t>
      </w:r>
    </w:p>
    <w:p w:rsidR="00BD14B0" w:rsidRPr="00BD14B0" w:rsidRDefault="00BD14B0" w:rsidP="00BD14B0">
      <w:pPr>
        <w:rPr>
          <w:rFonts w:asciiTheme="majorHAnsi" w:hAnsiTheme="majorHAnsi"/>
          <w:sz w:val="20"/>
          <w:szCs w:val="20"/>
        </w:rPr>
      </w:pPr>
    </w:p>
    <w:tbl>
      <w:tblPr>
        <w:tblW w:w="0" w:type="auto"/>
        <w:tblCellSpacing w:w="15" w:type="dxa"/>
        <w:tblCellMar>
          <w:top w:w="15" w:type="dxa"/>
          <w:left w:w="15" w:type="dxa"/>
          <w:bottom w:w="15" w:type="dxa"/>
          <w:right w:w="15" w:type="dxa"/>
        </w:tblCellMar>
        <w:tblLook w:val="04A0"/>
      </w:tblPr>
      <w:tblGrid>
        <w:gridCol w:w="2871"/>
        <w:gridCol w:w="5254"/>
      </w:tblGrid>
      <w:tr w:rsidR="00BD14B0" w:rsidRPr="00BD14B0" w:rsidTr="00BD14B0">
        <w:trPr>
          <w:trHeight w:val="227"/>
          <w:tblCellSpacing w:w="15" w:type="dxa"/>
        </w:trPr>
        <w:tc>
          <w:tcPr>
            <w:tcW w:w="0" w:type="auto"/>
            <w:vAlign w:val="center"/>
            <w:hideMark/>
          </w:tcPr>
          <w:p w:rsidR="00BD14B0" w:rsidRPr="00BD14B0" w:rsidRDefault="00BD14B0" w:rsidP="00BD14B0">
            <w:pPr>
              <w:rPr>
                <w:rFonts w:ascii="Cambria" w:eastAsia="Times New Roman" w:hAnsi="Cambria"/>
                <w:bCs/>
                <w:sz w:val="20"/>
                <w:szCs w:val="20"/>
                <w:lang w:eastAsia="pl-PL"/>
              </w:rPr>
            </w:pPr>
            <w:r w:rsidRPr="00BD14B0">
              <w:rPr>
                <w:rFonts w:ascii="Cambria" w:eastAsia="Times New Roman" w:hAnsi="Cambria"/>
                <w:bCs/>
                <w:sz w:val="20"/>
                <w:szCs w:val="20"/>
                <w:lang w:eastAsia="pl-PL"/>
              </w:rPr>
              <w:t>Materiał</w:t>
            </w:r>
          </w:p>
        </w:tc>
        <w:tc>
          <w:tcPr>
            <w:tcW w:w="5209" w:type="dxa"/>
            <w:vAlign w:val="center"/>
            <w:hideMark/>
          </w:tcPr>
          <w:p w:rsidR="00BD14B0" w:rsidRPr="00BD14B0" w:rsidRDefault="00BD14B0" w:rsidP="00BD14B0">
            <w:pPr>
              <w:rPr>
                <w:rFonts w:ascii="Cambria" w:eastAsia="Times New Roman" w:hAnsi="Cambria"/>
                <w:sz w:val="20"/>
                <w:szCs w:val="20"/>
                <w:lang w:eastAsia="pl-PL"/>
              </w:rPr>
            </w:pPr>
            <w:r w:rsidRPr="00BD14B0">
              <w:rPr>
                <w:rFonts w:ascii="Cambria" w:eastAsia="Times New Roman" w:hAnsi="Cambria"/>
                <w:sz w:val="20"/>
                <w:szCs w:val="20"/>
                <w:lang w:eastAsia="pl-PL"/>
              </w:rPr>
              <w:t>aluminium, tworzywo sztuczne</w:t>
            </w:r>
          </w:p>
        </w:tc>
      </w:tr>
      <w:tr w:rsidR="00BD14B0" w:rsidRPr="00BD14B0" w:rsidTr="00BD14B0">
        <w:trPr>
          <w:trHeight w:val="227"/>
          <w:tblCellSpacing w:w="15" w:type="dxa"/>
        </w:trPr>
        <w:tc>
          <w:tcPr>
            <w:tcW w:w="0" w:type="auto"/>
            <w:vAlign w:val="center"/>
            <w:hideMark/>
          </w:tcPr>
          <w:p w:rsidR="00BD14B0" w:rsidRPr="00BD14B0" w:rsidRDefault="00BD14B0" w:rsidP="00BD14B0">
            <w:pPr>
              <w:rPr>
                <w:rFonts w:ascii="Cambria" w:eastAsia="Times New Roman" w:hAnsi="Cambria"/>
                <w:bCs/>
                <w:sz w:val="20"/>
                <w:szCs w:val="20"/>
                <w:lang w:eastAsia="pl-PL"/>
              </w:rPr>
            </w:pPr>
            <w:r w:rsidRPr="00BD14B0">
              <w:rPr>
                <w:rFonts w:ascii="Cambria" w:eastAsia="Times New Roman" w:hAnsi="Cambria"/>
                <w:bCs/>
                <w:sz w:val="20"/>
                <w:szCs w:val="20"/>
                <w:lang w:eastAsia="pl-PL"/>
              </w:rPr>
              <w:t>Kolor</w:t>
            </w:r>
          </w:p>
        </w:tc>
        <w:tc>
          <w:tcPr>
            <w:tcW w:w="5209" w:type="dxa"/>
            <w:vAlign w:val="center"/>
            <w:hideMark/>
          </w:tcPr>
          <w:p w:rsidR="00BD14B0" w:rsidRPr="00BD14B0" w:rsidRDefault="00BD14B0" w:rsidP="00BD14B0">
            <w:pPr>
              <w:rPr>
                <w:rFonts w:ascii="Cambria" w:eastAsia="Times New Roman" w:hAnsi="Cambria"/>
                <w:sz w:val="20"/>
                <w:szCs w:val="20"/>
                <w:lang w:eastAsia="pl-PL"/>
              </w:rPr>
            </w:pPr>
            <w:r w:rsidRPr="00BD14B0">
              <w:rPr>
                <w:rFonts w:ascii="Cambria" w:eastAsia="Times New Roman" w:hAnsi="Cambria"/>
                <w:sz w:val="20"/>
                <w:szCs w:val="20"/>
                <w:lang w:eastAsia="pl-PL"/>
              </w:rPr>
              <w:t>nikiel szczotkowany, biały satynowany</w:t>
            </w:r>
          </w:p>
        </w:tc>
      </w:tr>
      <w:tr w:rsidR="00BD14B0" w:rsidRPr="00BD14B0" w:rsidTr="00BD14B0">
        <w:trPr>
          <w:trHeight w:val="227"/>
          <w:tblCellSpacing w:w="15" w:type="dxa"/>
        </w:trPr>
        <w:tc>
          <w:tcPr>
            <w:tcW w:w="0" w:type="auto"/>
            <w:vAlign w:val="center"/>
            <w:hideMark/>
          </w:tcPr>
          <w:p w:rsidR="00BD14B0" w:rsidRPr="00BD14B0" w:rsidRDefault="00BD14B0" w:rsidP="00BD14B0">
            <w:pPr>
              <w:rPr>
                <w:rFonts w:ascii="Cambria" w:eastAsia="Times New Roman" w:hAnsi="Cambria"/>
                <w:bCs/>
                <w:sz w:val="20"/>
                <w:szCs w:val="20"/>
                <w:lang w:eastAsia="pl-PL"/>
              </w:rPr>
            </w:pPr>
            <w:r w:rsidRPr="00BD14B0">
              <w:rPr>
                <w:rFonts w:ascii="Cambria" w:eastAsia="Times New Roman" w:hAnsi="Cambria"/>
                <w:bCs/>
                <w:sz w:val="20"/>
                <w:szCs w:val="20"/>
                <w:lang w:eastAsia="pl-PL"/>
              </w:rPr>
              <w:t>Barwa światła</w:t>
            </w:r>
          </w:p>
        </w:tc>
        <w:tc>
          <w:tcPr>
            <w:tcW w:w="5209" w:type="dxa"/>
            <w:vAlign w:val="center"/>
            <w:hideMark/>
          </w:tcPr>
          <w:p w:rsidR="00BD14B0" w:rsidRPr="00BD14B0" w:rsidRDefault="00BD14B0" w:rsidP="00BD14B0">
            <w:pPr>
              <w:rPr>
                <w:rFonts w:ascii="Cambria" w:eastAsia="Times New Roman" w:hAnsi="Cambria"/>
                <w:sz w:val="20"/>
                <w:szCs w:val="20"/>
                <w:lang w:eastAsia="pl-PL"/>
              </w:rPr>
            </w:pPr>
            <w:r w:rsidRPr="00BD14B0">
              <w:rPr>
                <w:rFonts w:ascii="Cambria" w:eastAsia="Times New Roman" w:hAnsi="Cambria"/>
                <w:sz w:val="20"/>
                <w:szCs w:val="20"/>
                <w:lang w:eastAsia="pl-PL"/>
              </w:rPr>
              <w:t>ciepła biel (2 700 K) - światło dzienne (6 500 K) + RGB</w:t>
            </w:r>
          </w:p>
        </w:tc>
      </w:tr>
      <w:tr w:rsidR="00BD14B0" w:rsidRPr="00BD14B0" w:rsidTr="00BD14B0">
        <w:trPr>
          <w:trHeight w:val="227"/>
          <w:tblCellSpacing w:w="15" w:type="dxa"/>
        </w:trPr>
        <w:tc>
          <w:tcPr>
            <w:tcW w:w="0" w:type="auto"/>
            <w:vAlign w:val="center"/>
            <w:hideMark/>
          </w:tcPr>
          <w:p w:rsidR="00BD14B0" w:rsidRPr="00BD14B0" w:rsidRDefault="00BD14B0" w:rsidP="00BD14B0">
            <w:pPr>
              <w:rPr>
                <w:rFonts w:ascii="Cambria" w:eastAsia="Times New Roman" w:hAnsi="Cambria"/>
                <w:bCs/>
                <w:sz w:val="20"/>
                <w:szCs w:val="20"/>
                <w:lang w:eastAsia="pl-PL"/>
              </w:rPr>
            </w:pPr>
            <w:r w:rsidRPr="00BD14B0">
              <w:rPr>
                <w:rFonts w:ascii="Cambria" w:eastAsia="Times New Roman" w:hAnsi="Cambria"/>
                <w:bCs/>
                <w:sz w:val="20"/>
                <w:szCs w:val="20"/>
                <w:lang w:eastAsia="pl-PL"/>
              </w:rPr>
              <w:t>Żarówki</w:t>
            </w:r>
          </w:p>
        </w:tc>
        <w:tc>
          <w:tcPr>
            <w:tcW w:w="5209" w:type="dxa"/>
            <w:vAlign w:val="center"/>
            <w:hideMark/>
          </w:tcPr>
          <w:p w:rsidR="00BD14B0" w:rsidRPr="00BD14B0" w:rsidRDefault="00BD14B0" w:rsidP="00BD14B0">
            <w:pPr>
              <w:rPr>
                <w:rFonts w:ascii="Cambria" w:eastAsia="Times New Roman" w:hAnsi="Cambria"/>
                <w:sz w:val="20"/>
                <w:szCs w:val="20"/>
                <w:lang w:eastAsia="pl-PL"/>
              </w:rPr>
            </w:pPr>
            <w:r w:rsidRPr="00BD14B0">
              <w:rPr>
                <w:rFonts w:ascii="Cambria" w:eastAsia="Times New Roman" w:hAnsi="Cambria"/>
                <w:sz w:val="20"/>
                <w:szCs w:val="20"/>
                <w:lang w:eastAsia="pl-PL"/>
              </w:rPr>
              <w:t>1 x 32 W LED + 1 x 7,5 W RGB</w:t>
            </w:r>
          </w:p>
        </w:tc>
      </w:tr>
      <w:tr w:rsidR="00BD14B0" w:rsidRPr="00BD14B0" w:rsidTr="00BD14B0">
        <w:trPr>
          <w:trHeight w:val="227"/>
          <w:tblCellSpacing w:w="15" w:type="dxa"/>
        </w:trPr>
        <w:tc>
          <w:tcPr>
            <w:tcW w:w="0" w:type="auto"/>
            <w:vAlign w:val="center"/>
            <w:hideMark/>
          </w:tcPr>
          <w:p w:rsidR="00BD14B0" w:rsidRPr="00BD14B0" w:rsidRDefault="00BD14B0" w:rsidP="00BD14B0">
            <w:pPr>
              <w:rPr>
                <w:rFonts w:ascii="Cambria" w:eastAsia="Times New Roman" w:hAnsi="Cambria"/>
                <w:bCs/>
                <w:sz w:val="20"/>
                <w:szCs w:val="20"/>
                <w:lang w:eastAsia="pl-PL"/>
              </w:rPr>
            </w:pPr>
            <w:r w:rsidRPr="00BD14B0">
              <w:rPr>
                <w:rFonts w:ascii="Cambria" w:eastAsia="Times New Roman" w:hAnsi="Cambria"/>
                <w:bCs/>
                <w:sz w:val="20"/>
                <w:szCs w:val="20"/>
                <w:lang w:eastAsia="pl-PL"/>
              </w:rPr>
              <w:t>Możliwość ściemniania</w:t>
            </w:r>
          </w:p>
        </w:tc>
        <w:tc>
          <w:tcPr>
            <w:tcW w:w="5209" w:type="dxa"/>
            <w:vAlign w:val="center"/>
            <w:hideMark/>
          </w:tcPr>
          <w:p w:rsidR="00BD14B0" w:rsidRPr="00BD14B0" w:rsidRDefault="00BD14B0" w:rsidP="00BD14B0">
            <w:pPr>
              <w:rPr>
                <w:rFonts w:ascii="Cambria" w:eastAsia="Times New Roman" w:hAnsi="Cambria"/>
                <w:sz w:val="20"/>
                <w:szCs w:val="20"/>
                <w:lang w:eastAsia="pl-PL"/>
              </w:rPr>
            </w:pPr>
            <w:r w:rsidRPr="00BD14B0">
              <w:rPr>
                <w:rFonts w:ascii="Cambria" w:eastAsia="Times New Roman" w:hAnsi="Cambria"/>
                <w:sz w:val="20"/>
                <w:szCs w:val="20"/>
                <w:lang w:eastAsia="pl-PL"/>
              </w:rPr>
              <w:t>tak</w:t>
            </w:r>
          </w:p>
        </w:tc>
      </w:tr>
      <w:tr w:rsidR="00BD14B0" w:rsidRPr="00BD14B0" w:rsidTr="00BD14B0">
        <w:trPr>
          <w:trHeight w:val="227"/>
          <w:tblCellSpacing w:w="15" w:type="dxa"/>
        </w:trPr>
        <w:tc>
          <w:tcPr>
            <w:tcW w:w="0" w:type="auto"/>
            <w:vAlign w:val="center"/>
            <w:hideMark/>
          </w:tcPr>
          <w:p w:rsidR="00BD14B0" w:rsidRPr="00BD14B0" w:rsidRDefault="00BD14B0" w:rsidP="00BD14B0">
            <w:pPr>
              <w:rPr>
                <w:rFonts w:ascii="Cambria" w:eastAsia="Times New Roman" w:hAnsi="Cambria"/>
                <w:bCs/>
                <w:sz w:val="20"/>
                <w:szCs w:val="20"/>
                <w:lang w:eastAsia="pl-PL"/>
              </w:rPr>
            </w:pPr>
            <w:r w:rsidRPr="00BD14B0">
              <w:rPr>
                <w:rFonts w:ascii="Cambria" w:eastAsia="Times New Roman" w:hAnsi="Cambria"/>
                <w:bCs/>
                <w:sz w:val="20"/>
                <w:szCs w:val="20"/>
                <w:lang w:eastAsia="pl-PL"/>
              </w:rPr>
              <w:t>Ściemniacz</w:t>
            </w:r>
          </w:p>
        </w:tc>
        <w:tc>
          <w:tcPr>
            <w:tcW w:w="5209" w:type="dxa"/>
            <w:vAlign w:val="center"/>
            <w:hideMark/>
          </w:tcPr>
          <w:p w:rsidR="00BD14B0" w:rsidRPr="00BD14B0" w:rsidRDefault="00BD14B0" w:rsidP="00BD14B0">
            <w:pPr>
              <w:rPr>
                <w:rFonts w:ascii="Cambria" w:eastAsia="Times New Roman" w:hAnsi="Cambria"/>
                <w:sz w:val="20"/>
                <w:szCs w:val="20"/>
                <w:lang w:eastAsia="pl-PL"/>
              </w:rPr>
            </w:pPr>
            <w:r w:rsidRPr="00BD14B0">
              <w:rPr>
                <w:rFonts w:ascii="Cambria" w:eastAsia="Times New Roman" w:hAnsi="Cambria"/>
                <w:sz w:val="20"/>
                <w:szCs w:val="20"/>
                <w:lang w:eastAsia="pl-PL"/>
              </w:rPr>
              <w:t>zawiera</w:t>
            </w:r>
          </w:p>
        </w:tc>
      </w:tr>
      <w:tr w:rsidR="00BD14B0" w:rsidRPr="00BD14B0" w:rsidTr="00BD14B0">
        <w:trPr>
          <w:trHeight w:val="227"/>
          <w:tblCellSpacing w:w="15" w:type="dxa"/>
        </w:trPr>
        <w:tc>
          <w:tcPr>
            <w:tcW w:w="0" w:type="auto"/>
            <w:vAlign w:val="center"/>
            <w:hideMark/>
          </w:tcPr>
          <w:p w:rsidR="00BD14B0" w:rsidRPr="00BD14B0" w:rsidRDefault="00BD14B0" w:rsidP="00BD14B0">
            <w:pPr>
              <w:rPr>
                <w:rFonts w:ascii="Cambria" w:eastAsia="Times New Roman" w:hAnsi="Cambria"/>
                <w:bCs/>
                <w:sz w:val="20"/>
                <w:szCs w:val="20"/>
                <w:lang w:eastAsia="pl-PL"/>
              </w:rPr>
            </w:pPr>
            <w:r w:rsidRPr="00BD14B0">
              <w:rPr>
                <w:rFonts w:ascii="Cambria" w:eastAsia="Times New Roman" w:hAnsi="Cambria"/>
                <w:bCs/>
                <w:sz w:val="20"/>
                <w:szCs w:val="20"/>
                <w:lang w:eastAsia="pl-PL"/>
              </w:rPr>
              <w:t>Długość (cm)</w:t>
            </w:r>
          </w:p>
        </w:tc>
        <w:tc>
          <w:tcPr>
            <w:tcW w:w="5209" w:type="dxa"/>
            <w:vAlign w:val="center"/>
            <w:hideMark/>
          </w:tcPr>
          <w:p w:rsidR="00BD14B0" w:rsidRPr="00BD14B0" w:rsidRDefault="00BD14B0" w:rsidP="00BD14B0">
            <w:pPr>
              <w:rPr>
                <w:rFonts w:ascii="Cambria" w:eastAsia="Times New Roman" w:hAnsi="Cambria"/>
                <w:sz w:val="20"/>
                <w:szCs w:val="20"/>
                <w:lang w:eastAsia="pl-PL"/>
              </w:rPr>
            </w:pPr>
            <w:r w:rsidRPr="00BD14B0">
              <w:rPr>
                <w:rFonts w:ascii="Cambria" w:eastAsia="Times New Roman" w:hAnsi="Cambria"/>
                <w:sz w:val="20"/>
                <w:szCs w:val="20"/>
                <w:lang w:eastAsia="pl-PL"/>
              </w:rPr>
              <w:t>60</w:t>
            </w:r>
          </w:p>
        </w:tc>
      </w:tr>
      <w:tr w:rsidR="00BD14B0" w:rsidRPr="00BD14B0" w:rsidTr="00BD14B0">
        <w:trPr>
          <w:trHeight w:val="227"/>
          <w:tblCellSpacing w:w="15" w:type="dxa"/>
        </w:trPr>
        <w:tc>
          <w:tcPr>
            <w:tcW w:w="0" w:type="auto"/>
            <w:vAlign w:val="center"/>
            <w:hideMark/>
          </w:tcPr>
          <w:p w:rsidR="00BD14B0" w:rsidRPr="00BD14B0" w:rsidRDefault="00BD14B0" w:rsidP="00BD14B0">
            <w:pPr>
              <w:rPr>
                <w:rFonts w:ascii="Cambria" w:eastAsia="Times New Roman" w:hAnsi="Cambria"/>
                <w:bCs/>
                <w:sz w:val="20"/>
                <w:szCs w:val="20"/>
                <w:lang w:eastAsia="pl-PL"/>
              </w:rPr>
            </w:pPr>
            <w:r w:rsidRPr="00BD14B0">
              <w:rPr>
                <w:rFonts w:ascii="Cambria" w:eastAsia="Times New Roman" w:hAnsi="Cambria"/>
                <w:bCs/>
                <w:sz w:val="20"/>
                <w:szCs w:val="20"/>
                <w:lang w:eastAsia="pl-PL"/>
              </w:rPr>
              <w:t>Szerokość (cm)</w:t>
            </w:r>
          </w:p>
        </w:tc>
        <w:tc>
          <w:tcPr>
            <w:tcW w:w="5209" w:type="dxa"/>
            <w:vAlign w:val="center"/>
            <w:hideMark/>
          </w:tcPr>
          <w:p w:rsidR="00BD14B0" w:rsidRPr="00BD14B0" w:rsidRDefault="00BD14B0" w:rsidP="00BD14B0">
            <w:pPr>
              <w:rPr>
                <w:rFonts w:ascii="Cambria" w:eastAsia="Times New Roman" w:hAnsi="Cambria"/>
                <w:sz w:val="20"/>
                <w:szCs w:val="20"/>
                <w:lang w:eastAsia="pl-PL"/>
              </w:rPr>
            </w:pPr>
            <w:r w:rsidRPr="00BD14B0">
              <w:rPr>
                <w:rFonts w:ascii="Cambria" w:eastAsia="Times New Roman" w:hAnsi="Cambria"/>
                <w:sz w:val="20"/>
                <w:szCs w:val="20"/>
                <w:lang w:eastAsia="pl-PL"/>
              </w:rPr>
              <w:t>60</w:t>
            </w:r>
          </w:p>
        </w:tc>
      </w:tr>
      <w:tr w:rsidR="00BD14B0" w:rsidRPr="00BD14B0" w:rsidTr="00BD14B0">
        <w:trPr>
          <w:trHeight w:val="227"/>
          <w:tblCellSpacing w:w="15" w:type="dxa"/>
        </w:trPr>
        <w:tc>
          <w:tcPr>
            <w:tcW w:w="0" w:type="auto"/>
            <w:vAlign w:val="center"/>
            <w:hideMark/>
          </w:tcPr>
          <w:p w:rsidR="00BD14B0" w:rsidRPr="00BD14B0" w:rsidRDefault="00BD14B0" w:rsidP="00BD14B0">
            <w:pPr>
              <w:rPr>
                <w:rFonts w:ascii="Cambria" w:eastAsia="Times New Roman" w:hAnsi="Cambria"/>
                <w:bCs/>
                <w:sz w:val="20"/>
                <w:szCs w:val="20"/>
                <w:lang w:eastAsia="pl-PL"/>
              </w:rPr>
            </w:pPr>
            <w:r w:rsidRPr="00BD14B0">
              <w:rPr>
                <w:rFonts w:ascii="Cambria" w:eastAsia="Times New Roman" w:hAnsi="Cambria"/>
                <w:bCs/>
                <w:sz w:val="20"/>
                <w:szCs w:val="20"/>
                <w:lang w:eastAsia="pl-PL"/>
              </w:rPr>
              <w:t>Wysokość (cm)</w:t>
            </w:r>
          </w:p>
        </w:tc>
        <w:tc>
          <w:tcPr>
            <w:tcW w:w="5209" w:type="dxa"/>
            <w:vAlign w:val="center"/>
            <w:hideMark/>
          </w:tcPr>
          <w:p w:rsidR="00BD14B0" w:rsidRPr="00BD14B0" w:rsidRDefault="00BD14B0" w:rsidP="00BD14B0">
            <w:pPr>
              <w:rPr>
                <w:rFonts w:ascii="Cambria" w:eastAsia="Times New Roman" w:hAnsi="Cambria"/>
                <w:sz w:val="20"/>
                <w:szCs w:val="20"/>
                <w:lang w:eastAsia="pl-PL"/>
              </w:rPr>
            </w:pPr>
            <w:r w:rsidRPr="00BD14B0">
              <w:rPr>
                <w:rFonts w:ascii="Cambria" w:eastAsia="Times New Roman" w:hAnsi="Cambria"/>
                <w:sz w:val="20"/>
                <w:szCs w:val="20"/>
                <w:lang w:eastAsia="pl-PL"/>
              </w:rPr>
              <w:t>5,2</w:t>
            </w:r>
          </w:p>
        </w:tc>
      </w:tr>
      <w:tr w:rsidR="00BD14B0" w:rsidRPr="00BD14B0" w:rsidTr="00BD14B0">
        <w:trPr>
          <w:trHeight w:val="227"/>
          <w:tblCellSpacing w:w="15" w:type="dxa"/>
        </w:trPr>
        <w:tc>
          <w:tcPr>
            <w:tcW w:w="0" w:type="auto"/>
            <w:vAlign w:val="center"/>
            <w:hideMark/>
          </w:tcPr>
          <w:p w:rsidR="00BD14B0" w:rsidRPr="00BD14B0" w:rsidRDefault="00BD14B0" w:rsidP="00BD14B0">
            <w:pPr>
              <w:rPr>
                <w:rFonts w:ascii="Cambria" w:eastAsia="Times New Roman" w:hAnsi="Cambria"/>
                <w:bCs/>
                <w:sz w:val="20"/>
                <w:szCs w:val="20"/>
                <w:lang w:eastAsia="pl-PL"/>
              </w:rPr>
            </w:pPr>
            <w:r w:rsidRPr="00BD14B0">
              <w:rPr>
                <w:rFonts w:ascii="Cambria" w:eastAsia="Times New Roman" w:hAnsi="Cambria"/>
                <w:bCs/>
                <w:sz w:val="20"/>
                <w:szCs w:val="20"/>
                <w:lang w:eastAsia="pl-PL"/>
              </w:rPr>
              <w:t>Regulator wysokości</w:t>
            </w:r>
          </w:p>
        </w:tc>
        <w:tc>
          <w:tcPr>
            <w:tcW w:w="5209" w:type="dxa"/>
            <w:vAlign w:val="center"/>
            <w:hideMark/>
          </w:tcPr>
          <w:p w:rsidR="00BD14B0" w:rsidRPr="00BD14B0" w:rsidRDefault="00BD14B0" w:rsidP="00BD14B0">
            <w:pPr>
              <w:rPr>
                <w:rFonts w:ascii="Cambria" w:eastAsia="Times New Roman" w:hAnsi="Cambria"/>
                <w:sz w:val="20"/>
                <w:szCs w:val="20"/>
                <w:lang w:eastAsia="pl-PL"/>
              </w:rPr>
            </w:pPr>
            <w:r w:rsidRPr="00BD14B0">
              <w:rPr>
                <w:rFonts w:ascii="Cambria" w:eastAsia="Times New Roman" w:hAnsi="Cambria"/>
                <w:sz w:val="20"/>
                <w:szCs w:val="20"/>
                <w:lang w:eastAsia="pl-PL"/>
              </w:rPr>
              <w:t>nie</w:t>
            </w:r>
          </w:p>
        </w:tc>
      </w:tr>
      <w:tr w:rsidR="00BD14B0" w:rsidRPr="00BD14B0" w:rsidTr="00BD14B0">
        <w:trPr>
          <w:trHeight w:val="227"/>
          <w:tblCellSpacing w:w="15" w:type="dxa"/>
        </w:trPr>
        <w:tc>
          <w:tcPr>
            <w:tcW w:w="0" w:type="auto"/>
            <w:vAlign w:val="center"/>
            <w:hideMark/>
          </w:tcPr>
          <w:p w:rsidR="00BD14B0" w:rsidRPr="00BD14B0" w:rsidRDefault="00BD14B0" w:rsidP="00BD14B0">
            <w:pPr>
              <w:jc w:val="center"/>
              <w:rPr>
                <w:rFonts w:ascii="Cambria" w:eastAsia="Times New Roman" w:hAnsi="Cambria"/>
                <w:bCs/>
                <w:sz w:val="20"/>
                <w:szCs w:val="20"/>
                <w:lang w:eastAsia="pl-PL"/>
              </w:rPr>
            </w:pPr>
            <w:r w:rsidRPr="00BD14B0">
              <w:rPr>
                <w:rFonts w:ascii="Cambria" w:eastAsia="Times New Roman" w:hAnsi="Cambria"/>
                <w:bCs/>
                <w:sz w:val="20"/>
                <w:szCs w:val="20"/>
                <w:lang w:eastAsia="pl-PL"/>
              </w:rPr>
              <w:t>Strumień świetlny (w lumenach)</w:t>
            </w:r>
          </w:p>
        </w:tc>
        <w:tc>
          <w:tcPr>
            <w:tcW w:w="5209" w:type="dxa"/>
            <w:vAlign w:val="center"/>
            <w:hideMark/>
          </w:tcPr>
          <w:p w:rsidR="00BD14B0" w:rsidRPr="00BD14B0" w:rsidRDefault="00BD14B0" w:rsidP="00BD14B0">
            <w:pPr>
              <w:rPr>
                <w:rFonts w:ascii="Cambria" w:eastAsia="Times New Roman" w:hAnsi="Cambria"/>
                <w:sz w:val="20"/>
                <w:szCs w:val="20"/>
                <w:lang w:eastAsia="pl-PL"/>
              </w:rPr>
            </w:pPr>
            <w:r w:rsidRPr="00BD14B0">
              <w:rPr>
                <w:rFonts w:ascii="Cambria" w:eastAsia="Times New Roman" w:hAnsi="Cambria"/>
                <w:sz w:val="20"/>
                <w:szCs w:val="20"/>
                <w:lang w:eastAsia="pl-PL"/>
              </w:rPr>
              <w:t xml:space="preserve">3200 + 250 </w:t>
            </w:r>
            <w:proofErr w:type="spellStart"/>
            <w:r w:rsidRPr="00BD14B0">
              <w:rPr>
                <w:rFonts w:ascii="Cambria" w:eastAsia="Times New Roman" w:hAnsi="Cambria"/>
                <w:sz w:val="20"/>
                <w:szCs w:val="20"/>
                <w:lang w:eastAsia="pl-PL"/>
              </w:rPr>
              <w:t>lm</w:t>
            </w:r>
            <w:proofErr w:type="spellEnd"/>
          </w:p>
        </w:tc>
      </w:tr>
      <w:tr w:rsidR="00BD14B0" w:rsidRPr="00BD14B0" w:rsidTr="00BD14B0">
        <w:trPr>
          <w:trHeight w:val="227"/>
          <w:tblCellSpacing w:w="15" w:type="dxa"/>
        </w:trPr>
        <w:tc>
          <w:tcPr>
            <w:tcW w:w="0" w:type="auto"/>
            <w:vAlign w:val="center"/>
            <w:hideMark/>
          </w:tcPr>
          <w:p w:rsidR="00BD14B0" w:rsidRPr="00BD14B0" w:rsidRDefault="00BD14B0" w:rsidP="00BD14B0">
            <w:pPr>
              <w:rPr>
                <w:rFonts w:ascii="Cambria" w:eastAsia="Times New Roman" w:hAnsi="Cambria"/>
                <w:bCs/>
                <w:sz w:val="20"/>
                <w:szCs w:val="20"/>
                <w:lang w:eastAsia="pl-PL"/>
              </w:rPr>
            </w:pPr>
            <w:r w:rsidRPr="00BD14B0">
              <w:rPr>
                <w:rFonts w:ascii="Cambria" w:eastAsia="Times New Roman" w:hAnsi="Cambria"/>
                <w:bCs/>
                <w:sz w:val="20"/>
                <w:szCs w:val="20"/>
                <w:lang w:eastAsia="pl-PL"/>
              </w:rPr>
              <w:t>Całościowy strumień świetlny</w:t>
            </w:r>
          </w:p>
        </w:tc>
        <w:tc>
          <w:tcPr>
            <w:tcW w:w="5209" w:type="dxa"/>
            <w:vAlign w:val="center"/>
            <w:hideMark/>
          </w:tcPr>
          <w:p w:rsidR="00BD14B0" w:rsidRPr="00BD14B0" w:rsidRDefault="00BD14B0" w:rsidP="00BD14B0">
            <w:pPr>
              <w:rPr>
                <w:rFonts w:ascii="Cambria" w:eastAsia="Times New Roman" w:hAnsi="Cambria"/>
                <w:sz w:val="20"/>
                <w:szCs w:val="20"/>
                <w:lang w:eastAsia="pl-PL"/>
              </w:rPr>
            </w:pPr>
            <w:r w:rsidRPr="00BD14B0">
              <w:rPr>
                <w:rFonts w:ascii="Cambria" w:eastAsia="Times New Roman" w:hAnsi="Cambria"/>
                <w:sz w:val="20"/>
                <w:szCs w:val="20"/>
                <w:lang w:eastAsia="pl-PL"/>
              </w:rPr>
              <w:t>1 880</w:t>
            </w:r>
          </w:p>
        </w:tc>
      </w:tr>
      <w:tr w:rsidR="00BD14B0" w:rsidRPr="00BD14B0" w:rsidTr="00BD14B0">
        <w:trPr>
          <w:trHeight w:val="227"/>
          <w:tblCellSpacing w:w="15" w:type="dxa"/>
        </w:trPr>
        <w:tc>
          <w:tcPr>
            <w:tcW w:w="0" w:type="auto"/>
            <w:vAlign w:val="center"/>
            <w:hideMark/>
          </w:tcPr>
          <w:p w:rsidR="00BD14B0" w:rsidRPr="00BD14B0" w:rsidRDefault="00BD14B0" w:rsidP="00BD14B0">
            <w:pPr>
              <w:rPr>
                <w:rFonts w:ascii="Cambria" w:eastAsia="Times New Roman" w:hAnsi="Cambria"/>
                <w:bCs/>
                <w:sz w:val="20"/>
                <w:szCs w:val="20"/>
                <w:lang w:eastAsia="pl-PL"/>
              </w:rPr>
            </w:pPr>
            <w:r w:rsidRPr="00BD14B0">
              <w:rPr>
                <w:rFonts w:ascii="Cambria" w:eastAsia="Times New Roman" w:hAnsi="Cambria"/>
                <w:bCs/>
                <w:sz w:val="20"/>
                <w:szCs w:val="20"/>
                <w:lang w:eastAsia="pl-PL"/>
              </w:rPr>
              <w:t>Napięcie robocze (V)</w:t>
            </w:r>
          </w:p>
        </w:tc>
        <w:tc>
          <w:tcPr>
            <w:tcW w:w="5209" w:type="dxa"/>
            <w:vAlign w:val="center"/>
            <w:hideMark/>
          </w:tcPr>
          <w:p w:rsidR="00BD14B0" w:rsidRPr="00BD14B0" w:rsidRDefault="00BD14B0" w:rsidP="00BD14B0">
            <w:pPr>
              <w:rPr>
                <w:rFonts w:ascii="Cambria" w:eastAsia="Times New Roman" w:hAnsi="Cambria"/>
                <w:sz w:val="20"/>
                <w:szCs w:val="20"/>
                <w:lang w:eastAsia="pl-PL"/>
              </w:rPr>
            </w:pPr>
            <w:r w:rsidRPr="00BD14B0">
              <w:rPr>
                <w:rFonts w:ascii="Cambria" w:eastAsia="Times New Roman" w:hAnsi="Cambria"/>
                <w:sz w:val="20"/>
                <w:szCs w:val="20"/>
                <w:lang w:eastAsia="pl-PL"/>
              </w:rPr>
              <w:t>230</w:t>
            </w:r>
          </w:p>
        </w:tc>
      </w:tr>
      <w:tr w:rsidR="00BD14B0" w:rsidRPr="00BD14B0" w:rsidTr="00BD14B0">
        <w:trPr>
          <w:trHeight w:val="227"/>
          <w:tblCellSpacing w:w="15" w:type="dxa"/>
        </w:trPr>
        <w:tc>
          <w:tcPr>
            <w:tcW w:w="0" w:type="auto"/>
            <w:vAlign w:val="center"/>
            <w:hideMark/>
          </w:tcPr>
          <w:p w:rsidR="00BD14B0" w:rsidRPr="00BD14B0" w:rsidRDefault="00BD14B0" w:rsidP="00BD14B0">
            <w:pPr>
              <w:rPr>
                <w:rFonts w:ascii="Cambria" w:eastAsia="Times New Roman" w:hAnsi="Cambria"/>
                <w:bCs/>
                <w:sz w:val="20"/>
                <w:szCs w:val="20"/>
                <w:lang w:eastAsia="pl-PL"/>
              </w:rPr>
            </w:pPr>
            <w:r w:rsidRPr="00BD14B0">
              <w:rPr>
                <w:rFonts w:ascii="Cambria" w:eastAsia="Times New Roman" w:hAnsi="Cambria"/>
                <w:bCs/>
                <w:sz w:val="20"/>
                <w:szCs w:val="20"/>
                <w:lang w:eastAsia="pl-PL"/>
              </w:rPr>
              <w:t>Stopień ochrony</w:t>
            </w:r>
          </w:p>
        </w:tc>
        <w:tc>
          <w:tcPr>
            <w:tcW w:w="5209" w:type="dxa"/>
            <w:vAlign w:val="center"/>
            <w:hideMark/>
          </w:tcPr>
          <w:p w:rsidR="00BD14B0" w:rsidRPr="00BD14B0" w:rsidRDefault="00BD14B0" w:rsidP="00BD14B0">
            <w:pPr>
              <w:rPr>
                <w:rFonts w:ascii="Cambria" w:eastAsia="Times New Roman" w:hAnsi="Cambria"/>
                <w:sz w:val="20"/>
                <w:szCs w:val="20"/>
                <w:lang w:eastAsia="pl-PL"/>
              </w:rPr>
            </w:pPr>
            <w:r w:rsidRPr="00BD14B0">
              <w:rPr>
                <w:rFonts w:ascii="Cambria" w:eastAsia="Times New Roman" w:hAnsi="Cambria"/>
                <w:sz w:val="20"/>
                <w:szCs w:val="20"/>
                <w:lang w:eastAsia="pl-PL"/>
              </w:rPr>
              <w:t>IP20</w:t>
            </w:r>
          </w:p>
        </w:tc>
      </w:tr>
      <w:tr w:rsidR="00BD14B0" w:rsidRPr="00BD14B0" w:rsidTr="00BD14B0">
        <w:trPr>
          <w:trHeight w:val="227"/>
          <w:tblCellSpacing w:w="15" w:type="dxa"/>
        </w:trPr>
        <w:tc>
          <w:tcPr>
            <w:tcW w:w="0" w:type="auto"/>
            <w:vAlign w:val="center"/>
            <w:hideMark/>
          </w:tcPr>
          <w:p w:rsidR="00BD14B0" w:rsidRPr="00BD14B0" w:rsidRDefault="00BD14B0" w:rsidP="00BD14B0">
            <w:pPr>
              <w:rPr>
                <w:rFonts w:ascii="Cambria" w:eastAsia="Times New Roman" w:hAnsi="Cambria"/>
                <w:bCs/>
                <w:sz w:val="20"/>
                <w:szCs w:val="20"/>
                <w:lang w:eastAsia="pl-PL"/>
              </w:rPr>
            </w:pPr>
            <w:r w:rsidRPr="00BD14B0">
              <w:rPr>
                <w:rFonts w:ascii="Cambria" w:eastAsia="Times New Roman" w:hAnsi="Cambria"/>
                <w:bCs/>
                <w:sz w:val="20"/>
                <w:szCs w:val="20"/>
                <w:lang w:eastAsia="pl-PL"/>
              </w:rPr>
              <w:t>Klasa ochronności</w:t>
            </w:r>
          </w:p>
        </w:tc>
        <w:tc>
          <w:tcPr>
            <w:tcW w:w="5209" w:type="dxa"/>
            <w:vAlign w:val="center"/>
            <w:hideMark/>
          </w:tcPr>
          <w:p w:rsidR="00BD14B0" w:rsidRPr="00BD14B0" w:rsidRDefault="00BD14B0" w:rsidP="00BD14B0">
            <w:pPr>
              <w:rPr>
                <w:rFonts w:ascii="Cambria" w:eastAsia="Times New Roman" w:hAnsi="Cambria"/>
                <w:sz w:val="20"/>
                <w:szCs w:val="20"/>
                <w:lang w:eastAsia="pl-PL"/>
              </w:rPr>
            </w:pPr>
            <w:r w:rsidRPr="00BD14B0">
              <w:rPr>
                <w:rFonts w:ascii="Cambria" w:eastAsia="Times New Roman" w:hAnsi="Cambria"/>
                <w:sz w:val="20"/>
                <w:szCs w:val="20"/>
                <w:lang w:eastAsia="pl-PL"/>
              </w:rPr>
              <w:t>II</w:t>
            </w:r>
          </w:p>
        </w:tc>
      </w:tr>
    </w:tbl>
    <w:p w:rsidR="00BD14B0" w:rsidRPr="00132CAD" w:rsidRDefault="00BD14B0" w:rsidP="00BD14B0">
      <w:pPr>
        <w:pStyle w:val="Akapitzlist"/>
        <w:numPr>
          <w:ilvl w:val="0"/>
          <w:numId w:val="24"/>
        </w:numPr>
        <w:rPr>
          <w:rFonts w:asciiTheme="majorHAnsi" w:hAnsiTheme="majorHAnsi"/>
          <w:b/>
          <w:highlight w:val="yellow"/>
        </w:rPr>
      </w:pPr>
      <w:r w:rsidRPr="00132CAD">
        <w:rPr>
          <w:rFonts w:asciiTheme="majorHAnsi" w:hAnsiTheme="majorHAnsi"/>
          <w:b/>
          <w:highlight w:val="yellow"/>
        </w:rPr>
        <w:lastRenderedPageBreak/>
        <w:t>Jasny panel LED z pilotem zdalnego sterowania i funkcją zmiany koloru</w:t>
      </w:r>
      <w:r w:rsidR="00132CAD" w:rsidRPr="00132CAD">
        <w:rPr>
          <w:rFonts w:asciiTheme="majorHAnsi" w:hAnsiTheme="majorHAnsi"/>
          <w:b/>
          <w:highlight w:val="yellow"/>
        </w:rPr>
        <w:t xml:space="preserve"> – </w:t>
      </w:r>
      <w:r w:rsidRPr="00132CAD">
        <w:rPr>
          <w:rFonts w:asciiTheme="majorHAnsi" w:hAnsiTheme="majorHAnsi"/>
          <w:b/>
          <w:highlight w:val="yellow"/>
        </w:rPr>
        <w:t>18 szt</w:t>
      </w:r>
      <w:r w:rsidR="00132CAD">
        <w:rPr>
          <w:rFonts w:asciiTheme="majorHAnsi" w:hAnsiTheme="majorHAnsi"/>
          <w:b/>
          <w:highlight w:val="yellow"/>
        </w:rPr>
        <w:t>.</w:t>
      </w:r>
    </w:p>
    <w:p w:rsidR="00BD14B0" w:rsidRPr="00BD14B0" w:rsidRDefault="00BD14B0" w:rsidP="00BD14B0">
      <w:pPr>
        <w:rPr>
          <w:rFonts w:asciiTheme="majorHAnsi" w:hAnsiTheme="majorHAnsi"/>
          <w:sz w:val="20"/>
          <w:szCs w:val="20"/>
        </w:rPr>
      </w:pPr>
    </w:p>
    <w:p w:rsidR="00BD14B0" w:rsidRPr="00BD14B0" w:rsidRDefault="00BD14B0" w:rsidP="00132CAD">
      <w:pPr>
        <w:jc w:val="both"/>
        <w:rPr>
          <w:rFonts w:asciiTheme="majorHAnsi" w:hAnsiTheme="majorHAnsi"/>
          <w:sz w:val="20"/>
          <w:szCs w:val="20"/>
        </w:rPr>
      </w:pPr>
      <w:r w:rsidRPr="00BD14B0">
        <w:rPr>
          <w:rFonts w:asciiTheme="majorHAnsi" w:hAnsiTheme="majorHAnsi"/>
          <w:sz w:val="20"/>
          <w:szCs w:val="20"/>
        </w:rPr>
        <w:t xml:space="preserve">Kwadratowy i płaski panel LED  który oferuje jednolite i mocne oświetlenie w jednym. Dla wygody użytkownika dołączony jest pilot zdalnego sterowania, za pomocą którego można przełączać światło na różne tryby świecenia (3000 K/4000 K/6000 K) lub przyciemnić je w sposób ciągły. Dzięki funkcji pamięci ostatnie ustawienie jest pamiętane i przywoływane natychmiast po ponownym włączeniu światła. </w:t>
      </w:r>
    </w:p>
    <w:tbl>
      <w:tblPr>
        <w:tblW w:w="0" w:type="auto"/>
        <w:tblCellSpacing w:w="15" w:type="dxa"/>
        <w:tblCellMar>
          <w:top w:w="15" w:type="dxa"/>
          <w:left w:w="15" w:type="dxa"/>
          <w:bottom w:w="15" w:type="dxa"/>
          <w:right w:w="15" w:type="dxa"/>
        </w:tblCellMar>
        <w:tblLook w:val="04A0"/>
      </w:tblPr>
      <w:tblGrid>
        <w:gridCol w:w="2871"/>
        <w:gridCol w:w="4193"/>
      </w:tblGrid>
      <w:tr w:rsidR="00BD14B0" w:rsidRPr="00BD14B0" w:rsidTr="00BD14B0">
        <w:trPr>
          <w:tblCellSpacing w:w="15" w:type="dxa"/>
        </w:trPr>
        <w:tc>
          <w:tcPr>
            <w:tcW w:w="0" w:type="auto"/>
            <w:vAlign w:val="center"/>
            <w:hideMark/>
          </w:tcPr>
          <w:p w:rsidR="00BD14B0" w:rsidRPr="00BD14B0" w:rsidRDefault="00BD14B0" w:rsidP="00132CAD">
            <w:pPr>
              <w:rPr>
                <w:rFonts w:asciiTheme="majorHAnsi" w:eastAsia="Times New Roman" w:hAnsiTheme="majorHAnsi"/>
                <w:bCs/>
                <w:sz w:val="20"/>
                <w:szCs w:val="20"/>
                <w:lang w:eastAsia="pl-PL"/>
              </w:rPr>
            </w:pPr>
            <w:r w:rsidRPr="00BD14B0">
              <w:rPr>
                <w:rFonts w:asciiTheme="majorHAnsi" w:eastAsia="Times New Roman" w:hAnsiTheme="majorHAnsi"/>
                <w:bCs/>
                <w:sz w:val="20"/>
                <w:szCs w:val="20"/>
                <w:lang w:eastAsia="pl-PL"/>
              </w:rPr>
              <w:t>Materiał</w:t>
            </w:r>
          </w:p>
        </w:tc>
        <w:tc>
          <w:tcPr>
            <w:tcW w:w="0" w:type="auto"/>
            <w:vAlign w:val="center"/>
            <w:hideMark/>
          </w:tcPr>
          <w:p w:rsidR="00BD14B0" w:rsidRPr="00BD14B0" w:rsidRDefault="00BD14B0" w:rsidP="00BD14B0">
            <w:pPr>
              <w:rPr>
                <w:rFonts w:asciiTheme="majorHAnsi" w:eastAsia="Times New Roman" w:hAnsiTheme="majorHAnsi"/>
                <w:sz w:val="20"/>
                <w:szCs w:val="20"/>
                <w:lang w:eastAsia="pl-PL"/>
              </w:rPr>
            </w:pPr>
            <w:r w:rsidRPr="00BD14B0">
              <w:rPr>
                <w:rFonts w:asciiTheme="majorHAnsi" w:eastAsia="Times New Roman" w:hAnsiTheme="majorHAnsi"/>
                <w:sz w:val="20"/>
                <w:szCs w:val="20"/>
                <w:lang w:eastAsia="pl-PL"/>
              </w:rPr>
              <w:t>tworzywo sztuczne, aluminium</w:t>
            </w:r>
          </w:p>
        </w:tc>
      </w:tr>
      <w:tr w:rsidR="00BD14B0" w:rsidRPr="00BD14B0" w:rsidTr="00BD14B0">
        <w:trPr>
          <w:tblCellSpacing w:w="15" w:type="dxa"/>
        </w:trPr>
        <w:tc>
          <w:tcPr>
            <w:tcW w:w="0" w:type="auto"/>
            <w:vAlign w:val="center"/>
            <w:hideMark/>
          </w:tcPr>
          <w:p w:rsidR="00BD14B0" w:rsidRPr="00BD14B0" w:rsidRDefault="00BD14B0" w:rsidP="00132CAD">
            <w:pPr>
              <w:rPr>
                <w:rFonts w:asciiTheme="majorHAnsi" w:eastAsia="Times New Roman" w:hAnsiTheme="majorHAnsi"/>
                <w:bCs/>
                <w:sz w:val="20"/>
                <w:szCs w:val="20"/>
                <w:lang w:eastAsia="pl-PL"/>
              </w:rPr>
            </w:pPr>
            <w:r w:rsidRPr="00BD14B0">
              <w:rPr>
                <w:rFonts w:asciiTheme="majorHAnsi" w:eastAsia="Times New Roman" w:hAnsiTheme="majorHAnsi"/>
                <w:bCs/>
                <w:sz w:val="20"/>
                <w:szCs w:val="20"/>
                <w:lang w:eastAsia="pl-PL"/>
              </w:rPr>
              <w:t>Kolor</w:t>
            </w:r>
          </w:p>
        </w:tc>
        <w:tc>
          <w:tcPr>
            <w:tcW w:w="0" w:type="auto"/>
            <w:vAlign w:val="center"/>
            <w:hideMark/>
          </w:tcPr>
          <w:p w:rsidR="00BD14B0" w:rsidRPr="00BD14B0" w:rsidRDefault="00BD14B0" w:rsidP="00BD14B0">
            <w:pPr>
              <w:rPr>
                <w:rFonts w:asciiTheme="majorHAnsi" w:eastAsia="Times New Roman" w:hAnsiTheme="majorHAnsi"/>
                <w:sz w:val="20"/>
                <w:szCs w:val="20"/>
                <w:lang w:eastAsia="pl-PL"/>
              </w:rPr>
            </w:pPr>
            <w:r w:rsidRPr="00BD14B0">
              <w:rPr>
                <w:rFonts w:asciiTheme="majorHAnsi" w:eastAsia="Times New Roman" w:hAnsiTheme="majorHAnsi"/>
                <w:sz w:val="20"/>
                <w:szCs w:val="20"/>
                <w:lang w:eastAsia="pl-PL"/>
              </w:rPr>
              <w:t>biały</w:t>
            </w:r>
          </w:p>
        </w:tc>
      </w:tr>
      <w:tr w:rsidR="00BD14B0" w:rsidRPr="00BD14B0" w:rsidTr="00BD14B0">
        <w:trPr>
          <w:tblCellSpacing w:w="15" w:type="dxa"/>
        </w:trPr>
        <w:tc>
          <w:tcPr>
            <w:tcW w:w="0" w:type="auto"/>
            <w:vAlign w:val="center"/>
            <w:hideMark/>
          </w:tcPr>
          <w:p w:rsidR="00BD14B0" w:rsidRPr="00BD14B0" w:rsidRDefault="00BD14B0" w:rsidP="00132CAD">
            <w:pPr>
              <w:rPr>
                <w:rFonts w:asciiTheme="majorHAnsi" w:eastAsia="Times New Roman" w:hAnsiTheme="majorHAnsi"/>
                <w:bCs/>
                <w:sz w:val="20"/>
                <w:szCs w:val="20"/>
                <w:lang w:eastAsia="pl-PL"/>
              </w:rPr>
            </w:pPr>
            <w:r w:rsidRPr="00BD14B0">
              <w:rPr>
                <w:rFonts w:asciiTheme="majorHAnsi" w:eastAsia="Times New Roman" w:hAnsiTheme="majorHAnsi"/>
                <w:bCs/>
                <w:sz w:val="20"/>
                <w:szCs w:val="20"/>
                <w:lang w:eastAsia="pl-PL"/>
              </w:rPr>
              <w:t>Barwa światła</w:t>
            </w:r>
          </w:p>
        </w:tc>
        <w:tc>
          <w:tcPr>
            <w:tcW w:w="0" w:type="auto"/>
            <w:vAlign w:val="center"/>
            <w:hideMark/>
          </w:tcPr>
          <w:p w:rsidR="00BD14B0" w:rsidRPr="00BD14B0" w:rsidRDefault="00BD14B0" w:rsidP="00BD14B0">
            <w:pPr>
              <w:rPr>
                <w:rFonts w:asciiTheme="majorHAnsi" w:eastAsia="Times New Roman" w:hAnsiTheme="majorHAnsi"/>
                <w:sz w:val="20"/>
                <w:szCs w:val="20"/>
                <w:lang w:eastAsia="pl-PL"/>
              </w:rPr>
            </w:pPr>
            <w:r w:rsidRPr="00BD14B0">
              <w:rPr>
                <w:rFonts w:asciiTheme="majorHAnsi" w:eastAsia="Times New Roman" w:hAnsiTheme="majorHAnsi"/>
                <w:sz w:val="20"/>
                <w:szCs w:val="20"/>
                <w:lang w:eastAsia="pl-PL"/>
              </w:rPr>
              <w:t>ciepła biel (3 000 K) – światło dzienne (6 000 K)</w:t>
            </w:r>
          </w:p>
        </w:tc>
      </w:tr>
      <w:tr w:rsidR="00BD14B0" w:rsidRPr="00BD14B0" w:rsidTr="00BD14B0">
        <w:trPr>
          <w:tblCellSpacing w:w="15" w:type="dxa"/>
        </w:trPr>
        <w:tc>
          <w:tcPr>
            <w:tcW w:w="0" w:type="auto"/>
            <w:vAlign w:val="center"/>
            <w:hideMark/>
          </w:tcPr>
          <w:p w:rsidR="00BD14B0" w:rsidRPr="00BD14B0" w:rsidRDefault="00BD14B0" w:rsidP="00132CAD">
            <w:pPr>
              <w:rPr>
                <w:rFonts w:asciiTheme="majorHAnsi" w:eastAsia="Times New Roman" w:hAnsiTheme="majorHAnsi"/>
                <w:bCs/>
                <w:sz w:val="20"/>
                <w:szCs w:val="20"/>
                <w:lang w:eastAsia="pl-PL"/>
              </w:rPr>
            </w:pPr>
            <w:r w:rsidRPr="00BD14B0">
              <w:rPr>
                <w:rFonts w:asciiTheme="majorHAnsi" w:eastAsia="Times New Roman" w:hAnsiTheme="majorHAnsi"/>
                <w:bCs/>
                <w:sz w:val="20"/>
                <w:szCs w:val="20"/>
                <w:lang w:eastAsia="pl-PL"/>
              </w:rPr>
              <w:t>Żarówki</w:t>
            </w:r>
          </w:p>
        </w:tc>
        <w:tc>
          <w:tcPr>
            <w:tcW w:w="0" w:type="auto"/>
            <w:vAlign w:val="center"/>
            <w:hideMark/>
          </w:tcPr>
          <w:p w:rsidR="00BD14B0" w:rsidRPr="00BD14B0" w:rsidRDefault="00BD14B0" w:rsidP="00BD14B0">
            <w:pPr>
              <w:rPr>
                <w:rFonts w:asciiTheme="majorHAnsi" w:eastAsia="Times New Roman" w:hAnsiTheme="majorHAnsi"/>
                <w:sz w:val="20"/>
                <w:szCs w:val="20"/>
                <w:lang w:eastAsia="pl-PL"/>
              </w:rPr>
            </w:pPr>
            <w:r w:rsidRPr="00BD14B0">
              <w:rPr>
                <w:rFonts w:asciiTheme="majorHAnsi" w:eastAsia="Times New Roman" w:hAnsiTheme="majorHAnsi"/>
                <w:sz w:val="20"/>
                <w:szCs w:val="20"/>
                <w:lang w:eastAsia="pl-PL"/>
              </w:rPr>
              <w:t>LED 32 W łącznie</w:t>
            </w:r>
          </w:p>
        </w:tc>
      </w:tr>
      <w:tr w:rsidR="00BD14B0" w:rsidRPr="00BD14B0" w:rsidTr="00BD14B0">
        <w:trPr>
          <w:tblCellSpacing w:w="15" w:type="dxa"/>
        </w:trPr>
        <w:tc>
          <w:tcPr>
            <w:tcW w:w="0" w:type="auto"/>
            <w:vAlign w:val="center"/>
            <w:hideMark/>
          </w:tcPr>
          <w:p w:rsidR="00BD14B0" w:rsidRPr="00BD14B0" w:rsidRDefault="00BD14B0" w:rsidP="00132CAD">
            <w:pPr>
              <w:rPr>
                <w:rFonts w:asciiTheme="majorHAnsi" w:eastAsia="Times New Roman" w:hAnsiTheme="majorHAnsi"/>
                <w:bCs/>
                <w:sz w:val="20"/>
                <w:szCs w:val="20"/>
                <w:lang w:eastAsia="pl-PL"/>
              </w:rPr>
            </w:pPr>
            <w:r w:rsidRPr="00BD14B0">
              <w:rPr>
                <w:rFonts w:asciiTheme="majorHAnsi" w:eastAsia="Times New Roman" w:hAnsiTheme="majorHAnsi"/>
                <w:bCs/>
                <w:sz w:val="20"/>
                <w:szCs w:val="20"/>
                <w:lang w:eastAsia="pl-PL"/>
              </w:rPr>
              <w:t>Możliwość ściemniania</w:t>
            </w:r>
          </w:p>
        </w:tc>
        <w:tc>
          <w:tcPr>
            <w:tcW w:w="0" w:type="auto"/>
            <w:vAlign w:val="center"/>
            <w:hideMark/>
          </w:tcPr>
          <w:p w:rsidR="00BD14B0" w:rsidRPr="00BD14B0" w:rsidRDefault="00BD14B0" w:rsidP="00BD14B0">
            <w:pPr>
              <w:rPr>
                <w:rFonts w:asciiTheme="majorHAnsi" w:eastAsia="Times New Roman" w:hAnsiTheme="majorHAnsi"/>
                <w:sz w:val="20"/>
                <w:szCs w:val="20"/>
                <w:lang w:eastAsia="pl-PL"/>
              </w:rPr>
            </w:pPr>
            <w:r w:rsidRPr="00BD14B0">
              <w:rPr>
                <w:rFonts w:asciiTheme="majorHAnsi" w:eastAsia="Times New Roman" w:hAnsiTheme="majorHAnsi"/>
                <w:sz w:val="20"/>
                <w:szCs w:val="20"/>
                <w:lang w:eastAsia="pl-PL"/>
              </w:rPr>
              <w:t>tak</w:t>
            </w:r>
          </w:p>
        </w:tc>
      </w:tr>
      <w:tr w:rsidR="00BD14B0" w:rsidRPr="00BD14B0" w:rsidTr="00BD14B0">
        <w:trPr>
          <w:tblCellSpacing w:w="15" w:type="dxa"/>
        </w:trPr>
        <w:tc>
          <w:tcPr>
            <w:tcW w:w="0" w:type="auto"/>
            <w:vAlign w:val="center"/>
            <w:hideMark/>
          </w:tcPr>
          <w:p w:rsidR="00BD14B0" w:rsidRPr="00BD14B0" w:rsidRDefault="00BD14B0" w:rsidP="00132CAD">
            <w:pPr>
              <w:rPr>
                <w:rFonts w:asciiTheme="majorHAnsi" w:eastAsia="Times New Roman" w:hAnsiTheme="majorHAnsi"/>
                <w:bCs/>
                <w:sz w:val="20"/>
                <w:szCs w:val="20"/>
                <w:lang w:eastAsia="pl-PL"/>
              </w:rPr>
            </w:pPr>
            <w:r w:rsidRPr="00BD14B0">
              <w:rPr>
                <w:rFonts w:asciiTheme="majorHAnsi" w:eastAsia="Times New Roman" w:hAnsiTheme="majorHAnsi"/>
                <w:bCs/>
                <w:sz w:val="20"/>
                <w:szCs w:val="20"/>
                <w:lang w:eastAsia="pl-PL"/>
              </w:rPr>
              <w:t>Ściemniacz</w:t>
            </w:r>
          </w:p>
        </w:tc>
        <w:tc>
          <w:tcPr>
            <w:tcW w:w="0" w:type="auto"/>
            <w:vAlign w:val="center"/>
            <w:hideMark/>
          </w:tcPr>
          <w:p w:rsidR="00BD14B0" w:rsidRPr="00BD14B0" w:rsidRDefault="00BD14B0" w:rsidP="00BD14B0">
            <w:pPr>
              <w:rPr>
                <w:rFonts w:asciiTheme="majorHAnsi" w:eastAsia="Times New Roman" w:hAnsiTheme="majorHAnsi"/>
                <w:sz w:val="20"/>
                <w:szCs w:val="20"/>
                <w:lang w:eastAsia="pl-PL"/>
              </w:rPr>
            </w:pPr>
            <w:r w:rsidRPr="00BD14B0">
              <w:rPr>
                <w:rFonts w:asciiTheme="majorHAnsi" w:eastAsia="Times New Roman" w:hAnsiTheme="majorHAnsi"/>
                <w:sz w:val="20"/>
                <w:szCs w:val="20"/>
                <w:lang w:eastAsia="pl-PL"/>
              </w:rPr>
              <w:t>zawiera</w:t>
            </w:r>
          </w:p>
        </w:tc>
      </w:tr>
      <w:tr w:rsidR="00BD14B0" w:rsidRPr="00BD14B0" w:rsidTr="00BD14B0">
        <w:trPr>
          <w:tblCellSpacing w:w="15" w:type="dxa"/>
        </w:trPr>
        <w:tc>
          <w:tcPr>
            <w:tcW w:w="0" w:type="auto"/>
            <w:vAlign w:val="center"/>
            <w:hideMark/>
          </w:tcPr>
          <w:p w:rsidR="00BD14B0" w:rsidRPr="00BD14B0" w:rsidRDefault="00BD14B0" w:rsidP="00132CAD">
            <w:pPr>
              <w:rPr>
                <w:rFonts w:asciiTheme="majorHAnsi" w:eastAsia="Times New Roman" w:hAnsiTheme="majorHAnsi"/>
                <w:bCs/>
                <w:sz w:val="20"/>
                <w:szCs w:val="20"/>
                <w:lang w:eastAsia="pl-PL"/>
              </w:rPr>
            </w:pPr>
            <w:r w:rsidRPr="00BD14B0">
              <w:rPr>
                <w:rFonts w:asciiTheme="majorHAnsi" w:eastAsia="Times New Roman" w:hAnsiTheme="majorHAnsi"/>
                <w:bCs/>
                <w:sz w:val="20"/>
                <w:szCs w:val="20"/>
                <w:lang w:eastAsia="pl-PL"/>
              </w:rPr>
              <w:t>Długość (cm)</w:t>
            </w:r>
          </w:p>
        </w:tc>
        <w:tc>
          <w:tcPr>
            <w:tcW w:w="0" w:type="auto"/>
            <w:vAlign w:val="center"/>
            <w:hideMark/>
          </w:tcPr>
          <w:p w:rsidR="00BD14B0" w:rsidRPr="00BD14B0" w:rsidRDefault="00BD14B0" w:rsidP="00BD14B0">
            <w:pPr>
              <w:rPr>
                <w:rFonts w:asciiTheme="majorHAnsi" w:eastAsia="Times New Roman" w:hAnsiTheme="majorHAnsi"/>
                <w:sz w:val="20"/>
                <w:szCs w:val="20"/>
                <w:lang w:eastAsia="pl-PL"/>
              </w:rPr>
            </w:pPr>
            <w:r w:rsidRPr="00BD14B0">
              <w:rPr>
                <w:rFonts w:asciiTheme="majorHAnsi" w:eastAsia="Times New Roman" w:hAnsiTheme="majorHAnsi"/>
                <w:sz w:val="20"/>
                <w:szCs w:val="20"/>
                <w:lang w:eastAsia="pl-PL"/>
              </w:rPr>
              <w:t>60</w:t>
            </w:r>
          </w:p>
        </w:tc>
      </w:tr>
      <w:tr w:rsidR="00BD14B0" w:rsidRPr="00BD14B0" w:rsidTr="00BD14B0">
        <w:trPr>
          <w:tblCellSpacing w:w="15" w:type="dxa"/>
        </w:trPr>
        <w:tc>
          <w:tcPr>
            <w:tcW w:w="0" w:type="auto"/>
            <w:vAlign w:val="center"/>
            <w:hideMark/>
          </w:tcPr>
          <w:p w:rsidR="00BD14B0" w:rsidRPr="00BD14B0" w:rsidRDefault="00BD14B0" w:rsidP="00132CAD">
            <w:pPr>
              <w:rPr>
                <w:rFonts w:asciiTheme="majorHAnsi" w:eastAsia="Times New Roman" w:hAnsiTheme="majorHAnsi"/>
                <w:bCs/>
                <w:sz w:val="20"/>
                <w:szCs w:val="20"/>
                <w:lang w:eastAsia="pl-PL"/>
              </w:rPr>
            </w:pPr>
            <w:r w:rsidRPr="00BD14B0">
              <w:rPr>
                <w:rFonts w:asciiTheme="majorHAnsi" w:eastAsia="Times New Roman" w:hAnsiTheme="majorHAnsi"/>
                <w:bCs/>
                <w:sz w:val="20"/>
                <w:szCs w:val="20"/>
                <w:lang w:eastAsia="pl-PL"/>
              </w:rPr>
              <w:t>Szerokość (cm)</w:t>
            </w:r>
          </w:p>
        </w:tc>
        <w:tc>
          <w:tcPr>
            <w:tcW w:w="0" w:type="auto"/>
            <w:vAlign w:val="center"/>
            <w:hideMark/>
          </w:tcPr>
          <w:p w:rsidR="00BD14B0" w:rsidRPr="00BD14B0" w:rsidRDefault="00BD14B0" w:rsidP="00BD14B0">
            <w:pPr>
              <w:rPr>
                <w:rFonts w:asciiTheme="majorHAnsi" w:eastAsia="Times New Roman" w:hAnsiTheme="majorHAnsi"/>
                <w:sz w:val="20"/>
                <w:szCs w:val="20"/>
                <w:lang w:eastAsia="pl-PL"/>
              </w:rPr>
            </w:pPr>
            <w:r w:rsidRPr="00BD14B0">
              <w:rPr>
                <w:rFonts w:asciiTheme="majorHAnsi" w:eastAsia="Times New Roman" w:hAnsiTheme="majorHAnsi"/>
                <w:sz w:val="20"/>
                <w:szCs w:val="20"/>
                <w:lang w:eastAsia="pl-PL"/>
              </w:rPr>
              <w:t>60</w:t>
            </w:r>
          </w:p>
        </w:tc>
      </w:tr>
      <w:tr w:rsidR="00BD14B0" w:rsidRPr="00BD14B0" w:rsidTr="00BD14B0">
        <w:trPr>
          <w:tblCellSpacing w:w="15" w:type="dxa"/>
        </w:trPr>
        <w:tc>
          <w:tcPr>
            <w:tcW w:w="0" w:type="auto"/>
            <w:vAlign w:val="center"/>
            <w:hideMark/>
          </w:tcPr>
          <w:p w:rsidR="00BD14B0" w:rsidRPr="00BD14B0" w:rsidRDefault="00BD14B0" w:rsidP="00132CAD">
            <w:pPr>
              <w:rPr>
                <w:rFonts w:asciiTheme="majorHAnsi" w:eastAsia="Times New Roman" w:hAnsiTheme="majorHAnsi"/>
                <w:bCs/>
                <w:sz w:val="20"/>
                <w:szCs w:val="20"/>
                <w:lang w:eastAsia="pl-PL"/>
              </w:rPr>
            </w:pPr>
            <w:r w:rsidRPr="00BD14B0">
              <w:rPr>
                <w:rFonts w:asciiTheme="majorHAnsi" w:eastAsia="Times New Roman" w:hAnsiTheme="majorHAnsi"/>
                <w:bCs/>
                <w:sz w:val="20"/>
                <w:szCs w:val="20"/>
                <w:lang w:eastAsia="pl-PL"/>
              </w:rPr>
              <w:t>Wysokość (cm)</w:t>
            </w:r>
          </w:p>
        </w:tc>
        <w:tc>
          <w:tcPr>
            <w:tcW w:w="0" w:type="auto"/>
            <w:vAlign w:val="center"/>
            <w:hideMark/>
          </w:tcPr>
          <w:p w:rsidR="00BD14B0" w:rsidRPr="00BD14B0" w:rsidRDefault="00BD14B0" w:rsidP="00BD14B0">
            <w:pPr>
              <w:rPr>
                <w:rFonts w:asciiTheme="majorHAnsi" w:eastAsia="Times New Roman" w:hAnsiTheme="majorHAnsi"/>
                <w:sz w:val="20"/>
                <w:szCs w:val="20"/>
                <w:lang w:eastAsia="pl-PL"/>
              </w:rPr>
            </w:pPr>
            <w:r w:rsidRPr="00BD14B0">
              <w:rPr>
                <w:rFonts w:asciiTheme="majorHAnsi" w:eastAsia="Times New Roman" w:hAnsiTheme="majorHAnsi"/>
                <w:sz w:val="20"/>
                <w:szCs w:val="20"/>
                <w:lang w:eastAsia="pl-PL"/>
              </w:rPr>
              <w:t>5</w:t>
            </w:r>
          </w:p>
        </w:tc>
      </w:tr>
      <w:tr w:rsidR="00BD14B0" w:rsidRPr="00BD14B0" w:rsidTr="00BD14B0">
        <w:trPr>
          <w:tblCellSpacing w:w="15" w:type="dxa"/>
        </w:trPr>
        <w:tc>
          <w:tcPr>
            <w:tcW w:w="0" w:type="auto"/>
            <w:vAlign w:val="center"/>
            <w:hideMark/>
          </w:tcPr>
          <w:p w:rsidR="00BD14B0" w:rsidRPr="00BD14B0" w:rsidRDefault="00BD14B0" w:rsidP="00132CAD">
            <w:pPr>
              <w:rPr>
                <w:rFonts w:asciiTheme="majorHAnsi" w:eastAsia="Times New Roman" w:hAnsiTheme="majorHAnsi"/>
                <w:bCs/>
                <w:sz w:val="20"/>
                <w:szCs w:val="20"/>
                <w:lang w:eastAsia="pl-PL"/>
              </w:rPr>
            </w:pPr>
            <w:r w:rsidRPr="00BD14B0">
              <w:rPr>
                <w:rFonts w:asciiTheme="majorHAnsi" w:eastAsia="Times New Roman" w:hAnsiTheme="majorHAnsi"/>
                <w:bCs/>
                <w:sz w:val="20"/>
                <w:szCs w:val="20"/>
                <w:lang w:eastAsia="pl-PL"/>
              </w:rPr>
              <w:t>Regulator wysokości</w:t>
            </w:r>
          </w:p>
        </w:tc>
        <w:tc>
          <w:tcPr>
            <w:tcW w:w="0" w:type="auto"/>
            <w:vAlign w:val="center"/>
            <w:hideMark/>
          </w:tcPr>
          <w:p w:rsidR="00BD14B0" w:rsidRPr="00BD14B0" w:rsidRDefault="00BD14B0" w:rsidP="00BD14B0">
            <w:pPr>
              <w:rPr>
                <w:rFonts w:asciiTheme="majorHAnsi" w:eastAsia="Times New Roman" w:hAnsiTheme="majorHAnsi"/>
                <w:sz w:val="20"/>
                <w:szCs w:val="20"/>
                <w:lang w:eastAsia="pl-PL"/>
              </w:rPr>
            </w:pPr>
            <w:r w:rsidRPr="00BD14B0">
              <w:rPr>
                <w:rFonts w:asciiTheme="majorHAnsi" w:eastAsia="Times New Roman" w:hAnsiTheme="majorHAnsi"/>
                <w:sz w:val="20"/>
                <w:szCs w:val="20"/>
                <w:lang w:eastAsia="pl-PL"/>
              </w:rPr>
              <w:t>nie</w:t>
            </w:r>
          </w:p>
        </w:tc>
      </w:tr>
      <w:tr w:rsidR="00BD14B0" w:rsidRPr="00BD14B0" w:rsidTr="00BD14B0">
        <w:trPr>
          <w:tblCellSpacing w:w="15" w:type="dxa"/>
        </w:trPr>
        <w:tc>
          <w:tcPr>
            <w:tcW w:w="0" w:type="auto"/>
            <w:vAlign w:val="center"/>
            <w:hideMark/>
          </w:tcPr>
          <w:p w:rsidR="00BD14B0" w:rsidRPr="00BD14B0" w:rsidRDefault="00BD14B0" w:rsidP="00BD14B0">
            <w:pPr>
              <w:jc w:val="center"/>
              <w:rPr>
                <w:rFonts w:asciiTheme="majorHAnsi" w:eastAsia="Times New Roman" w:hAnsiTheme="majorHAnsi"/>
                <w:bCs/>
                <w:sz w:val="20"/>
                <w:szCs w:val="20"/>
                <w:lang w:eastAsia="pl-PL"/>
              </w:rPr>
            </w:pPr>
            <w:r w:rsidRPr="00BD14B0">
              <w:rPr>
                <w:rFonts w:asciiTheme="majorHAnsi" w:eastAsia="Times New Roman" w:hAnsiTheme="majorHAnsi"/>
                <w:bCs/>
                <w:sz w:val="20"/>
                <w:szCs w:val="20"/>
                <w:lang w:eastAsia="pl-PL"/>
              </w:rPr>
              <w:t>Strumień świetlny (w lumenach)</w:t>
            </w:r>
          </w:p>
        </w:tc>
        <w:tc>
          <w:tcPr>
            <w:tcW w:w="0" w:type="auto"/>
            <w:vAlign w:val="center"/>
            <w:hideMark/>
          </w:tcPr>
          <w:p w:rsidR="00BD14B0" w:rsidRPr="00BD14B0" w:rsidRDefault="00BD14B0" w:rsidP="00BD14B0">
            <w:pPr>
              <w:rPr>
                <w:rFonts w:asciiTheme="majorHAnsi" w:eastAsia="Times New Roman" w:hAnsiTheme="majorHAnsi"/>
                <w:sz w:val="20"/>
                <w:szCs w:val="20"/>
                <w:lang w:eastAsia="pl-PL"/>
              </w:rPr>
            </w:pPr>
            <w:r w:rsidRPr="00BD14B0">
              <w:rPr>
                <w:rFonts w:asciiTheme="majorHAnsi" w:eastAsia="Times New Roman" w:hAnsiTheme="majorHAnsi"/>
                <w:sz w:val="20"/>
                <w:szCs w:val="20"/>
                <w:lang w:eastAsia="pl-PL"/>
              </w:rPr>
              <w:t xml:space="preserve">2800 </w:t>
            </w:r>
            <w:proofErr w:type="spellStart"/>
            <w:r w:rsidRPr="00BD14B0">
              <w:rPr>
                <w:rFonts w:asciiTheme="majorHAnsi" w:eastAsia="Times New Roman" w:hAnsiTheme="majorHAnsi"/>
                <w:sz w:val="20"/>
                <w:szCs w:val="20"/>
                <w:lang w:eastAsia="pl-PL"/>
              </w:rPr>
              <w:t>lm</w:t>
            </w:r>
            <w:proofErr w:type="spellEnd"/>
          </w:p>
        </w:tc>
      </w:tr>
      <w:tr w:rsidR="00BD14B0" w:rsidRPr="00BD14B0" w:rsidTr="00BD14B0">
        <w:trPr>
          <w:tblCellSpacing w:w="15" w:type="dxa"/>
        </w:trPr>
        <w:tc>
          <w:tcPr>
            <w:tcW w:w="0" w:type="auto"/>
            <w:vAlign w:val="center"/>
            <w:hideMark/>
          </w:tcPr>
          <w:p w:rsidR="00BD14B0" w:rsidRPr="00BD14B0" w:rsidRDefault="00BD14B0" w:rsidP="00132CAD">
            <w:pPr>
              <w:rPr>
                <w:rFonts w:asciiTheme="majorHAnsi" w:eastAsia="Times New Roman" w:hAnsiTheme="majorHAnsi"/>
                <w:bCs/>
                <w:sz w:val="20"/>
                <w:szCs w:val="20"/>
                <w:lang w:eastAsia="pl-PL"/>
              </w:rPr>
            </w:pPr>
            <w:r w:rsidRPr="00BD14B0">
              <w:rPr>
                <w:rFonts w:asciiTheme="majorHAnsi" w:eastAsia="Times New Roman" w:hAnsiTheme="majorHAnsi"/>
                <w:bCs/>
                <w:sz w:val="20"/>
                <w:szCs w:val="20"/>
                <w:lang w:eastAsia="pl-PL"/>
              </w:rPr>
              <w:t>Całościowy strumień świetlny</w:t>
            </w:r>
          </w:p>
        </w:tc>
        <w:tc>
          <w:tcPr>
            <w:tcW w:w="0" w:type="auto"/>
            <w:vAlign w:val="center"/>
            <w:hideMark/>
          </w:tcPr>
          <w:p w:rsidR="00BD14B0" w:rsidRPr="00BD14B0" w:rsidRDefault="00BD14B0" w:rsidP="00BD14B0">
            <w:pPr>
              <w:rPr>
                <w:rFonts w:asciiTheme="majorHAnsi" w:eastAsia="Times New Roman" w:hAnsiTheme="majorHAnsi"/>
                <w:sz w:val="20"/>
                <w:szCs w:val="20"/>
                <w:lang w:eastAsia="pl-PL"/>
              </w:rPr>
            </w:pPr>
            <w:r w:rsidRPr="00BD14B0">
              <w:rPr>
                <w:rFonts w:asciiTheme="majorHAnsi" w:eastAsia="Times New Roman" w:hAnsiTheme="majorHAnsi"/>
                <w:sz w:val="20"/>
                <w:szCs w:val="20"/>
                <w:lang w:eastAsia="pl-PL"/>
              </w:rPr>
              <w:t>2 800</w:t>
            </w:r>
          </w:p>
        </w:tc>
      </w:tr>
      <w:tr w:rsidR="00BD14B0" w:rsidRPr="00BD14B0" w:rsidTr="00BD14B0">
        <w:trPr>
          <w:tblCellSpacing w:w="15" w:type="dxa"/>
        </w:trPr>
        <w:tc>
          <w:tcPr>
            <w:tcW w:w="0" w:type="auto"/>
            <w:vAlign w:val="center"/>
            <w:hideMark/>
          </w:tcPr>
          <w:p w:rsidR="00BD14B0" w:rsidRPr="00BD14B0" w:rsidRDefault="00BD14B0" w:rsidP="00132CAD">
            <w:pPr>
              <w:rPr>
                <w:rFonts w:asciiTheme="majorHAnsi" w:eastAsia="Times New Roman" w:hAnsiTheme="majorHAnsi"/>
                <w:bCs/>
                <w:sz w:val="20"/>
                <w:szCs w:val="20"/>
                <w:lang w:eastAsia="pl-PL"/>
              </w:rPr>
            </w:pPr>
            <w:r w:rsidRPr="00BD14B0">
              <w:rPr>
                <w:rFonts w:asciiTheme="majorHAnsi" w:eastAsia="Times New Roman" w:hAnsiTheme="majorHAnsi"/>
                <w:bCs/>
                <w:sz w:val="20"/>
                <w:szCs w:val="20"/>
                <w:lang w:eastAsia="pl-PL"/>
              </w:rPr>
              <w:t>Napięcie robocze (V)</w:t>
            </w:r>
          </w:p>
        </w:tc>
        <w:tc>
          <w:tcPr>
            <w:tcW w:w="0" w:type="auto"/>
            <w:vAlign w:val="center"/>
            <w:hideMark/>
          </w:tcPr>
          <w:p w:rsidR="00BD14B0" w:rsidRPr="00BD14B0" w:rsidRDefault="00BD14B0" w:rsidP="00BD14B0">
            <w:pPr>
              <w:rPr>
                <w:rFonts w:asciiTheme="majorHAnsi" w:eastAsia="Times New Roman" w:hAnsiTheme="majorHAnsi"/>
                <w:sz w:val="20"/>
                <w:szCs w:val="20"/>
                <w:lang w:eastAsia="pl-PL"/>
              </w:rPr>
            </w:pPr>
            <w:r w:rsidRPr="00BD14B0">
              <w:rPr>
                <w:rFonts w:asciiTheme="majorHAnsi" w:eastAsia="Times New Roman" w:hAnsiTheme="majorHAnsi"/>
                <w:sz w:val="20"/>
                <w:szCs w:val="20"/>
                <w:lang w:eastAsia="pl-PL"/>
              </w:rPr>
              <w:t>230</w:t>
            </w:r>
          </w:p>
        </w:tc>
      </w:tr>
      <w:tr w:rsidR="00BD14B0" w:rsidRPr="00BD14B0" w:rsidTr="00BD14B0">
        <w:trPr>
          <w:tblCellSpacing w:w="15" w:type="dxa"/>
        </w:trPr>
        <w:tc>
          <w:tcPr>
            <w:tcW w:w="0" w:type="auto"/>
            <w:vAlign w:val="center"/>
            <w:hideMark/>
          </w:tcPr>
          <w:p w:rsidR="00BD14B0" w:rsidRPr="00BD14B0" w:rsidRDefault="00BD14B0" w:rsidP="00132CAD">
            <w:pPr>
              <w:rPr>
                <w:rFonts w:asciiTheme="majorHAnsi" w:eastAsia="Times New Roman" w:hAnsiTheme="majorHAnsi"/>
                <w:bCs/>
                <w:sz w:val="20"/>
                <w:szCs w:val="20"/>
                <w:lang w:eastAsia="pl-PL"/>
              </w:rPr>
            </w:pPr>
            <w:r w:rsidRPr="00BD14B0">
              <w:rPr>
                <w:rFonts w:asciiTheme="majorHAnsi" w:eastAsia="Times New Roman" w:hAnsiTheme="majorHAnsi"/>
                <w:bCs/>
                <w:sz w:val="20"/>
                <w:szCs w:val="20"/>
                <w:lang w:eastAsia="pl-PL"/>
              </w:rPr>
              <w:t>Stopień ochrony</w:t>
            </w:r>
          </w:p>
        </w:tc>
        <w:tc>
          <w:tcPr>
            <w:tcW w:w="0" w:type="auto"/>
            <w:vAlign w:val="center"/>
            <w:hideMark/>
          </w:tcPr>
          <w:p w:rsidR="00BD14B0" w:rsidRPr="00BD14B0" w:rsidRDefault="00BD14B0" w:rsidP="00BD14B0">
            <w:pPr>
              <w:rPr>
                <w:rFonts w:asciiTheme="majorHAnsi" w:eastAsia="Times New Roman" w:hAnsiTheme="majorHAnsi"/>
                <w:sz w:val="20"/>
                <w:szCs w:val="20"/>
                <w:lang w:eastAsia="pl-PL"/>
              </w:rPr>
            </w:pPr>
            <w:r w:rsidRPr="00BD14B0">
              <w:rPr>
                <w:rFonts w:asciiTheme="majorHAnsi" w:eastAsia="Times New Roman" w:hAnsiTheme="majorHAnsi"/>
                <w:sz w:val="20"/>
                <w:szCs w:val="20"/>
                <w:lang w:eastAsia="pl-PL"/>
              </w:rPr>
              <w:t>IP20</w:t>
            </w:r>
          </w:p>
        </w:tc>
      </w:tr>
      <w:tr w:rsidR="00BD14B0" w:rsidRPr="00BD14B0" w:rsidTr="00BD14B0">
        <w:trPr>
          <w:tblCellSpacing w:w="15" w:type="dxa"/>
        </w:trPr>
        <w:tc>
          <w:tcPr>
            <w:tcW w:w="0" w:type="auto"/>
            <w:vAlign w:val="center"/>
            <w:hideMark/>
          </w:tcPr>
          <w:p w:rsidR="00BD14B0" w:rsidRPr="00BD14B0" w:rsidRDefault="00BD14B0" w:rsidP="00132CAD">
            <w:pPr>
              <w:rPr>
                <w:rFonts w:asciiTheme="majorHAnsi" w:eastAsia="Times New Roman" w:hAnsiTheme="majorHAnsi"/>
                <w:bCs/>
                <w:sz w:val="20"/>
                <w:szCs w:val="20"/>
                <w:lang w:eastAsia="pl-PL"/>
              </w:rPr>
            </w:pPr>
            <w:r w:rsidRPr="00BD14B0">
              <w:rPr>
                <w:rFonts w:asciiTheme="majorHAnsi" w:eastAsia="Times New Roman" w:hAnsiTheme="majorHAnsi"/>
                <w:bCs/>
                <w:sz w:val="20"/>
                <w:szCs w:val="20"/>
                <w:lang w:eastAsia="pl-PL"/>
              </w:rPr>
              <w:t>Klasa ochronności</w:t>
            </w:r>
          </w:p>
        </w:tc>
        <w:tc>
          <w:tcPr>
            <w:tcW w:w="0" w:type="auto"/>
            <w:vAlign w:val="center"/>
            <w:hideMark/>
          </w:tcPr>
          <w:p w:rsidR="00BD14B0" w:rsidRPr="00BD14B0" w:rsidRDefault="00BD14B0" w:rsidP="00BD14B0">
            <w:pPr>
              <w:rPr>
                <w:rFonts w:asciiTheme="majorHAnsi" w:eastAsia="Times New Roman" w:hAnsiTheme="majorHAnsi"/>
                <w:sz w:val="20"/>
                <w:szCs w:val="20"/>
                <w:lang w:eastAsia="pl-PL"/>
              </w:rPr>
            </w:pPr>
            <w:r w:rsidRPr="00BD14B0">
              <w:rPr>
                <w:rFonts w:asciiTheme="majorHAnsi" w:eastAsia="Times New Roman" w:hAnsiTheme="majorHAnsi"/>
                <w:sz w:val="20"/>
                <w:szCs w:val="20"/>
                <w:lang w:eastAsia="pl-PL"/>
              </w:rPr>
              <w:t>II</w:t>
            </w:r>
          </w:p>
        </w:tc>
      </w:tr>
    </w:tbl>
    <w:p w:rsidR="00BD14B0" w:rsidRPr="00BD14B0" w:rsidRDefault="00BD14B0" w:rsidP="00BD14B0">
      <w:pPr>
        <w:rPr>
          <w:rFonts w:asciiTheme="majorHAnsi" w:hAnsiTheme="majorHAnsi"/>
          <w:sz w:val="20"/>
          <w:szCs w:val="20"/>
        </w:rPr>
      </w:pPr>
    </w:p>
    <w:p w:rsidR="00BD14B0" w:rsidRPr="00BD14B0" w:rsidRDefault="00BD14B0" w:rsidP="00BD14B0">
      <w:pPr>
        <w:rPr>
          <w:rFonts w:asciiTheme="majorHAnsi" w:hAnsiTheme="majorHAnsi"/>
          <w:sz w:val="20"/>
          <w:szCs w:val="20"/>
        </w:rPr>
      </w:pPr>
    </w:p>
    <w:p w:rsidR="00BD14B0" w:rsidRPr="00132CAD" w:rsidRDefault="00BD14B0" w:rsidP="00BD14B0">
      <w:pPr>
        <w:pStyle w:val="Akapitzlist"/>
        <w:numPr>
          <w:ilvl w:val="0"/>
          <w:numId w:val="24"/>
        </w:numPr>
        <w:jc w:val="both"/>
        <w:rPr>
          <w:rFonts w:asciiTheme="majorHAnsi" w:hAnsiTheme="majorHAnsi"/>
          <w:b/>
          <w:highlight w:val="yellow"/>
        </w:rPr>
      </w:pPr>
      <w:r w:rsidRPr="00132CAD">
        <w:rPr>
          <w:rFonts w:asciiTheme="majorHAnsi" w:hAnsiTheme="majorHAnsi"/>
          <w:b/>
          <w:highlight w:val="yellow"/>
        </w:rPr>
        <w:t>Panel LED z możliwością strojenia koloru białego, z oświetleniem nocnym i pilotem zdalnego sterowania</w:t>
      </w:r>
      <w:r w:rsidR="00132CAD" w:rsidRPr="00132CAD">
        <w:rPr>
          <w:rFonts w:asciiTheme="majorHAnsi" w:hAnsiTheme="majorHAnsi"/>
          <w:b/>
          <w:highlight w:val="yellow"/>
        </w:rPr>
        <w:t xml:space="preserve"> – 14 szt. </w:t>
      </w:r>
    </w:p>
    <w:p w:rsidR="00BD14B0" w:rsidRPr="00BD14B0" w:rsidRDefault="00BD14B0" w:rsidP="00BD14B0">
      <w:pPr>
        <w:rPr>
          <w:rFonts w:asciiTheme="majorHAnsi" w:hAnsiTheme="majorHAnsi"/>
          <w:sz w:val="20"/>
          <w:szCs w:val="20"/>
        </w:rPr>
      </w:pPr>
    </w:p>
    <w:p w:rsidR="00BD14B0" w:rsidRPr="00BD14B0" w:rsidRDefault="00BD14B0" w:rsidP="00132CAD">
      <w:pPr>
        <w:jc w:val="both"/>
        <w:rPr>
          <w:rFonts w:asciiTheme="majorHAnsi" w:hAnsiTheme="majorHAnsi"/>
          <w:sz w:val="20"/>
          <w:szCs w:val="20"/>
        </w:rPr>
      </w:pPr>
      <w:r w:rsidRPr="00BD14B0">
        <w:rPr>
          <w:rFonts w:asciiTheme="majorHAnsi" w:hAnsiTheme="majorHAnsi"/>
          <w:sz w:val="20"/>
          <w:szCs w:val="20"/>
        </w:rPr>
        <w:t>Światło zawsze o odpowiedniej temperaturze barwowej, Światło ciepłobiałe (3000 K), uniwersalne białe (4000 K) dzienne (6000 K), Odbywa się to za pomocą dołączonego pilota. Panel LED może być przyciemniany tylko za pomocą pilota, który umożliwia również wywołani</w:t>
      </w:r>
      <w:r w:rsidR="00132CAD">
        <w:rPr>
          <w:rFonts w:asciiTheme="majorHAnsi" w:hAnsiTheme="majorHAnsi"/>
          <w:sz w:val="20"/>
          <w:szCs w:val="20"/>
        </w:rPr>
        <w:t>e funkcji oświetlenia nocnego i </w:t>
      </w:r>
      <w:r w:rsidRPr="00BD14B0">
        <w:rPr>
          <w:rFonts w:asciiTheme="majorHAnsi" w:hAnsiTheme="majorHAnsi"/>
          <w:sz w:val="20"/>
          <w:szCs w:val="20"/>
        </w:rPr>
        <w:t xml:space="preserve">zawiera funkcję pamięci. </w:t>
      </w:r>
    </w:p>
    <w:tbl>
      <w:tblPr>
        <w:tblW w:w="0" w:type="auto"/>
        <w:tblCellSpacing w:w="15" w:type="dxa"/>
        <w:tblCellMar>
          <w:top w:w="15" w:type="dxa"/>
          <w:left w:w="15" w:type="dxa"/>
          <w:bottom w:w="15" w:type="dxa"/>
          <w:right w:w="15" w:type="dxa"/>
        </w:tblCellMar>
        <w:tblLook w:val="04A0"/>
      </w:tblPr>
      <w:tblGrid>
        <w:gridCol w:w="2871"/>
        <w:gridCol w:w="4193"/>
      </w:tblGrid>
      <w:tr w:rsidR="00BD14B0" w:rsidRPr="00BD14B0" w:rsidTr="00BD14B0">
        <w:trPr>
          <w:tblCellSpacing w:w="15" w:type="dxa"/>
        </w:trPr>
        <w:tc>
          <w:tcPr>
            <w:tcW w:w="0" w:type="auto"/>
            <w:vAlign w:val="center"/>
            <w:hideMark/>
          </w:tcPr>
          <w:p w:rsidR="00BD14B0" w:rsidRPr="00BD14B0" w:rsidRDefault="00BD14B0" w:rsidP="00132CAD">
            <w:pPr>
              <w:rPr>
                <w:rFonts w:asciiTheme="majorHAnsi" w:eastAsia="Times New Roman" w:hAnsiTheme="majorHAnsi"/>
                <w:bCs/>
                <w:sz w:val="20"/>
                <w:szCs w:val="20"/>
                <w:lang w:eastAsia="pl-PL"/>
              </w:rPr>
            </w:pPr>
            <w:r w:rsidRPr="00BD14B0">
              <w:rPr>
                <w:rFonts w:asciiTheme="majorHAnsi" w:eastAsia="Times New Roman" w:hAnsiTheme="majorHAnsi"/>
                <w:bCs/>
                <w:sz w:val="20"/>
                <w:szCs w:val="20"/>
                <w:lang w:eastAsia="pl-PL"/>
              </w:rPr>
              <w:t>Materiał</w:t>
            </w:r>
          </w:p>
        </w:tc>
        <w:tc>
          <w:tcPr>
            <w:tcW w:w="0" w:type="auto"/>
            <w:vAlign w:val="center"/>
            <w:hideMark/>
          </w:tcPr>
          <w:p w:rsidR="00BD14B0" w:rsidRPr="00BD14B0" w:rsidRDefault="00BD14B0" w:rsidP="00BD14B0">
            <w:pPr>
              <w:rPr>
                <w:rFonts w:asciiTheme="majorHAnsi" w:eastAsia="Times New Roman" w:hAnsiTheme="majorHAnsi"/>
                <w:sz w:val="20"/>
                <w:szCs w:val="20"/>
                <w:lang w:eastAsia="pl-PL"/>
              </w:rPr>
            </w:pPr>
            <w:r w:rsidRPr="00BD14B0">
              <w:rPr>
                <w:rFonts w:asciiTheme="majorHAnsi" w:eastAsia="Times New Roman" w:hAnsiTheme="majorHAnsi"/>
                <w:sz w:val="20"/>
                <w:szCs w:val="20"/>
                <w:lang w:eastAsia="pl-PL"/>
              </w:rPr>
              <w:t>tworzywo sztuczne, aluminium</w:t>
            </w:r>
          </w:p>
        </w:tc>
      </w:tr>
      <w:tr w:rsidR="00BD14B0" w:rsidRPr="00BD14B0" w:rsidTr="00BD14B0">
        <w:trPr>
          <w:tblCellSpacing w:w="15" w:type="dxa"/>
        </w:trPr>
        <w:tc>
          <w:tcPr>
            <w:tcW w:w="0" w:type="auto"/>
            <w:vAlign w:val="center"/>
            <w:hideMark/>
          </w:tcPr>
          <w:p w:rsidR="00BD14B0" w:rsidRPr="00BD14B0" w:rsidRDefault="00BD14B0" w:rsidP="00132CAD">
            <w:pPr>
              <w:rPr>
                <w:rFonts w:asciiTheme="majorHAnsi" w:eastAsia="Times New Roman" w:hAnsiTheme="majorHAnsi"/>
                <w:bCs/>
                <w:sz w:val="20"/>
                <w:szCs w:val="20"/>
                <w:lang w:eastAsia="pl-PL"/>
              </w:rPr>
            </w:pPr>
            <w:r w:rsidRPr="00BD14B0">
              <w:rPr>
                <w:rFonts w:asciiTheme="majorHAnsi" w:eastAsia="Times New Roman" w:hAnsiTheme="majorHAnsi"/>
                <w:bCs/>
                <w:sz w:val="20"/>
                <w:szCs w:val="20"/>
                <w:lang w:eastAsia="pl-PL"/>
              </w:rPr>
              <w:t>Kolor</w:t>
            </w:r>
          </w:p>
        </w:tc>
        <w:tc>
          <w:tcPr>
            <w:tcW w:w="0" w:type="auto"/>
            <w:vAlign w:val="center"/>
            <w:hideMark/>
          </w:tcPr>
          <w:p w:rsidR="00BD14B0" w:rsidRPr="00BD14B0" w:rsidRDefault="00BD14B0" w:rsidP="00BD14B0">
            <w:pPr>
              <w:rPr>
                <w:rFonts w:asciiTheme="majorHAnsi" w:eastAsia="Times New Roman" w:hAnsiTheme="majorHAnsi"/>
                <w:sz w:val="20"/>
                <w:szCs w:val="20"/>
                <w:lang w:eastAsia="pl-PL"/>
              </w:rPr>
            </w:pPr>
            <w:r w:rsidRPr="00BD14B0">
              <w:rPr>
                <w:rFonts w:asciiTheme="majorHAnsi" w:eastAsia="Times New Roman" w:hAnsiTheme="majorHAnsi"/>
                <w:sz w:val="20"/>
                <w:szCs w:val="20"/>
                <w:lang w:eastAsia="pl-PL"/>
              </w:rPr>
              <w:t>biały</w:t>
            </w:r>
          </w:p>
        </w:tc>
      </w:tr>
      <w:tr w:rsidR="00BD14B0" w:rsidRPr="00BD14B0" w:rsidTr="00BD14B0">
        <w:trPr>
          <w:tblCellSpacing w:w="15" w:type="dxa"/>
        </w:trPr>
        <w:tc>
          <w:tcPr>
            <w:tcW w:w="0" w:type="auto"/>
            <w:vAlign w:val="center"/>
            <w:hideMark/>
          </w:tcPr>
          <w:p w:rsidR="00BD14B0" w:rsidRPr="00BD14B0" w:rsidRDefault="00BD14B0" w:rsidP="00132CAD">
            <w:pPr>
              <w:rPr>
                <w:rFonts w:asciiTheme="majorHAnsi" w:eastAsia="Times New Roman" w:hAnsiTheme="majorHAnsi"/>
                <w:bCs/>
                <w:sz w:val="20"/>
                <w:szCs w:val="20"/>
                <w:lang w:eastAsia="pl-PL"/>
              </w:rPr>
            </w:pPr>
            <w:r w:rsidRPr="00BD14B0">
              <w:rPr>
                <w:rFonts w:asciiTheme="majorHAnsi" w:eastAsia="Times New Roman" w:hAnsiTheme="majorHAnsi"/>
                <w:bCs/>
                <w:sz w:val="20"/>
                <w:szCs w:val="20"/>
                <w:lang w:eastAsia="pl-PL"/>
              </w:rPr>
              <w:t>Barwa światła</w:t>
            </w:r>
          </w:p>
        </w:tc>
        <w:tc>
          <w:tcPr>
            <w:tcW w:w="0" w:type="auto"/>
            <w:vAlign w:val="center"/>
            <w:hideMark/>
          </w:tcPr>
          <w:p w:rsidR="00BD14B0" w:rsidRPr="00BD14B0" w:rsidRDefault="00BD14B0" w:rsidP="00BD14B0">
            <w:pPr>
              <w:rPr>
                <w:rFonts w:asciiTheme="majorHAnsi" w:eastAsia="Times New Roman" w:hAnsiTheme="majorHAnsi"/>
                <w:sz w:val="20"/>
                <w:szCs w:val="20"/>
                <w:lang w:eastAsia="pl-PL"/>
              </w:rPr>
            </w:pPr>
            <w:r w:rsidRPr="00BD14B0">
              <w:rPr>
                <w:rFonts w:asciiTheme="majorHAnsi" w:eastAsia="Times New Roman" w:hAnsiTheme="majorHAnsi"/>
                <w:sz w:val="20"/>
                <w:szCs w:val="20"/>
                <w:lang w:eastAsia="pl-PL"/>
              </w:rPr>
              <w:t>ciepła biel (3 000 K) – światło dzienne (6 000 K)</w:t>
            </w:r>
          </w:p>
        </w:tc>
      </w:tr>
      <w:tr w:rsidR="00BD14B0" w:rsidRPr="00BD14B0" w:rsidTr="00BD14B0">
        <w:trPr>
          <w:tblCellSpacing w:w="15" w:type="dxa"/>
        </w:trPr>
        <w:tc>
          <w:tcPr>
            <w:tcW w:w="0" w:type="auto"/>
            <w:vAlign w:val="center"/>
            <w:hideMark/>
          </w:tcPr>
          <w:p w:rsidR="00BD14B0" w:rsidRPr="00BD14B0" w:rsidRDefault="00BD14B0" w:rsidP="00132CAD">
            <w:pPr>
              <w:rPr>
                <w:rFonts w:asciiTheme="majorHAnsi" w:eastAsia="Times New Roman" w:hAnsiTheme="majorHAnsi"/>
                <w:bCs/>
                <w:sz w:val="20"/>
                <w:szCs w:val="20"/>
                <w:lang w:eastAsia="pl-PL"/>
              </w:rPr>
            </w:pPr>
            <w:r w:rsidRPr="00BD14B0">
              <w:rPr>
                <w:rFonts w:asciiTheme="majorHAnsi" w:eastAsia="Times New Roman" w:hAnsiTheme="majorHAnsi"/>
                <w:bCs/>
                <w:sz w:val="20"/>
                <w:szCs w:val="20"/>
                <w:lang w:eastAsia="pl-PL"/>
              </w:rPr>
              <w:t>Żarówki</w:t>
            </w:r>
          </w:p>
        </w:tc>
        <w:tc>
          <w:tcPr>
            <w:tcW w:w="0" w:type="auto"/>
            <w:vAlign w:val="center"/>
            <w:hideMark/>
          </w:tcPr>
          <w:p w:rsidR="00BD14B0" w:rsidRPr="00BD14B0" w:rsidRDefault="00BD14B0" w:rsidP="00BD14B0">
            <w:pPr>
              <w:rPr>
                <w:rFonts w:asciiTheme="majorHAnsi" w:eastAsia="Times New Roman" w:hAnsiTheme="majorHAnsi"/>
                <w:sz w:val="20"/>
                <w:szCs w:val="20"/>
                <w:lang w:eastAsia="pl-PL"/>
              </w:rPr>
            </w:pPr>
            <w:r w:rsidRPr="00BD14B0">
              <w:rPr>
                <w:rFonts w:asciiTheme="majorHAnsi" w:eastAsia="Times New Roman" w:hAnsiTheme="majorHAnsi"/>
                <w:sz w:val="20"/>
                <w:szCs w:val="20"/>
                <w:lang w:eastAsia="pl-PL"/>
              </w:rPr>
              <w:t>LED 36 W łącznie</w:t>
            </w:r>
          </w:p>
        </w:tc>
      </w:tr>
      <w:tr w:rsidR="00BD14B0" w:rsidRPr="00BD14B0" w:rsidTr="00BD14B0">
        <w:trPr>
          <w:tblCellSpacing w:w="15" w:type="dxa"/>
        </w:trPr>
        <w:tc>
          <w:tcPr>
            <w:tcW w:w="0" w:type="auto"/>
            <w:vAlign w:val="center"/>
            <w:hideMark/>
          </w:tcPr>
          <w:p w:rsidR="00BD14B0" w:rsidRPr="00BD14B0" w:rsidRDefault="00BD14B0" w:rsidP="00132CAD">
            <w:pPr>
              <w:rPr>
                <w:rFonts w:asciiTheme="majorHAnsi" w:eastAsia="Times New Roman" w:hAnsiTheme="majorHAnsi"/>
                <w:bCs/>
                <w:sz w:val="20"/>
                <w:szCs w:val="20"/>
                <w:lang w:eastAsia="pl-PL"/>
              </w:rPr>
            </w:pPr>
            <w:r w:rsidRPr="00BD14B0">
              <w:rPr>
                <w:rFonts w:asciiTheme="majorHAnsi" w:eastAsia="Times New Roman" w:hAnsiTheme="majorHAnsi"/>
                <w:bCs/>
                <w:sz w:val="20"/>
                <w:szCs w:val="20"/>
                <w:lang w:eastAsia="pl-PL"/>
              </w:rPr>
              <w:t>Możliwość ściemniania</w:t>
            </w:r>
          </w:p>
        </w:tc>
        <w:tc>
          <w:tcPr>
            <w:tcW w:w="0" w:type="auto"/>
            <w:vAlign w:val="center"/>
            <w:hideMark/>
          </w:tcPr>
          <w:p w:rsidR="00BD14B0" w:rsidRPr="00BD14B0" w:rsidRDefault="00BD14B0" w:rsidP="00BD14B0">
            <w:pPr>
              <w:rPr>
                <w:rFonts w:asciiTheme="majorHAnsi" w:eastAsia="Times New Roman" w:hAnsiTheme="majorHAnsi"/>
                <w:sz w:val="20"/>
                <w:szCs w:val="20"/>
                <w:lang w:eastAsia="pl-PL"/>
              </w:rPr>
            </w:pPr>
            <w:r w:rsidRPr="00BD14B0">
              <w:rPr>
                <w:rFonts w:asciiTheme="majorHAnsi" w:eastAsia="Times New Roman" w:hAnsiTheme="majorHAnsi"/>
                <w:sz w:val="20"/>
                <w:szCs w:val="20"/>
                <w:lang w:eastAsia="pl-PL"/>
              </w:rPr>
              <w:t>tak</w:t>
            </w:r>
          </w:p>
        </w:tc>
      </w:tr>
      <w:tr w:rsidR="00BD14B0" w:rsidRPr="00BD14B0" w:rsidTr="00BD14B0">
        <w:trPr>
          <w:tblCellSpacing w:w="15" w:type="dxa"/>
        </w:trPr>
        <w:tc>
          <w:tcPr>
            <w:tcW w:w="0" w:type="auto"/>
            <w:vAlign w:val="center"/>
            <w:hideMark/>
          </w:tcPr>
          <w:p w:rsidR="00BD14B0" w:rsidRPr="00BD14B0" w:rsidRDefault="00BD14B0" w:rsidP="00132CAD">
            <w:pPr>
              <w:rPr>
                <w:rFonts w:asciiTheme="majorHAnsi" w:eastAsia="Times New Roman" w:hAnsiTheme="majorHAnsi"/>
                <w:bCs/>
                <w:sz w:val="20"/>
                <w:szCs w:val="20"/>
                <w:lang w:eastAsia="pl-PL"/>
              </w:rPr>
            </w:pPr>
            <w:r w:rsidRPr="00BD14B0">
              <w:rPr>
                <w:rFonts w:asciiTheme="majorHAnsi" w:eastAsia="Times New Roman" w:hAnsiTheme="majorHAnsi"/>
                <w:bCs/>
                <w:sz w:val="20"/>
                <w:szCs w:val="20"/>
                <w:lang w:eastAsia="pl-PL"/>
              </w:rPr>
              <w:t>Ściemniacz</w:t>
            </w:r>
          </w:p>
        </w:tc>
        <w:tc>
          <w:tcPr>
            <w:tcW w:w="0" w:type="auto"/>
            <w:vAlign w:val="center"/>
            <w:hideMark/>
          </w:tcPr>
          <w:p w:rsidR="00BD14B0" w:rsidRPr="00BD14B0" w:rsidRDefault="00BD14B0" w:rsidP="00BD14B0">
            <w:pPr>
              <w:rPr>
                <w:rFonts w:asciiTheme="majorHAnsi" w:eastAsia="Times New Roman" w:hAnsiTheme="majorHAnsi"/>
                <w:sz w:val="20"/>
                <w:szCs w:val="20"/>
                <w:lang w:eastAsia="pl-PL"/>
              </w:rPr>
            </w:pPr>
            <w:r w:rsidRPr="00BD14B0">
              <w:rPr>
                <w:rFonts w:asciiTheme="majorHAnsi" w:eastAsia="Times New Roman" w:hAnsiTheme="majorHAnsi"/>
                <w:sz w:val="20"/>
                <w:szCs w:val="20"/>
                <w:lang w:eastAsia="pl-PL"/>
              </w:rPr>
              <w:t>zawiera</w:t>
            </w:r>
          </w:p>
        </w:tc>
      </w:tr>
      <w:tr w:rsidR="00BD14B0" w:rsidRPr="00BD14B0" w:rsidTr="00BD14B0">
        <w:trPr>
          <w:tblCellSpacing w:w="15" w:type="dxa"/>
        </w:trPr>
        <w:tc>
          <w:tcPr>
            <w:tcW w:w="0" w:type="auto"/>
            <w:vAlign w:val="center"/>
            <w:hideMark/>
          </w:tcPr>
          <w:p w:rsidR="00BD14B0" w:rsidRPr="00BD14B0" w:rsidRDefault="00BD14B0" w:rsidP="00132CAD">
            <w:pPr>
              <w:rPr>
                <w:rFonts w:asciiTheme="majorHAnsi" w:eastAsia="Times New Roman" w:hAnsiTheme="majorHAnsi"/>
                <w:bCs/>
                <w:sz w:val="20"/>
                <w:szCs w:val="20"/>
                <w:lang w:eastAsia="pl-PL"/>
              </w:rPr>
            </w:pPr>
            <w:r w:rsidRPr="00BD14B0">
              <w:rPr>
                <w:rFonts w:asciiTheme="majorHAnsi" w:eastAsia="Times New Roman" w:hAnsiTheme="majorHAnsi"/>
                <w:bCs/>
                <w:sz w:val="20"/>
                <w:szCs w:val="20"/>
                <w:lang w:eastAsia="pl-PL"/>
              </w:rPr>
              <w:t>Długość (cm)</w:t>
            </w:r>
          </w:p>
        </w:tc>
        <w:tc>
          <w:tcPr>
            <w:tcW w:w="0" w:type="auto"/>
            <w:vAlign w:val="center"/>
            <w:hideMark/>
          </w:tcPr>
          <w:p w:rsidR="00BD14B0" w:rsidRPr="00BD14B0" w:rsidRDefault="00BD14B0" w:rsidP="00BD14B0">
            <w:pPr>
              <w:rPr>
                <w:rFonts w:asciiTheme="majorHAnsi" w:eastAsia="Times New Roman" w:hAnsiTheme="majorHAnsi"/>
                <w:sz w:val="20"/>
                <w:szCs w:val="20"/>
                <w:lang w:eastAsia="pl-PL"/>
              </w:rPr>
            </w:pPr>
            <w:r w:rsidRPr="00BD14B0">
              <w:rPr>
                <w:rFonts w:asciiTheme="majorHAnsi" w:eastAsia="Times New Roman" w:hAnsiTheme="majorHAnsi"/>
                <w:sz w:val="20"/>
                <w:szCs w:val="20"/>
                <w:lang w:eastAsia="pl-PL"/>
              </w:rPr>
              <w:t>30</w:t>
            </w:r>
          </w:p>
        </w:tc>
      </w:tr>
      <w:tr w:rsidR="00BD14B0" w:rsidRPr="00BD14B0" w:rsidTr="00BD14B0">
        <w:trPr>
          <w:tblCellSpacing w:w="15" w:type="dxa"/>
        </w:trPr>
        <w:tc>
          <w:tcPr>
            <w:tcW w:w="0" w:type="auto"/>
            <w:vAlign w:val="center"/>
            <w:hideMark/>
          </w:tcPr>
          <w:p w:rsidR="00BD14B0" w:rsidRPr="00BD14B0" w:rsidRDefault="00BD14B0" w:rsidP="00132CAD">
            <w:pPr>
              <w:rPr>
                <w:rFonts w:asciiTheme="majorHAnsi" w:eastAsia="Times New Roman" w:hAnsiTheme="majorHAnsi"/>
                <w:bCs/>
                <w:sz w:val="20"/>
                <w:szCs w:val="20"/>
                <w:lang w:eastAsia="pl-PL"/>
              </w:rPr>
            </w:pPr>
            <w:r w:rsidRPr="00BD14B0">
              <w:rPr>
                <w:rFonts w:asciiTheme="majorHAnsi" w:eastAsia="Times New Roman" w:hAnsiTheme="majorHAnsi"/>
                <w:bCs/>
                <w:sz w:val="20"/>
                <w:szCs w:val="20"/>
                <w:lang w:eastAsia="pl-PL"/>
              </w:rPr>
              <w:t>Szerokość (cm)</w:t>
            </w:r>
          </w:p>
        </w:tc>
        <w:tc>
          <w:tcPr>
            <w:tcW w:w="0" w:type="auto"/>
            <w:vAlign w:val="center"/>
            <w:hideMark/>
          </w:tcPr>
          <w:p w:rsidR="00BD14B0" w:rsidRPr="00BD14B0" w:rsidRDefault="00BD14B0" w:rsidP="00BD14B0">
            <w:pPr>
              <w:rPr>
                <w:rFonts w:asciiTheme="majorHAnsi" w:eastAsia="Times New Roman" w:hAnsiTheme="majorHAnsi"/>
                <w:sz w:val="20"/>
                <w:szCs w:val="20"/>
                <w:lang w:eastAsia="pl-PL"/>
              </w:rPr>
            </w:pPr>
            <w:r w:rsidRPr="00BD14B0">
              <w:rPr>
                <w:rFonts w:asciiTheme="majorHAnsi" w:eastAsia="Times New Roman" w:hAnsiTheme="majorHAnsi"/>
                <w:sz w:val="20"/>
                <w:szCs w:val="20"/>
                <w:lang w:eastAsia="pl-PL"/>
              </w:rPr>
              <w:t>120</w:t>
            </w:r>
          </w:p>
        </w:tc>
      </w:tr>
      <w:tr w:rsidR="00BD14B0" w:rsidRPr="00BD14B0" w:rsidTr="00BD14B0">
        <w:trPr>
          <w:tblCellSpacing w:w="15" w:type="dxa"/>
        </w:trPr>
        <w:tc>
          <w:tcPr>
            <w:tcW w:w="0" w:type="auto"/>
            <w:vAlign w:val="center"/>
            <w:hideMark/>
          </w:tcPr>
          <w:p w:rsidR="00BD14B0" w:rsidRPr="00BD14B0" w:rsidRDefault="00BD14B0" w:rsidP="00132CAD">
            <w:pPr>
              <w:rPr>
                <w:rFonts w:asciiTheme="majorHAnsi" w:eastAsia="Times New Roman" w:hAnsiTheme="majorHAnsi"/>
                <w:bCs/>
                <w:sz w:val="20"/>
                <w:szCs w:val="20"/>
                <w:lang w:eastAsia="pl-PL"/>
              </w:rPr>
            </w:pPr>
            <w:r w:rsidRPr="00BD14B0">
              <w:rPr>
                <w:rFonts w:asciiTheme="majorHAnsi" w:eastAsia="Times New Roman" w:hAnsiTheme="majorHAnsi"/>
                <w:bCs/>
                <w:sz w:val="20"/>
                <w:szCs w:val="20"/>
                <w:lang w:eastAsia="pl-PL"/>
              </w:rPr>
              <w:t>Wysokość (cm)</w:t>
            </w:r>
          </w:p>
        </w:tc>
        <w:tc>
          <w:tcPr>
            <w:tcW w:w="0" w:type="auto"/>
            <w:vAlign w:val="center"/>
            <w:hideMark/>
          </w:tcPr>
          <w:p w:rsidR="00BD14B0" w:rsidRPr="00BD14B0" w:rsidRDefault="00BD14B0" w:rsidP="00BD14B0">
            <w:pPr>
              <w:rPr>
                <w:rFonts w:asciiTheme="majorHAnsi" w:eastAsia="Times New Roman" w:hAnsiTheme="majorHAnsi"/>
                <w:sz w:val="20"/>
                <w:szCs w:val="20"/>
                <w:lang w:eastAsia="pl-PL"/>
              </w:rPr>
            </w:pPr>
            <w:r w:rsidRPr="00BD14B0">
              <w:rPr>
                <w:rFonts w:asciiTheme="majorHAnsi" w:eastAsia="Times New Roman" w:hAnsiTheme="majorHAnsi"/>
                <w:sz w:val="20"/>
                <w:szCs w:val="20"/>
                <w:lang w:eastAsia="pl-PL"/>
              </w:rPr>
              <w:t>5</w:t>
            </w:r>
          </w:p>
        </w:tc>
      </w:tr>
      <w:tr w:rsidR="00BD14B0" w:rsidRPr="00BD14B0" w:rsidTr="00BD14B0">
        <w:trPr>
          <w:tblCellSpacing w:w="15" w:type="dxa"/>
        </w:trPr>
        <w:tc>
          <w:tcPr>
            <w:tcW w:w="0" w:type="auto"/>
            <w:vAlign w:val="center"/>
            <w:hideMark/>
          </w:tcPr>
          <w:p w:rsidR="00BD14B0" w:rsidRPr="00BD14B0" w:rsidRDefault="00BD14B0" w:rsidP="00132CAD">
            <w:pPr>
              <w:rPr>
                <w:rFonts w:asciiTheme="majorHAnsi" w:eastAsia="Times New Roman" w:hAnsiTheme="majorHAnsi"/>
                <w:bCs/>
                <w:sz w:val="20"/>
                <w:szCs w:val="20"/>
                <w:lang w:eastAsia="pl-PL"/>
              </w:rPr>
            </w:pPr>
            <w:r w:rsidRPr="00BD14B0">
              <w:rPr>
                <w:rFonts w:asciiTheme="majorHAnsi" w:eastAsia="Times New Roman" w:hAnsiTheme="majorHAnsi"/>
                <w:bCs/>
                <w:sz w:val="20"/>
                <w:szCs w:val="20"/>
                <w:lang w:eastAsia="pl-PL"/>
              </w:rPr>
              <w:t>Regulator wysokości</w:t>
            </w:r>
          </w:p>
        </w:tc>
        <w:tc>
          <w:tcPr>
            <w:tcW w:w="0" w:type="auto"/>
            <w:vAlign w:val="center"/>
            <w:hideMark/>
          </w:tcPr>
          <w:p w:rsidR="00BD14B0" w:rsidRPr="00BD14B0" w:rsidRDefault="00BD14B0" w:rsidP="00BD14B0">
            <w:pPr>
              <w:rPr>
                <w:rFonts w:asciiTheme="majorHAnsi" w:eastAsia="Times New Roman" w:hAnsiTheme="majorHAnsi"/>
                <w:sz w:val="20"/>
                <w:szCs w:val="20"/>
                <w:lang w:eastAsia="pl-PL"/>
              </w:rPr>
            </w:pPr>
            <w:r w:rsidRPr="00BD14B0">
              <w:rPr>
                <w:rFonts w:asciiTheme="majorHAnsi" w:eastAsia="Times New Roman" w:hAnsiTheme="majorHAnsi"/>
                <w:sz w:val="20"/>
                <w:szCs w:val="20"/>
                <w:lang w:eastAsia="pl-PL"/>
              </w:rPr>
              <w:t>nie</w:t>
            </w:r>
          </w:p>
        </w:tc>
      </w:tr>
      <w:tr w:rsidR="00BD14B0" w:rsidRPr="00BD14B0" w:rsidTr="00BD14B0">
        <w:trPr>
          <w:tblCellSpacing w:w="15" w:type="dxa"/>
        </w:trPr>
        <w:tc>
          <w:tcPr>
            <w:tcW w:w="0" w:type="auto"/>
            <w:vAlign w:val="center"/>
            <w:hideMark/>
          </w:tcPr>
          <w:p w:rsidR="00BD14B0" w:rsidRPr="00BD14B0" w:rsidRDefault="00BD14B0" w:rsidP="00BD14B0">
            <w:pPr>
              <w:jc w:val="center"/>
              <w:rPr>
                <w:rFonts w:asciiTheme="majorHAnsi" w:eastAsia="Times New Roman" w:hAnsiTheme="majorHAnsi"/>
                <w:bCs/>
                <w:sz w:val="20"/>
                <w:szCs w:val="20"/>
                <w:lang w:eastAsia="pl-PL"/>
              </w:rPr>
            </w:pPr>
            <w:r w:rsidRPr="00BD14B0">
              <w:rPr>
                <w:rFonts w:asciiTheme="majorHAnsi" w:eastAsia="Times New Roman" w:hAnsiTheme="majorHAnsi"/>
                <w:bCs/>
                <w:sz w:val="20"/>
                <w:szCs w:val="20"/>
                <w:lang w:eastAsia="pl-PL"/>
              </w:rPr>
              <w:t>Strumień świetlny (w lumenach)</w:t>
            </w:r>
          </w:p>
        </w:tc>
        <w:tc>
          <w:tcPr>
            <w:tcW w:w="0" w:type="auto"/>
            <w:vAlign w:val="center"/>
            <w:hideMark/>
          </w:tcPr>
          <w:p w:rsidR="00BD14B0" w:rsidRPr="00BD14B0" w:rsidRDefault="00BD14B0" w:rsidP="00BD14B0">
            <w:pPr>
              <w:rPr>
                <w:rFonts w:asciiTheme="majorHAnsi" w:eastAsia="Times New Roman" w:hAnsiTheme="majorHAnsi"/>
                <w:sz w:val="20"/>
                <w:szCs w:val="20"/>
                <w:lang w:eastAsia="pl-PL"/>
              </w:rPr>
            </w:pPr>
            <w:r w:rsidRPr="00BD14B0">
              <w:rPr>
                <w:rFonts w:asciiTheme="majorHAnsi" w:eastAsia="Times New Roman" w:hAnsiTheme="majorHAnsi"/>
                <w:sz w:val="20"/>
                <w:szCs w:val="20"/>
                <w:lang w:eastAsia="pl-PL"/>
              </w:rPr>
              <w:t xml:space="preserve">2600 </w:t>
            </w:r>
            <w:proofErr w:type="spellStart"/>
            <w:r w:rsidRPr="00BD14B0">
              <w:rPr>
                <w:rFonts w:asciiTheme="majorHAnsi" w:eastAsia="Times New Roman" w:hAnsiTheme="majorHAnsi"/>
                <w:sz w:val="20"/>
                <w:szCs w:val="20"/>
                <w:lang w:eastAsia="pl-PL"/>
              </w:rPr>
              <w:t>lm</w:t>
            </w:r>
            <w:proofErr w:type="spellEnd"/>
          </w:p>
        </w:tc>
      </w:tr>
      <w:tr w:rsidR="00BD14B0" w:rsidRPr="00BD14B0" w:rsidTr="00BD14B0">
        <w:trPr>
          <w:tblCellSpacing w:w="15" w:type="dxa"/>
        </w:trPr>
        <w:tc>
          <w:tcPr>
            <w:tcW w:w="0" w:type="auto"/>
            <w:vAlign w:val="center"/>
            <w:hideMark/>
          </w:tcPr>
          <w:p w:rsidR="00BD14B0" w:rsidRPr="00BD14B0" w:rsidRDefault="00BD14B0" w:rsidP="00132CAD">
            <w:pPr>
              <w:rPr>
                <w:rFonts w:asciiTheme="majorHAnsi" w:eastAsia="Times New Roman" w:hAnsiTheme="majorHAnsi"/>
                <w:bCs/>
                <w:sz w:val="20"/>
                <w:szCs w:val="20"/>
                <w:lang w:eastAsia="pl-PL"/>
              </w:rPr>
            </w:pPr>
            <w:r w:rsidRPr="00BD14B0">
              <w:rPr>
                <w:rFonts w:asciiTheme="majorHAnsi" w:eastAsia="Times New Roman" w:hAnsiTheme="majorHAnsi"/>
                <w:bCs/>
                <w:sz w:val="20"/>
                <w:szCs w:val="20"/>
                <w:lang w:eastAsia="pl-PL"/>
              </w:rPr>
              <w:t>Całościowy strumień świetlny</w:t>
            </w:r>
          </w:p>
        </w:tc>
        <w:tc>
          <w:tcPr>
            <w:tcW w:w="0" w:type="auto"/>
            <w:vAlign w:val="center"/>
            <w:hideMark/>
          </w:tcPr>
          <w:p w:rsidR="00BD14B0" w:rsidRPr="00BD14B0" w:rsidRDefault="00BD14B0" w:rsidP="00BD14B0">
            <w:pPr>
              <w:rPr>
                <w:rFonts w:asciiTheme="majorHAnsi" w:eastAsia="Times New Roman" w:hAnsiTheme="majorHAnsi"/>
                <w:sz w:val="20"/>
                <w:szCs w:val="20"/>
                <w:lang w:eastAsia="pl-PL"/>
              </w:rPr>
            </w:pPr>
            <w:r w:rsidRPr="00BD14B0">
              <w:rPr>
                <w:rFonts w:asciiTheme="majorHAnsi" w:eastAsia="Times New Roman" w:hAnsiTheme="majorHAnsi"/>
                <w:sz w:val="20"/>
                <w:szCs w:val="20"/>
                <w:lang w:eastAsia="pl-PL"/>
              </w:rPr>
              <w:t>2 600</w:t>
            </w:r>
          </w:p>
        </w:tc>
      </w:tr>
      <w:tr w:rsidR="00BD14B0" w:rsidRPr="00BD14B0" w:rsidTr="00BD14B0">
        <w:trPr>
          <w:tblCellSpacing w:w="15" w:type="dxa"/>
        </w:trPr>
        <w:tc>
          <w:tcPr>
            <w:tcW w:w="0" w:type="auto"/>
            <w:vAlign w:val="center"/>
            <w:hideMark/>
          </w:tcPr>
          <w:p w:rsidR="00BD14B0" w:rsidRPr="00BD14B0" w:rsidRDefault="00BD14B0" w:rsidP="00132CAD">
            <w:pPr>
              <w:rPr>
                <w:rFonts w:asciiTheme="majorHAnsi" w:eastAsia="Times New Roman" w:hAnsiTheme="majorHAnsi"/>
                <w:bCs/>
                <w:sz w:val="20"/>
                <w:szCs w:val="20"/>
                <w:lang w:eastAsia="pl-PL"/>
              </w:rPr>
            </w:pPr>
            <w:r w:rsidRPr="00BD14B0">
              <w:rPr>
                <w:rFonts w:asciiTheme="majorHAnsi" w:eastAsia="Times New Roman" w:hAnsiTheme="majorHAnsi"/>
                <w:bCs/>
                <w:sz w:val="20"/>
                <w:szCs w:val="20"/>
                <w:lang w:eastAsia="pl-PL"/>
              </w:rPr>
              <w:t>Napięcie robocze (V)</w:t>
            </w:r>
          </w:p>
        </w:tc>
        <w:tc>
          <w:tcPr>
            <w:tcW w:w="0" w:type="auto"/>
            <w:vAlign w:val="center"/>
            <w:hideMark/>
          </w:tcPr>
          <w:p w:rsidR="00BD14B0" w:rsidRPr="00BD14B0" w:rsidRDefault="00BD14B0" w:rsidP="00BD14B0">
            <w:pPr>
              <w:rPr>
                <w:rFonts w:asciiTheme="majorHAnsi" w:eastAsia="Times New Roman" w:hAnsiTheme="majorHAnsi"/>
                <w:sz w:val="20"/>
                <w:szCs w:val="20"/>
                <w:lang w:eastAsia="pl-PL"/>
              </w:rPr>
            </w:pPr>
            <w:r w:rsidRPr="00BD14B0">
              <w:rPr>
                <w:rFonts w:asciiTheme="majorHAnsi" w:eastAsia="Times New Roman" w:hAnsiTheme="majorHAnsi"/>
                <w:sz w:val="20"/>
                <w:szCs w:val="20"/>
                <w:lang w:eastAsia="pl-PL"/>
              </w:rPr>
              <w:t>230</w:t>
            </w:r>
          </w:p>
        </w:tc>
      </w:tr>
      <w:tr w:rsidR="00BD14B0" w:rsidRPr="00BD14B0" w:rsidTr="00BD14B0">
        <w:trPr>
          <w:tblCellSpacing w:w="15" w:type="dxa"/>
        </w:trPr>
        <w:tc>
          <w:tcPr>
            <w:tcW w:w="0" w:type="auto"/>
            <w:vAlign w:val="center"/>
            <w:hideMark/>
          </w:tcPr>
          <w:p w:rsidR="00BD14B0" w:rsidRPr="00BD14B0" w:rsidRDefault="00BD14B0" w:rsidP="00132CAD">
            <w:pPr>
              <w:rPr>
                <w:rFonts w:asciiTheme="majorHAnsi" w:eastAsia="Times New Roman" w:hAnsiTheme="majorHAnsi"/>
                <w:bCs/>
                <w:sz w:val="20"/>
                <w:szCs w:val="20"/>
                <w:lang w:eastAsia="pl-PL"/>
              </w:rPr>
            </w:pPr>
            <w:r w:rsidRPr="00BD14B0">
              <w:rPr>
                <w:rFonts w:asciiTheme="majorHAnsi" w:eastAsia="Times New Roman" w:hAnsiTheme="majorHAnsi"/>
                <w:bCs/>
                <w:sz w:val="20"/>
                <w:szCs w:val="20"/>
                <w:lang w:eastAsia="pl-PL"/>
              </w:rPr>
              <w:t>Stopień ochrony</w:t>
            </w:r>
          </w:p>
        </w:tc>
        <w:tc>
          <w:tcPr>
            <w:tcW w:w="0" w:type="auto"/>
            <w:vAlign w:val="center"/>
            <w:hideMark/>
          </w:tcPr>
          <w:p w:rsidR="00BD14B0" w:rsidRPr="00BD14B0" w:rsidRDefault="00BD14B0" w:rsidP="00BD14B0">
            <w:pPr>
              <w:rPr>
                <w:rFonts w:asciiTheme="majorHAnsi" w:eastAsia="Times New Roman" w:hAnsiTheme="majorHAnsi"/>
                <w:sz w:val="20"/>
                <w:szCs w:val="20"/>
                <w:lang w:eastAsia="pl-PL"/>
              </w:rPr>
            </w:pPr>
            <w:r w:rsidRPr="00BD14B0">
              <w:rPr>
                <w:rFonts w:asciiTheme="majorHAnsi" w:eastAsia="Times New Roman" w:hAnsiTheme="majorHAnsi"/>
                <w:sz w:val="20"/>
                <w:szCs w:val="20"/>
                <w:lang w:eastAsia="pl-PL"/>
              </w:rPr>
              <w:t>IP20</w:t>
            </w:r>
          </w:p>
        </w:tc>
      </w:tr>
      <w:tr w:rsidR="00BD14B0" w:rsidRPr="00BD14B0" w:rsidTr="00BD14B0">
        <w:trPr>
          <w:tblCellSpacing w:w="15" w:type="dxa"/>
        </w:trPr>
        <w:tc>
          <w:tcPr>
            <w:tcW w:w="0" w:type="auto"/>
            <w:vAlign w:val="center"/>
            <w:hideMark/>
          </w:tcPr>
          <w:p w:rsidR="00BD14B0" w:rsidRPr="00BD14B0" w:rsidRDefault="00BD14B0" w:rsidP="00132CAD">
            <w:pPr>
              <w:rPr>
                <w:rFonts w:asciiTheme="majorHAnsi" w:eastAsia="Times New Roman" w:hAnsiTheme="majorHAnsi"/>
                <w:bCs/>
                <w:sz w:val="20"/>
                <w:szCs w:val="20"/>
                <w:lang w:eastAsia="pl-PL"/>
              </w:rPr>
            </w:pPr>
            <w:r w:rsidRPr="00BD14B0">
              <w:rPr>
                <w:rFonts w:asciiTheme="majorHAnsi" w:eastAsia="Times New Roman" w:hAnsiTheme="majorHAnsi"/>
                <w:bCs/>
                <w:sz w:val="20"/>
                <w:szCs w:val="20"/>
                <w:lang w:eastAsia="pl-PL"/>
              </w:rPr>
              <w:t>Klasa ochronności</w:t>
            </w:r>
          </w:p>
        </w:tc>
        <w:tc>
          <w:tcPr>
            <w:tcW w:w="0" w:type="auto"/>
            <w:vAlign w:val="center"/>
            <w:hideMark/>
          </w:tcPr>
          <w:p w:rsidR="00BD14B0" w:rsidRPr="00BD14B0" w:rsidRDefault="00BD14B0" w:rsidP="00BD14B0">
            <w:pPr>
              <w:rPr>
                <w:rFonts w:asciiTheme="majorHAnsi" w:eastAsia="Times New Roman" w:hAnsiTheme="majorHAnsi"/>
                <w:sz w:val="20"/>
                <w:szCs w:val="20"/>
                <w:lang w:eastAsia="pl-PL"/>
              </w:rPr>
            </w:pPr>
            <w:r w:rsidRPr="00BD14B0">
              <w:rPr>
                <w:rFonts w:asciiTheme="majorHAnsi" w:eastAsia="Times New Roman" w:hAnsiTheme="majorHAnsi"/>
                <w:sz w:val="20"/>
                <w:szCs w:val="20"/>
                <w:lang w:eastAsia="pl-PL"/>
              </w:rPr>
              <w:t>II</w:t>
            </w:r>
          </w:p>
        </w:tc>
      </w:tr>
    </w:tbl>
    <w:p w:rsidR="00BD14B0" w:rsidRPr="00BD14B0" w:rsidRDefault="00BD14B0" w:rsidP="00BD14B0">
      <w:pPr>
        <w:rPr>
          <w:rFonts w:asciiTheme="majorHAnsi" w:hAnsiTheme="majorHAnsi"/>
          <w:sz w:val="20"/>
          <w:szCs w:val="20"/>
        </w:rPr>
      </w:pPr>
    </w:p>
    <w:p w:rsidR="00F50F37" w:rsidRPr="00BD14B0" w:rsidRDefault="00F50F37" w:rsidP="00BD14B0">
      <w:pPr>
        <w:jc w:val="center"/>
        <w:rPr>
          <w:rFonts w:asciiTheme="majorHAnsi" w:hAnsiTheme="majorHAnsi"/>
          <w:b/>
          <w:sz w:val="20"/>
          <w:szCs w:val="20"/>
        </w:rPr>
      </w:pPr>
    </w:p>
    <w:p w:rsidR="00F50F37" w:rsidRPr="00BD14B0" w:rsidRDefault="00F50F37" w:rsidP="00BD14B0">
      <w:pPr>
        <w:jc w:val="center"/>
        <w:rPr>
          <w:rFonts w:asciiTheme="majorHAnsi" w:hAnsiTheme="majorHAnsi"/>
          <w:b/>
          <w:sz w:val="20"/>
          <w:szCs w:val="20"/>
        </w:rPr>
      </w:pPr>
    </w:p>
    <w:p w:rsidR="00F50F37" w:rsidRPr="00BD14B0" w:rsidRDefault="00F50F37" w:rsidP="00BD14B0">
      <w:pPr>
        <w:jc w:val="center"/>
        <w:rPr>
          <w:rFonts w:asciiTheme="majorHAnsi" w:hAnsiTheme="majorHAnsi"/>
          <w:b/>
          <w:sz w:val="20"/>
          <w:szCs w:val="20"/>
        </w:rPr>
      </w:pPr>
    </w:p>
    <w:p w:rsidR="00F50F37" w:rsidRPr="00BD14B0" w:rsidRDefault="00F50F37" w:rsidP="00BD14B0">
      <w:pPr>
        <w:jc w:val="center"/>
        <w:rPr>
          <w:rFonts w:asciiTheme="majorHAnsi" w:hAnsiTheme="majorHAnsi"/>
          <w:b/>
          <w:sz w:val="20"/>
          <w:szCs w:val="20"/>
        </w:rPr>
      </w:pPr>
    </w:p>
    <w:p w:rsidR="00F50F37" w:rsidRPr="00BD14B0" w:rsidRDefault="00F50F37" w:rsidP="00BD14B0">
      <w:pPr>
        <w:jc w:val="center"/>
        <w:rPr>
          <w:rFonts w:asciiTheme="majorHAnsi" w:hAnsiTheme="majorHAnsi"/>
          <w:b/>
          <w:sz w:val="20"/>
          <w:szCs w:val="20"/>
        </w:rPr>
      </w:pPr>
    </w:p>
    <w:p w:rsidR="00F50F37" w:rsidRPr="00BD14B0" w:rsidRDefault="00F50F37" w:rsidP="00BD14B0">
      <w:pPr>
        <w:jc w:val="center"/>
        <w:rPr>
          <w:rFonts w:asciiTheme="majorHAnsi" w:hAnsiTheme="majorHAnsi"/>
          <w:b/>
          <w:sz w:val="20"/>
          <w:szCs w:val="20"/>
        </w:rPr>
      </w:pPr>
    </w:p>
    <w:p w:rsidR="00F50F37" w:rsidRPr="00BD14B0" w:rsidRDefault="00F50F37" w:rsidP="00BD14B0">
      <w:pPr>
        <w:jc w:val="center"/>
        <w:rPr>
          <w:rFonts w:asciiTheme="majorHAnsi" w:hAnsiTheme="majorHAnsi"/>
          <w:b/>
          <w:sz w:val="20"/>
          <w:szCs w:val="20"/>
        </w:rPr>
      </w:pPr>
    </w:p>
    <w:p w:rsidR="00F50F37" w:rsidRPr="00BD14B0" w:rsidRDefault="00F50F37" w:rsidP="00BD14B0">
      <w:pPr>
        <w:jc w:val="center"/>
        <w:rPr>
          <w:rFonts w:asciiTheme="majorHAnsi" w:hAnsiTheme="majorHAnsi"/>
          <w:b/>
          <w:sz w:val="20"/>
          <w:szCs w:val="20"/>
        </w:rPr>
      </w:pPr>
    </w:p>
    <w:p w:rsidR="00F50F37" w:rsidRPr="00BD14B0" w:rsidRDefault="00F50F37" w:rsidP="00BD14B0">
      <w:pPr>
        <w:jc w:val="center"/>
        <w:rPr>
          <w:rFonts w:asciiTheme="majorHAnsi" w:hAnsiTheme="majorHAnsi"/>
          <w:b/>
          <w:sz w:val="20"/>
          <w:szCs w:val="20"/>
        </w:rPr>
      </w:pPr>
    </w:p>
    <w:p w:rsidR="00F50F37" w:rsidRPr="00BD14B0" w:rsidRDefault="00F50F37" w:rsidP="00BD14B0">
      <w:pPr>
        <w:jc w:val="center"/>
        <w:rPr>
          <w:rFonts w:asciiTheme="majorHAnsi" w:hAnsiTheme="majorHAnsi"/>
          <w:b/>
          <w:sz w:val="20"/>
          <w:szCs w:val="20"/>
        </w:rPr>
      </w:pPr>
    </w:p>
    <w:p w:rsidR="00B77B66" w:rsidRDefault="00B77B66" w:rsidP="00B77B66">
      <w:pPr>
        <w:spacing w:after="60"/>
        <w:rPr>
          <w:rFonts w:ascii="Cambria" w:hAnsi="Cambria"/>
          <w:sz w:val="20"/>
          <w:szCs w:val="20"/>
        </w:rPr>
      </w:pPr>
      <w:r>
        <w:rPr>
          <w:rFonts w:ascii="Cambria" w:hAnsi="Cambria"/>
          <w:b/>
          <w:sz w:val="20"/>
          <w:szCs w:val="20"/>
          <w:u w:val="single"/>
        </w:rPr>
        <w:lastRenderedPageBreak/>
        <w:t>Załącznik nr 2</w:t>
      </w:r>
    </w:p>
    <w:p w:rsidR="00B77B66" w:rsidRDefault="00B77B66" w:rsidP="00B77B66">
      <w:pPr>
        <w:spacing w:after="60"/>
        <w:rPr>
          <w:rFonts w:ascii="Cambria" w:hAnsi="Cambria"/>
          <w:sz w:val="20"/>
          <w:szCs w:val="20"/>
        </w:rPr>
      </w:pPr>
    </w:p>
    <w:p w:rsidR="00B77B66" w:rsidRDefault="00B77B66" w:rsidP="00B77B66">
      <w:pPr>
        <w:spacing w:after="60"/>
        <w:rPr>
          <w:rFonts w:ascii="Cambria" w:hAnsi="Cambria"/>
          <w:sz w:val="20"/>
          <w:szCs w:val="20"/>
        </w:rPr>
      </w:pPr>
    </w:p>
    <w:p w:rsidR="00663587" w:rsidRDefault="00663587" w:rsidP="00B77B66">
      <w:pPr>
        <w:spacing w:after="60"/>
        <w:rPr>
          <w:rFonts w:ascii="Cambria" w:hAnsi="Cambria"/>
          <w:sz w:val="20"/>
          <w:szCs w:val="20"/>
        </w:rPr>
      </w:pPr>
    </w:p>
    <w:p w:rsidR="00B77B66" w:rsidRDefault="00B77B66" w:rsidP="00B77B66">
      <w:pPr>
        <w:rPr>
          <w:rFonts w:ascii="Cambria" w:hAnsi="Cambria"/>
          <w:sz w:val="18"/>
          <w:szCs w:val="18"/>
        </w:rPr>
      </w:pPr>
      <w:r>
        <w:rPr>
          <w:rFonts w:ascii="Cambria" w:hAnsi="Cambria"/>
          <w:sz w:val="18"/>
          <w:szCs w:val="18"/>
        </w:rPr>
        <w:t>……………………………………….</w:t>
      </w:r>
    </w:p>
    <w:p w:rsidR="00B77B66" w:rsidRDefault="00B77B66" w:rsidP="00B77B66">
      <w:pPr>
        <w:rPr>
          <w:rFonts w:ascii="Cambria" w:hAnsi="Cambria"/>
          <w:sz w:val="20"/>
          <w:szCs w:val="20"/>
        </w:rPr>
      </w:pPr>
      <w:r>
        <w:rPr>
          <w:rFonts w:ascii="Cambria" w:hAnsi="Cambria"/>
          <w:sz w:val="18"/>
          <w:szCs w:val="18"/>
        </w:rPr>
        <w:t xml:space="preserve">       Pieczęć Wykonawcy</w:t>
      </w:r>
    </w:p>
    <w:p w:rsidR="00B77B66" w:rsidRDefault="00B77B66" w:rsidP="00B77B66">
      <w:pPr>
        <w:keepNext/>
        <w:widowControl w:val="0"/>
        <w:suppressAutoHyphens/>
        <w:spacing w:after="60"/>
        <w:jc w:val="center"/>
        <w:outlineLvl w:val="0"/>
        <w:rPr>
          <w:rFonts w:ascii="Cambria" w:eastAsia="Arial Unicode MS" w:hAnsi="Cambria"/>
          <w:b/>
          <w:bCs/>
          <w:iCs/>
          <w:kern w:val="32"/>
          <w:sz w:val="20"/>
          <w:szCs w:val="20"/>
          <w:u w:val="single"/>
        </w:rPr>
      </w:pPr>
      <w:r>
        <w:rPr>
          <w:rFonts w:ascii="Cambria" w:eastAsia="Arial Unicode MS" w:hAnsi="Cambria"/>
          <w:b/>
          <w:bCs/>
          <w:iCs/>
          <w:kern w:val="32"/>
          <w:sz w:val="20"/>
          <w:szCs w:val="20"/>
          <w:u w:val="single"/>
        </w:rPr>
        <w:t>O F E R T A  C E N O W A</w:t>
      </w:r>
    </w:p>
    <w:p w:rsidR="00B77B66" w:rsidRDefault="00B77B66" w:rsidP="00B77B66">
      <w:pPr>
        <w:spacing w:after="60"/>
        <w:jc w:val="both"/>
        <w:rPr>
          <w:rFonts w:ascii="Cambria" w:hAnsi="Cambria"/>
          <w:sz w:val="20"/>
          <w:szCs w:val="20"/>
        </w:rPr>
      </w:pPr>
      <w:r>
        <w:rPr>
          <w:rFonts w:ascii="Cambria" w:hAnsi="Cambria"/>
          <w:bCs/>
          <w:sz w:val="20"/>
          <w:szCs w:val="20"/>
        </w:rPr>
        <w:t>Nawiązując do zaproszenia</w:t>
      </w:r>
      <w:r>
        <w:rPr>
          <w:rFonts w:ascii="Cambria" w:hAnsi="Cambria"/>
          <w:b/>
          <w:sz w:val="20"/>
          <w:szCs w:val="20"/>
        </w:rPr>
        <w:t xml:space="preserve"> </w:t>
      </w:r>
      <w:r>
        <w:rPr>
          <w:rFonts w:ascii="Cambria" w:hAnsi="Cambria"/>
          <w:bCs/>
          <w:sz w:val="20"/>
          <w:szCs w:val="20"/>
        </w:rPr>
        <w:t xml:space="preserve">na </w:t>
      </w:r>
      <w:r w:rsidR="006D195D" w:rsidRPr="00B77B66">
        <w:rPr>
          <w:rFonts w:asciiTheme="majorHAnsi" w:hAnsiTheme="majorHAnsi"/>
          <w:b/>
          <w:sz w:val="20"/>
          <w:szCs w:val="20"/>
        </w:rPr>
        <w:t>Zakup</w:t>
      </w:r>
      <w:r w:rsidR="004058B3">
        <w:rPr>
          <w:rFonts w:asciiTheme="majorHAnsi" w:hAnsiTheme="majorHAnsi"/>
          <w:b/>
          <w:sz w:val="20"/>
          <w:szCs w:val="20"/>
        </w:rPr>
        <w:t xml:space="preserve"> </w:t>
      </w:r>
      <w:r w:rsidR="00132CAD">
        <w:rPr>
          <w:rFonts w:asciiTheme="majorHAnsi" w:hAnsiTheme="majorHAnsi"/>
          <w:b/>
          <w:sz w:val="20"/>
          <w:szCs w:val="20"/>
        </w:rPr>
        <w:t xml:space="preserve">oświetlenia </w:t>
      </w:r>
      <w:r w:rsidR="006D195D" w:rsidRPr="004058B3">
        <w:rPr>
          <w:rFonts w:asciiTheme="majorHAnsi" w:hAnsiTheme="majorHAnsi"/>
          <w:sz w:val="20"/>
          <w:szCs w:val="20"/>
        </w:rPr>
        <w:t>do</w:t>
      </w:r>
      <w:r w:rsidR="004058B3">
        <w:rPr>
          <w:rFonts w:asciiTheme="majorHAnsi" w:hAnsiTheme="majorHAnsi"/>
          <w:sz w:val="20"/>
          <w:szCs w:val="20"/>
        </w:rPr>
        <w:t xml:space="preserve"> Szkół ZDZ w </w:t>
      </w:r>
      <w:r w:rsidR="006D195D" w:rsidRPr="004058B3">
        <w:rPr>
          <w:rFonts w:asciiTheme="majorHAnsi" w:hAnsiTheme="majorHAnsi"/>
          <w:sz w:val="20"/>
          <w:szCs w:val="20"/>
        </w:rPr>
        <w:t>Kielcach</w:t>
      </w:r>
      <w:r w:rsidR="006D195D" w:rsidRPr="00B77B66">
        <w:rPr>
          <w:rFonts w:asciiTheme="majorHAnsi" w:hAnsiTheme="majorHAnsi"/>
          <w:sz w:val="20"/>
          <w:szCs w:val="20"/>
        </w:rPr>
        <w:t xml:space="preserve"> </w:t>
      </w:r>
      <w:r>
        <w:rPr>
          <w:rFonts w:ascii="Cambria" w:hAnsi="Cambria"/>
          <w:sz w:val="20"/>
          <w:szCs w:val="20"/>
        </w:rPr>
        <w:t>oferuję realizację przedmiotu zamówienia za:</w:t>
      </w:r>
    </w:p>
    <w:p w:rsidR="00B77B66" w:rsidRDefault="00B77B66" w:rsidP="00B77B66">
      <w:pPr>
        <w:pBdr>
          <w:top w:val="single" w:sz="4" w:space="0" w:color="auto" w:shadow="1"/>
          <w:left w:val="single" w:sz="4" w:space="3" w:color="auto" w:shadow="1"/>
          <w:bottom w:val="single" w:sz="4" w:space="4" w:color="auto" w:shadow="1"/>
          <w:right w:val="single" w:sz="4" w:space="4" w:color="auto" w:shadow="1"/>
        </w:pBdr>
        <w:spacing w:after="60"/>
        <w:rPr>
          <w:rFonts w:ascii="Cambria" w:eastAsia="Arial Unicode MS" w:hAnsi="Cambria"/>
          <w:b/>
          <w:bCs/>
          <w:smallCaps/>
          <w:sz w:val="20"/>
          <w:szCs w:val="20"/>
        </w:rPr>
      </w:pPr>
    </w:p>
    <w:p w:rsidR="00B77B66" w:rsidRDefault="00B77B66" w:rsidP="00B77B66">
      <w:pPr>
        <w:pBdr>
          <w:top w:val="single" w:sz="4" w:space="0" w:color="auto" w:shadow="1"/>
          <w:left w:val="single" w:sz="4" w:space="3" w:color="auto" w:shadow="1"/>
          <w:bottom w:val="single" w:sz="4" w:space="4" w:color="auto" w:shadow="1"/>
          <w:right w:val="single" w:sz="4" w:space="4" w:color="auto" w:shadow="1"/>
        </w:pBdr>
        <w:spacing w:after="60"/>
        <w:rPr>
          <w:rFonts w:ascii="Cambria" w:eastAsia="Arial Unicode MS" w:hAnsi="Cambria"/>
          <w:b/>
          <w:bCs/>
          <w:smallCaps/>
          <w:sz w:val="20"/>
          <w:szCs w:val="20"/>
        </w:rPr>
      </w:pPr>
      <w:r>
        <w:rPr>
          <w:rFonts w:ascii="Cambria" w:eastAsia="Arial Unicode MS" w:hAnsi="Cambria"/>
          <w:b/>
          <w:bCs/>
          <w:smallCaps/>
          <w:sz w:val="20"/>
          <w:szCs w:val="20"/>
        </w:rPr>
        <w:t xml:space="preserve">ogółem za cenę brutto : </w:t>
      </w:r>
      <w:r>
        <w:rPr>
          <w:rFonts w:ascii="Cambria" w:eastAsia="Arial Unicode MS" w:hAnsi="Cambria"/>
          <w:bCs/>
          <w:smallCaps/>
          <w:sz w:val="20"/>
          <w:szCs w:val="20"/>
        </w:rPr>
        <w:t>……</w:t>
      </w:r>
      <w:r>
        <w:rPr>
          <w:rFonts w:ascii="Cambria" w:eastAsia="Arial Unicode MS" w:hAnsi="Cambria"/>
          <w:smallCaps/>
          <w:sz w:val="20"/>
          <w:szCs w:val="20"/>
        </w:rPr>
        <w:t>………………………………………….…………………………………............................... zł</w:t>
      </w:r>
    </w:p>
    <w:p w:rsidR="00B77B66" w:rsidRDefault="00B77B66" w:rsidP="00B77B66">
      <w:pPr>
        <w:pBdr>
          <w:top w:val="single" w:sz="4" w:space="0" w:color="auto" w:shadow="1"/>
          <w:left w:val="single" w:sz="4" w:space="3" w:color="auto" w:shadow="1"/>
          <w:bottom w:val="single" w:sz="4" w:space="4" w:color="auto" w:shadow="1"/>
          <w:right w:val="single" w:sz="4" w:space="4" w:color="auto" w:shadow="1"/>
        </w:pBdr>
        <w:spacing w:after="60"/>
        <w:rPr>
          <w:rFonts w:ascii="Cambria" w:eastAsia="Arial Unicode MS" w:hAnsi="Cambria"/>
          <w:smallCaps/>
          <w:sz w:val="20"/>
          <w:szCs w:val="20"/>
        </w:rPr>
      </w:pPr>
      <w:r>
        <w:rPr>
          <w:rFonts w:ascii="Cambria" w:eastAsia="Arial Unicode MS" w:hAnsi="Cambria"/>
          <w:b/>
          <w:smallCaps/>
          <w:sz w:val="20"/>
          <w:szCs w:val="20"/>
        </w:rPr>
        <w:t>słownie</w:t>
      </w:r>
      <w:r>
        <w:rPr>
          <w:rFonts w:ascii="Cambria" w:eastAsia="Arial Unicode MS" w:hAnsi="Cambria"/>
          <w:smallCaps/>
          <w:sz w:val="20"/>
          <w:szCs w:val="20"/>
        </w:rPr>
        <w:t>: ............................................................................................................................................................................................... zł</w:t>
      </w:r>
    </w:p>
    <w:p w:rsidR="00B77B66" w:rsidRDefault="00B77B66" w:rsidP="00B77B66">
      <w:pPr>
        <w:spacing w:after="60"/>
        <w:rPr>
          <w:rFonts w:ascii="Cambria" w:hAnsi="Cambria"/>
          <w:sz w:val="20"/>
          <w:szCs w:val="2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19"/>
        <w:gridCol w:w="4993"/>
      </w:tblGrid>
      <w:tr w:rsidR="00B77B66" w:rsidTr="004B7D75">
        <w:trPr>
          <w:trHeight w:val="284"/>
        </w:trPr>
        <w:tc>
          <w:tcPr>
            <w:tcW w:w="9212"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B77B66" w:rsidRDefault="00B77B66" w:rsidP="00590175">
            <w:pPr>
              <w:jc w:val="center"/>
              <w:rPr>
                <w:rFonts w:ascii="Cambria" w:hAnsi="Cambria" w:cs="Calibri"/>
                <w:b/>
                <w:sz w:val="20"/>
              </w:rPr>
            </w:pPr>
            <w:r>
              <w:rPr>
                <w:rFonts w:ascii="Cambria" w:hAnsi="Cambria" w:cs="Calibri"/>
                <w:b/>
                <w:sz w:val="20"/>
              </w:rPr>
              <w:t>Dane dotyczące Wykonawcy:</w:t>
            </w:r>
          </w:p>
        </w:tc>
      </w:tr>
      <w:tr w:rsidR="00B77B66" w:rsidTr="004B7D75">
        <w:trPr>
          <w:trHeight w:val="284"/>
        </w:trPr>
        <w:tc>
          <w:tcPr>
            <w:tcW w:w="4219" w:type="dxa"/>
            <w:tcBorders>
              <w:top w:val="single" w:sz="4" w:space="0" w:color="auto"/>
              <w:left w:val="single" w:sz="4" w:space="0" w:color="auto"/>
              <w:bottom w:val="single" w:sz="4" w:space="0" w:color="auto"/>
              <w:right w:val="single" w:sz="4" w:space="0" w:color="auto"/>
            </w:tcBorders>
            <w:vAlign w:val="center"/>
            <w:hideMark/>
          </w:tcPr>
          <w:p w:rsidR="00B77B66" w:rsidRDefault="00B77B66" w:rsidP="00590175">
            <w:pPr>
              <w:jc w:val="right"/>
              <w:rPr>
                <w:rFonts w:ascii="Cambria" w:hAnsi="Cambria" w:cs="Calibri"/>
                <w:sz w:val="20"/>
              </w:rPr>
            </w:pPr>
            <w:r>
              <w:rPr>
                <w:rFonts w:ascii="Cambria" w:hAnsi="Cambria" w:cs="Calibri"/>
                <w:sz w:val="20"/>
              </w:rPr>
              <w:t>Imię, nazwisko osoby (osób) upoważnionych do podpisania umowy:</w:t>
            </w:r>
          </w:p>
        </w:tc>
        <w:tc>
          <w:tcPr>
            <w:tcW w:w="4993" w:type="dxa"/>
            <w:tcBorders>
              <w:top w:val="single" w:sz="4" w:space="0" w:color="auto"/>
              <w:left w:val="single" w:sz="4" w:space="0" w:color="auto"/>
              <w:bottom w:val="single" w:sz="4" w:space="0" w:color="auto"/>
              <w:right w:val="single" w:sz="4" w:space="0" w:color="auto"/>
            </w:tcBorders>
            <w:vAlign w:val="center"/>
          </w:tcPr>
          <w:p w:rsidR="00B77B66" w:rsidRDefault="00B77B66" w:rsidP="00590175">
            <w:pPr>
              <w:jc w:val="center"/>
              <w:rPr>
                <w:rFonts w:ascii="Cambria" w:hAnsi="Cambria" w:cs="Calibri"/>
                <w:sz w:val="20"/>
              </w:rPr>
            </w:pPr>
          </w:p>
        </w:tc>
      </w:tr>
      <w:tr w:rsidR="00B77B66" w:rsidTr="004B7D75">
        <w:trPr>
          <w:trHeight w:val="284"/>
        </w:trPr>
        <w:tc>
          <w:tcPr>
            <w:tcW w:w="4219" w:type="dxa"/>
            <w:tcBorders>
              <w:top w:val="single" w:sz="4" w:space="0" w:color="auto"/>
              <w:left w:val="single" w:sz="4" w:space="0" w:color="auto"/>
              <w:bottom w:val="single" w:sz="4" w:space="0" w:color="auto"/>
              <w:right w:val="single" w:sz="4" w:space="0" w:color="auto"/>
            </w:tcBorders>
            <w:vAlign w:val="center"/>
            <w:hideMark/>
          </w:tcPr>
          <w:p w:rsidR="00B77B66" w:rsidRDefault="00B77B66" w:rsidP="00590175">
            <w:pPr>
              <w:jc w:val="right"/>
              <w:rPr>
                <w:rFonts w:ascii="Cambria" w:hAnsi="Cambria" w:cs="Calibri"/>
                <w:sz w:val="20"/>
              </w:rPr>
            </w:pPr>
            <w:r>
              <w:rPr>
                <w:rFonts w:ascii="Cambria" w:hAnsi="Cambria" w:cs="Calibri"/>
                <w:sz w:val="20"/>
              </w:rPr>
              <w:t>Numer telefonu:</w:t>
            </w:r>
          </w:p>
        </w:tc>
        <w:tc>
          <w:tcPr>
            <w:tcW w:w="4993" w:type="dxa"/>
            <w:tcBorders>
              <w:top w:val="single" w:sz="4" w:space="0" w:color="auto"/>
              <w:left w:val="single" w:sz="4" w:space="0" w:color="auto"/>
              <w:bottom w:val="single" w:sz="4" w:space="0" w:color="auto"/>
              <w:right w:val="single" w:sz="4" w:space="0" w:color="auto"/>
            </w:tcBorders>
            <w:vAlign w:val="center"/>
          </w:tcPr>
          <w:p w:rsidR="00B77B66" w:rsidRDefault="00B77B66" w:rsidP="00590175">
            <w:pPr>
              <w:jc w:val="center"/>
              <w:rPr>
                <w:rFonts w:ascii="Cambria" w:hAnsi="Cambria" w:cs="Calibri"/>
                <w:sz w:val="20"/>
              </w:rPr>
            </w:pPr>
          </w:p>
        </w:tc>
      </w:tr>
      <w:tr w:rsidR="00B77B66" w:rsidTr="004B7D75">
        <w:trPr>
          <w:trHeight w:val="284"/>
        </w:trPr>
        <w:tc>
          <w:tcPr>
            <w:tcW w:w="4219" w:type="dxa"/>
            <w:tcBorders>
              <w:top w:val="single" w:sz="4" w:space="0" w:color="auto"/>
              <w:left w:val="single" w:sz="4" w:space="0" w:color="auto"/>
              <w:bottom w:val="single" w:sz="4" w:space="0" w:color="auto"/>
              <w:right w:val="single" w:sz="4" w:space="0" w:color="auto"/>
            </w:tcBorders>
            <w:vAlign w:val="center"/>
            <w:hideMark/>
          </w:tcPr>
          <w:p w:rsidR="00B77B66" w:rsidRDefault="00B77B66" w:rsidP="00590175">
            <w:pPr>
              <w:jc w:val="right"/>
              <w:rPr>
                <w:rFonts w:ascii="Cambria" w:hAnsi="Cambria" w:cs="Calibri"/>
                <w:sz w:val="20"/>
              </w:rPr>
            </w:pPr>
            <w:r>
              <w:rPr>
                <w:rFonts w:ascii="Cambria" w:hAnsi="Cambria" w:cs="Calibri"/>
                <w:sz w:val="20"/>
              </w:rPr>
              <w:t>Numer NIP:</w:t>
            </w:r>
          </w:p>
        </w:tc>
        <w:tc>
          <w:tcPr>
            <w:tcW w:w="4993" w:type="dxa"/>
            <w:tcBorders>
              <w:top w:val="single" w:sz="4" w:space="0" w:color="auto"/>
              <w:left w:val="single" w:sz="4" w:space="0" w:color="auto"/>
              <w:bottom w:val="single" w:sz="4" w:space="0" w:color="auto"/>
              <w:right w:val="single" w:sz="4" w:space="0" w:color="auto"/>
            </w:tcBorders>
            <w:vAlign w:val="center"/>
          </w:tcPr>
          <w:p w:rsidR="00B77B66" w:rsidRDefault="00B77B66" w:rsidP="00590175">
            <w:pPr>
              <w:jc w:val="center"/>
              <w:rPr>
                <w:rFonts w:ascii="Cambria" w:hAnsi="Cambria" w:cs="Calibri"/>
                <w:sz w:val="20"/>
              </w:rPr>
            </w:pPr>
          </w:p>
        </w:tc>
      </w:tr>
      <w:tr w:rsidR="00B77B66" w:rsidTr="004B7D75">
        <w:trPr>
          <w:trHeight w:val="284"/>
        </w:trPr>
        <w:tc>
          <w:tcPr>
            <w:tcW w:w="4219" w:type="dxa"/>
            <w:tcBorders>
              <w:top w:val="single" w:sz="4" w:space="0" w:color="auto"/>
              <w:left w:val="single" w:sz="4" w:space="0" w:color="auto"/>
              <w:bottom w:val="single" w:sz="4" w:space="0" w:color="auto"/>
              <w:right w:val="single" w:sz="4" w:space="0" w:color="auto"/>
            </w:tcBorders>
            <w:vAlign w:val="center"/>
            <w:hideMark/>
          </w:tcPr>
          <w:p w:rsidR="00B77B66" w:rsidRDefault="00B77B66" w:rsidP="00590175">
            <w:pPr>
              <w:jc w:val="right"/>
              <w:rPr>
                <w:rFonts w:ascii="Cambria" w:hAnsi="Cambria" w:cs="Calibri"/>
                <w:sz w:val="20"/>
              </w:rPr>
            </w:pPr>
            <w:r>
              <w:rPr>
                <w:rFonts w:ascii="Cambria" w:hAnsi="Cambria" w:cs="Calibri"/>
                <w:sz w:val="20"/>
              </w:rPr>
              <w:t>Numer REGON</w:t>
            </w:r>
          </w:p>
        </w:tc>
        <w:tc>
          <w:tcPr>
            <w:tcW w:w="4993" w:type="dxa"/>
            <w:tcBorders>
              <w:top w:val="single" w:sz="4" w:space="0" w:color="auto"/>
              <w:left w:val="single" w:sz="4" w:space="0" w:color="auto"/>
              <w:bottom w:val="single" w:sz="4" w:space="0" w:color="auto"/>
              <w:right w:val="single" w:sz="4" w:space="0" w:color="auto"/>
            </w:tcBorders>
            <w:vAlign w:val="center"/>
          </w:tcPr>
          <w:p w:rsidR="00B77B66" w:rsidRDefault="00B77B66" w:rsidP="00590175">
            <w:pPr>
              <w:jc w:val="center"/>
              <w:rPr>
                <w:rFonts w:ascii="Cambria" w:hAnsi="Cambria" w:cs="Calibri"/>
                <w:sz w:val="20"/>
              </w:rPr>
            </w:pPr>
          </w:p>
        </w:tc>
      </w:tr>
      <w:tr w:rsidR="00B77B66" w:rsidTr="004B7D75">
        <w:trPr>
          <w:trHeight w:val="284"/>
        </w:trPr>
        <w:tc>
          <w:tcPr>
            <w:tcW w:w="4219" w:type="dxa"/>
            <w:tcBorders>
              <w:top w:val="single" w:sz="4" w:space="0" w:color="auto"/>
              <w:left w:val="single" w:sz="4" w:space="0" w:color="auto"/>
              <w:bottom w:val="single" w:sz="4" w:space="0" w:color="auto"/>
              <w:right w:val="single" w:sz="4" w:space="0" w:color="auto"/>
            </w:tcBorders>
            <w:vAlign w:val="center"/>
            <w:hideMark/>
          </w:tcPr>
          <w:p w:rsidR="00B77B66" w:rsidRDefault="00B77B66" w:rsidP="00590175">
            <w:pPr>
              <w:jc w:val="right"/>
              <w:rPr>
                <w:rFonts w:ascii="Cambria" w:hAnsi="Cambria" w:cs="Calibri"/>
                <w:sz w:val="20"/>
              </w:rPr>
            </w:pPr>
            <w:r>
              <w:rPr>
                <w:rFonts w:ascii="Cambria" w:hAnsi="Cambria" w:cs="Calibri"/>
                <w:sz w:val="20"/>
              </w:rPr>
              <w:t>Adres e-mail:</w:t>
            </w:r>
          </w:p>
        </w:tc>
        <w:tc>
          <w:tcPr>
            <w:tcW w:w="4993" w:type="dxa"/>
            <w:tcBorders>
              <w:top w:val="single" w:sz="4" w:space="0" w:color="auto"/>
              <w:left w:val="single" w:sz="4" w:space="0" w:color="auto"/>
              <w:bottom w:val="single" w:sz="4" w:space="0" w:color="auto"/>
              <w:right w:val="single" w:sz="4" w:space="0" w:color="auto"/>
            </w:tcBorders>
            <w:vAlign w:val="center"/>
          </w:tcPr>
          <w:p w:rsidR="00B77B66" w:rsidRDefault="00B77B66" w:rsidP="00590175">
            <w:pPr>
              <w:jc w:val="center"/>
              <w:rPr>
                <w:rFonts w:ascii="Cambria" w:hAnsi="Cambria" w:cs="Calibri"/>
                <w:sz w:val="20"/>
              </w:rPr>
            </w:pPr>
          </w:p>
        </w:tc>
      </w:tr>
    </w:tbl>
    <w:p w:rsidR="00B77B66" w:rsidRDefault="00B77B66" w:rsidP="00B77B66">
      <w:pPr>
        <w:spacing w:after="60"/>
        <w:rPr>
          <w:rFonts w:ascii="Cambria" w:hAnsi="Cambria"/>
          <w:sz w:val="20"/>
          <w:szCs w:val="20"/>
          <w:u w:val="single"/>
        </w:rPr>
      </w:pPr>
    </w:p>
    <w:p w:rsidR="00B77B66" w:rsidRDefault="00B77B66" w:rsidP="00E06BCC">
      <w:pPr>
        <w:numPr>
          <w:ilvl w:val="0"/>
          <w:numId w:val="15"/>
        </w:numPr>
        <w:spacing w:after="60"/>
        <w:jc w:val="both"/>
        <w:rPr>
          <w:rFonts w:ascii="Cambria" w:hAnsi="Cambria"/>
          <w:sz w:val="20"/>
          <w:szCs w:val="20"/>
        </w:rPr>
      </w:pPr>
      <w:r>
        <w:rPr>
          <w:rFonts w:ascii="Cambria" w:hAnsi="Cambria"/>
          <w:sz w:val="20"/>
          <w:szCs w:val="20"/>
        </w:rPr>
        <w:t>oświadczam, że cena brutto obejmuje wszystkie koszty realizacji przedmiotu zamówienia w tym koszty transportu</w:t>
      </w:r>
      <w:r w:rsidR="00842118">
        <w:rPr>
          <w:rFonts w:ascii="Cambria" w:hAnsi="Cambria"/>
          <w:sz w:val="20"/>
          <w:szCs w:val="20"/>
        </w:rPr>
        <w:t>,</w:t>
      </w:r>
    </w:p>
    <w:p w:rsidR="00B77B66" w:rsidRDefault="00B77B66" w:rsidP="00E06BCC">
      <w:pPr>
        <w:numPr>
          <w:ilvl w:val="0"/>
          <w:numId w:val="15"/>
        </w:numPr>
        <w:spacing w:after="60"/>
        <w:jc w:val="both"/>
        <w:rPr>
          <w:rFonts w:ascii="Cambria" w:hAnsi="Cambria"/>
          <w:sz w:val="20"/>
          <w:szCs w:val="20"/>
        </w:rPr>
      </w:pPr>
      <w:r>
        <w:rPr>
          <w:rFonts w:ascii="Cambria" w:hAnsi="Cambria"/>
          <w:sz w:val="20"/>
          <w:szCs w:val="20"/>
        </w:rPr>
        <w:t xml:space="preserve">oświadczam, że posiadam stosowne uprawnienia do </w:t>
      </w:r>
      <w:r>
        <w:rPr>
          <w:rFonts w:ascii="Cambria" w:hAnsi="Cambria" w:cs="Arial"/>
          <w:sz w:val="20"/>
          <w:szCs w:val="20"/>
        </w:rPr>
        <w:t>wykonywa</w:t>
      </w:r>
      <w:r w:rsidR="00842118">
        <w:rPr>
          <w:rFonts w:ascii="Cambria" w:hAnsi="Cambria" w:cs="Arial"/>
          <w:sz w:val="20"/>
          <w:szCs w:val="20"/>
        </w:rPr>
        <w:t>nia określonej działalności lub </w:t>
      </w:r>
      <w:r>
        <w:rPr>
          <w:rFonts w:ascii="Cambria" w:hAnsi="Cambria" w:cs="Arial"/>
          <w:sz w:val="20"/>
          <w:szCs w:val="20"/>
        </w:rPr>
        <w:t>czynności</w:t>
      </w:r>
      <w:r>
        <w:rPr>
          <w:rFonts w:ascii="Cambria" w:hAnsi="Cambria"/>
          <w:sz w:val="20"/>
          <w:szCs w:val="20"/>
        </w:rPr>
        <w:t xml:space="preserve"> objętej Zaproszeniem,</w:t>
      </w:r>
    </w:p>
    <w:p w:rsidR="00B77B66" w:rsidRDefault="00B77B66" w:rsidP="00E06BCC">
      <w:pPr>
        <w:numPr>
          <w:ilvl w:val="0"/>
          <w:numId w:val="15"/>
        </w:numPr>
        <w:spacing w:after="60"/>
        <w:jc w:val="both"/>
        <w:rPr>
          <w:rFonts w:ascii="Cambria" w:hAnsi="Cambria"/>
          <w:sz w:val="20"/>
          <w:szCs w:val="20"/>
        </w:rPr>
      </w:pPr>
      <w:r>
        <w:rPr>
          <w:rFonts w:ascii="Cambria" w:hAnsi="Cambria"/>
          <w:sz w:val="20"/>
          <w:szCs w:val="20"/>
        </w:rPr>
        <w:t>Zobowiązuję się do podpisana umowy w wyznaczonym terminie i miejscu dotyczącą przedmiotu zamówienia,</w:t>
      </w:r>
    </w:p>
    <w:p w:rsidR="00B77B66" w:rsidRDefault="00B77B66" w:rsidP="00E06BCC">
      <w:pPr>
        <w:numPr>
          <w:ilvl w:val="0"/>
          <w:numId w:val="16"/>
        </w:numPr>
        <w:spacing w:after="60"/>
        <w:jc w:val="both"/>
        <w:rPr>
          <w:rFonts w:ascii="Cambria" w:hAnsi="Cambria"/>
          <w:sz w:val="20"/>
          <w:szCs w:val="20"/>
        </w:rPr>
      </w:pPr>
      <w:r>
        <w:rPr>
          <w:rFonts w:ascii="Cambria" w:hAnsi="Cambria"/>
          <w:sz w:val="20"/>
          <w:szCs w:val="20"/>
        </w:rPr>
        <w:t>oświadczam, że uzyskałem od Zamawiającego wszelkich informacji niezbędnych do rzetelnego sporządzenia niniejszej oferty zgodnie z wymogami określonymi w Zaproszeniu,</w:t>
      </w:r>
    </w:p>
    <w:p w:rsidR="00B77B66" w:rsidRPr="00B77B66" w:rsidRDefault="00B77B66" w:rsidP="00E06BCC">
      <w:pPr>
        <w:numPr>
          <w:ilvl w:val="0"/>
          <w:numId w:val="16"/>
        </w:numPr>
        <w:spacing w:after="60"/>
        <w:jc w:val="both"/>
        <w:rPr>
          <w:rFonts w:ascii="Cambria" w:hAnsi="Cambria"/>
          <w:sz w:val="20"/>
          <w:szCs w:val="20"/>
        </w:rPr>
      </w:pPr>
      <w:r>
        <w:rPr>
          <w:rFonts w:ascii="Cambria" w:hAnsi="Cambria"/>
          <w:sz w:val="20"/>
          <w:szCs w:val="20"/>
        </w:rPr>
        <w:t xml:space="preserve">oświadczam, że zapoznałem się z treścią Zaproszenia i nie wnoszę żadnych zastrzeżeń oraz uznaje </w:t>
      </w:r>
      <w:r w:rsidRPr="00B77B66">
        <w:rPr>
          <w:rFonts w:ascii="Cambria" w:hAnsi="Cambria"/>
          <w:sz w:val="20"/>
          <w:szCs w:val="20"/>
        </w:rPr>
        <w:t>się za związanego określonymi w nim zasadami, przez okres 30 dni od daty złożenia oferty,</w:t>
      </w:r>
    </w:p>
    <w:p w:rsidR="00B77B66" w:rsidRPr="00B77B66" w:rsidRDefault="00B77B66" w:rsidP="00E06BCC">
      <w:pPr>
        <w:numPr>
          <w:ilvl w:val="0"/>
          <w:numId w:val="16"/>
        </w:numPr>
        <w:suppressAutoHyphens/>
        <w:spacing w:after="120"/>
        <w:ind w:right="-28"/>
        <w:jc w:val="both"/>
        <w:rPr>
          <w:rFonts w:ascii="Cambria" w:hAnsi="Cambria" w:cs="Arial"/>
          <w:sz w:val="20"/>
          <w:szCs w:val="20"/>
        </w:rPr>
      </w:pPr>
      <w:r w:rsidRPr="00B77B66">
        <w:rPr>
          <w:rFonts w:ascii="Cambria" w:hAnsi="Cambria" w:cs="Arial"/>
          <w:sz w:val="20"/>
          <w:szCs w:val="20"/>
        </w:rPr>
        <w:t>Wskazujemy dostępność odpisu z właściwego rejestru lub z cent</w:t>
      </w:r>
      <w:r w:rsidR="004B7D75">
        <w:rPr>
          <w:rFonts w:ascii="Cambria" w:hAnsi="Cambria" w:cs="Arial"/>
          <w:sz w:val="20"/>
          <w:szCs w:val="20"/>
        </w:rPr>
        <w:t>ralnej ewidencji i informacji o </w:t>
      </w:r>
      <w:r w:rsidRPr="00B77B66">
        <w:rPr>
          <w:rFonts w:ascii="Cambria" w:hAnsi="Cambria" w:cs="Arial"/>
          <w:sz w:val="20"/>
          <w:szCs w:val="20"/>
        </w:rPr>
        <w:t>działalności gospodarczej w formie elektronicznej pod następującym adresem internetowym:</w:t>
      </w:r>
    </w:p>
    <w:p w:rsidR="00B77B66" w:rsidRPr="00B77B66" w:rsidRDefault="00B77B66" w:rsidP="00B77B66">
      <w:pPr>
        <w:widowControl w:val="0"/>
        <w:ind w:left="720"/>
        <w:rPr>
          <w:rFonts w:ascii="Cambria" w:hAnsi="Cambria" w:cs="Arial"/>
          <w:sz w:val="20"/>
          <w:szCs w:val="20"/>
        </w:rPr>
      </w:pPr>
      <w:r w:rsidRPr="00B77B66">
        <w:rPr>
          <w:rFonts w:ascii="Cambria" w:hAnsi="Cambria" w:cs="Arial"/>
          <w:sz w:val="20"/>
          <w:szCs w:val="20"/>
        </w:rPr>
        <w:t>https://ems.ms.gov.pl - dla odpisu z Krajowego Rejestru Sądowego</w:t>
      </w:r>
      <w:r w:rsidRPr="00B77B66">
        <w:rPr>
          <w:rFonts w:ascii="Cambria" w:hAnsi="Cambria" w:cs="Arial"/>
          <w:sz w:val="20"/>
          <w:szCs w:val="20"/>
          <w:vertAlign w:val="superscript"/>
        </w:rPr>
        <w:t>1)</w:t>
      </w:r>
    </w:p>
    <w:p w:rsidR="00B77B66" w:rsidRPr="00B77B66" w:rsidRDefault="00B77B66" w:rsidP="00B77B66">
      <w:pPr>
        <w:widowControl w:val="0"/>
        <w:ind w:left="720"/>
        <w:rPr>
          <w:rFonts w:ascii="Cambria" w:hAnsi="Cambria" w:cs="Arial"/>
          <w:sz w:val="20"/>
          <w:szCs w:val="20"/>
        </w:rPr>
      </w:pPr>
      <w:r w:rsidRPr="00B77B66">
        <w:rPr>
          <w:rFonts w:ascii="Cambria" w:hAnsi="Cambria" w:cs="Arial"/>
          <w:sz w:val="20"/>
          <w:szCs w:val="20"/>
        </w:rPr>
        <w:t>https://www.ceidg.gov.pl - dla odpisu z CEDiIG</w:t>
      </w:r>
      <w:r w:rsidRPr="00B77B66">
        <w:rPr>
          <w:rFonts w:ascii="Cambria" w:hAnsi="Cambria" w:cs="Arial"/>
          <w:sz w:val="20"/>
          <w:szCs w:val="20"/>
          <w:vertAlign w:val="superscript"/>
        </w:rPr>
        <w:t>1)</w:t>
      </w:r>
    </w:p>
    <w:p w:rsidR="00B77B66" w:rsidRPr="00B77B66" w:rsidRDefault="00B77B66" w:rsidP="00B77B66">
      <w:pPr>
        <w:widowControl w:val="0"/>
        <w:spacing w:after="60"/>
        <w:ind w:left="720"/>
        <w:rPr>
          <w:rFonts w:ascii="Cambria" w:hAnsi="Cambria" w:cs="Arial"/>
          <w:i/>
          <w:sz w:val="20"/>
          <w:szCs w:val="20"/>
          <w:u w:val="single"/>
          <w:vertAlign w:val="superscript"/>
        </w:rPr>
      </w:pPr>
      <w:r w:rsidRPr="00B77B66">
        <w:rPr>
          <w:rFonts w:ascii="Cambria" w:hAnsi="Cambria" w:cs="Arial"/>
          <w:sz w:val="20"/>
          <w:szCs w:val="20"/>
        </w:rPr>
        <w:t>http://…………………………. - inny dokument</w:t>
      </w:r>
      <w:r w:rsidRPr="00B77B66">
        <w:rPr>
          <w:rFonts w:ascii="Cambria" w:hAnsi="Cambria" w:cs="Arial"/>
          <w:sz w:val="20"/>
          <w:szCs w:val="20"/>
          <w:vertAlign w:val="superscript"/>
        </w:rPr>
        <w:t>1)</w:t>
      </w:r>
    </w:p>
    <w:p w:rsidR="00B77B66" w:rsidRPr="00B77B66" w:rsidRDefault="00B77B66" w:rsidP="00B77B66">
      <w:pPr>
        <w:spacing w:after="60"/>
        <w:ind w:left="360"/>
        <w:jc w:val="both"/>
        <w:rPr>
          <w:rFonts w:ascii="Cambria" w:hAnsi="Cambria"/>
          <w:sz w:val="20"/>
          <w:szCs w:val="20"/>
        </w:rPr>
      </w:pPr>
      <w:r w:rsidRPr="00B77B66">
        <w:rPr>
          <w:rFonts w:ascii="Cambria" w:hAnsi="Cambria" w:cs="Arial"/>
          <w:i/>
          <w:sz w:val="20"/>
          <w:szCs w:val="20"/>
          <w:u w:val="single"/>
          <w:vertAlign w:val="superscript"/>
        </w:rPr>
        <w:t>1)</w:t>
      </w:r>
      <w:r w:rsidRPr="00B77B66">
        <w:rPr>
          <w:rFonts w:ascii="Cambria" w:hAnsi="Cambria" w:cs="Arial"/>
          <w:i/>
          <w:sz w:val="20"/>
          <w:szCs w:val="20"/>
          <w:u w:val="single"/>
        </w:rPr>
        <w:t xml:space="preserve"> niepotrzebne skreślić</w:t>
      </w:r>
    </w:p>
    <w:p w:rsidR="00B77B66" w:rsidRDefault="00B77B66" w:rsidP="00E06BCC">
      <w:pPr>
        <w:numPr>
          <w:ilvl w:val="0"/>
          <w:numId w:val="16"/>
        </w:numPr>
        <w:tabs>
          <w:tab w:val="num" w:pos="540"/>
          <w:tab w:val="num" w:pos="720"/>
        </w:tabs>
        <w:spacing w:after="60"/>
        <w:ind w:right="198"/>
        <w:jc w:val="both"/>
        <w:rPr>
          <w:rFonts w:ascii="Cambria" w:hAnsi="Cambria" w:cs="Arial"/>
          <w:noProof/>
          <w:sz w:val="20"/>
          <w:szCs w:val="20"/>
        </w:rPr>
      </w:pPr>
      <w:r>
        <w:rPr>
          <w:rFonts w:ascii="Cambria" w:hAnsi="Cambria"/>
          <w:sz w:val="20"/>
          <w:szCs w:val="20"/>
        </w:rPr>
        <w:t>Oświadczam, że wypełniłem obowiązki informacyjne przewidziane w art. 13 lub art. 14 RODO</w:t>
      </w:r>
      <w:r>
        <w:rPr>
          <w:rFonts w:ascii="Cambria" w:hAnsi="Cambria"/>
          <w:sz w:val="20"/>
          <w:szCs w:val="20"/>
          <w:vertAlign w:val="superscript"/>
        </w:rPr>
        <w:t>1)</w:t>
      </w:r>
      <w:r>
        <w:rPr>
          <w:rFonts w:ascii="Cambria" w:hAnsi="Cambria"/>
          <w:sz w:val="20"/>
          <w:szCs w:val="20"/>
        </w:rPr>
        <w:t xml:space="preserve"> wobec osób fizycznych, od których dane osobowe bezpośrednio lub pośrednio pozyskałem w celu ubiegania się o udzielenie zamówienia publicznego w niniejszym postępowaniu.**</w:t>
      </w:r>
    </w:p>
    <w:p w:rsidR="00B77B66" w:rsidRDefault="00B77B66" w:rsidP="00B77B66">
      <w:pPr>
        <w:spacing w:after="60"/>
        <w:ind w:left="360"/>
        <w:jc w:val="both"/>
        <w:rPr>
          <w:rFonts w:ascii="Cambria" w:hAnsi="Cambria"/>
          <w:sz w:val="18"/>
          <w:szCs w:val="18"/>
        </w:rPr>
      </w:pPr>
      <w:r>
        <w:rPr>
          <w:rFonts w:ascii="Cambria" w:hAnsi="Cambria"/>
          <w:sz w:val="18"/>
          <w:szCs w:val="18"/>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B77B66" w:rsidRDefault="00B77B66" w:rsidP="00B77B66">
      <w:pPr>
        <w:spacing w:after="60"/>
        <w:ind w:left="360"/>
        <w:jc w:val="both"/>
        <w:rPr>
          <w:rFonts w:ascii="Cambria" w:hAnsi="Cambria"/>
          <w:sz w:val="18"/>
          <w:szCs w:val="18"/>
        </w:rPr>
      </w:pPr>
      <w:r>
        <w:rPr>
          <w:rFonts w:ascii="Cambria" w:hAnsi="Cambria"/>
          <w:sz w:val="18"/>
          <w:szCs w:val="18"/>
          <w:vertAlign w:val="superscript"/>
        </w:rPr>
        <w:t>1)</w:t>
      </w:r>
      <w:r>
        <w:rPr>
          <w:rFonts w:ascii="Cambria" w:hAnsi="Cambria"/>
          <w:sz w:val="18"/>
          <w:szCs w:val="18"/>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rsidR="00B77B66" w:rsidRDefault="00B77B66" w:rsidP="00B77B66">
      <w:pPr>
        <w:spacing w:after="60"/>
        <w:ind w:left="360" w:hanging="12"/>
        <w:rPr>
          <w:rFonts w:ascii="Cambria" w:hAnsi="Cambria"/>
          <w:sz w:val="20"/>
          <w:szCs w:val="20"/>
        </w:rPr>
      </w:pPr>
      <w:r>
        <w:rPr>
          <w:rFonts w:ascii="Cambria" w:hAnsi="Cambria"/>
          <w:sz w:val="20"/>
          <w:szCs w:val="20"/>
        </w:rPr>
        <w:t>......................................... dnia .........................................</w:t>
      </w:r>
    </w:p>
    <w:p w:rsidR="00B77B66" w:rsidRDefault="00B77B66" w:rsidP="00B77B66">
      <w:pPr>
        <w:ind w:left="4678"/>
        <w:jc w:val="center"/>
        <w:rPr>
          <w:rFonts w:ascii="Cambria" w:hAnsi="Cambria"/>
          <w:sz w:val="18"/>
          <w:szCs w:val="18"/>
        </w:rPr>
      </w:pPr>
      <w:r>
        <w:rPr>
          <w:rFonts w:ascii="Cambria" w:hAnsi="Cambria"/>
          <w:sz w:val="18"/>
          <w:szCs w:val="18"/>
        </w:rPr>
        <w:t>………………………………………………………………………</w:t>
      </w:r>
    </w:p>
    <w:p w:rsidR="00B77B66" w:rsidRDefault="00B77B66" w:rsidP="00B77B66">
      <w:pPr>
        <w:tabs>
          <w:tab w:val="center" w:pos="4536"/>
          <w:tab w:val="left" w:pos="5160"/>
          <w:tab w:val="right" w:pos="9072"/>
        </w:tabs>
        <w:ind w:left="4678"/>
        <w:jc w:val="center"/>
        <w:rPr>
          <w:rFonts w:ascii="Cambria" w:hAnsi="Cambria"/>
          <w:sz w:val="18"/>
          <w:szCs w:val="18"/>
        </w:rPr>
      </w:pPr>
      <w:r>
        <w:rPr>
          <w:rFonts w:ascii="Cambria" w:hAnsi="Cambria"/>
          <w:sz w:val="18"/>
          <w:szCs w:val="18"/>
        </w:rPr>
        <w:t xml:space="preserve">imię i nazwisko, podpis osoby/ osób upoważnionych </w:t>
      </w:r>
    </w:p>
    <w:p w:rsidR="00B77B66" w:rsidRDefault="00B77B66" w:rsidP="00B77B66">
      <w:pPr>
        <w:tabs>
          <w:tab w:val="center" w:pos="4536"/>
          <w:tab w:val="left" w:pos="5160"/>
          <w:tab w:val="right" w:pos="9072"/>
        </w:tabs>
        <w:ind w:left="4678"/>
        <w:jc w:val="center"/>
        <w:rPr>
          <w:rFonts w:ascii="Cambria" w:hAnsi="Cambria"/>
          <w:sz w:val="18"/>
          <w:szCs w:val="18"/>
        </w:rPr>
      </w:pPr>
      <w:r>
        <w:rPr>
          <w:rFonts w:ascii="Cambria" w:hAnsi="Cambria"/>
          <w:sz w:val="18"/>
          <w:szCs w:val="18"/>
        </w:rPr>
        <w:t>do składania oświadczeń woli</w:t>
      </w:r>
    </w:p>
    <w:p w:rsidR="00B77B66" w:rsidRDefault="00B77B66" w:rsidP="00B77B66">
      <w:pPr>
        <w:spacing w:after="60"/>
        <w:jc w:val="both"/>
        <w:rPr>
          <w:rFonts w:ascii="Cambria" w:hAnsi="Cambria"/>
          <w:b/>
          <w:sz w:val="20"/>
          <w:szCs w:val="20"/>
          <w:u w:val="single"/>
        </w:rPr>
      </w:pPr>
    </w:p>
    <w:p w:rsidR="00B77B66" w:rsidRDefault="00B77B66" w:rsidP="00B77B66">
      <w:pPr>
        <w:spacing w:after="60"/>
        <w:rPr>
          <w:rFonts w:ascii="Cambria" w:hAnsi="Cambria"/>
          <w:b/>
          <w:sz w:val="20"/>
          <w:szCs w:val="20"/>
          <w:u w:val="single"/>
        </w:rPr>
      </w:pPr>
    </w:p>
    <w:p w:rsidR="004B7D75" w:rsidRDefault="004B7D75" w:rsidP="00B77B66">
      <w:pPr>
        <w:spacing w:after="60"/>
        <w:rPr>
          <w:rFonts w:ascii="Cambria" w:hAnsi="Cambria"/>
          <w:b/>
          <w:sz w:val="20"/>
          <w:szCs w:val="20"/>
          <w:u w:val="single"/>
        </w:rPr>
      </w:pPr>
    </w:p>
    <w:p w:rsidR="004B7D75" w:rsidRDefault="004B7D75" w:rsidP="00B77B66">
      <w:pPr>
        <w:spacing w:after="60"/>
        <w:rPr>
          <w:rFonts w:ascii="Cambria" w:hAnsi="Cambria"/>
          <w:b/>
          <w:sz w:val="20"/>
          <w:szCs w:val="20"/>
          <w:u w:val="single"/>
        </w:rPr>
      </w:pPr>
    </w:p>
    <w:p w:rsidR="004B7D75" w:rsidRDefault="004B7D75" w:rsidP="00B77B66">
      <w:pPr>
        <w:spacing w:after="60"/>
        <w:rPr>
          <w:rFonts w:ascii="Cambria" w:hAnsi="Cambria"/>
          <w:b/>
          <w:sz w:val="20"/>
          <w:szCs w:val="20"/>
          <w:u w:val="single"/>
        </w:rPr>
      </w:pPr>
    </w:p>
    <w:p w:rsidR="00993055" w:rsidRDefault="00993055" w:rsidP="00B77B66">
      <w:pPr>
        <w:spacing w:after="60"/>
        <w:rPr>
          <w:rFonts w:ascii="Cambria" w:hAnsi="Cambria"/>
          <w:b/>
          <w:sz w:val="20"/>
          <w:szCs w:val="20"/>
          <w:u w:val="single"/>
        </w:rPr>
      </w:pPr>
    </w:p>
    <w:p w:rsidR="00B77B66" w:rsidRDefault="00B77B66" w:rsidP="00132CAD">
      <w:pPr>
        <w:spacing w:after="60"/>
        <w:rPr>
          <w:rFonts w:ascii="Cambria" w:hAnsi="Cambria"/>
          <w:sz w:val="20"/>
          <w:szCs w:val="20"/>
        </w:rPr>
      </w:pPr>
      <w:r>
        <w:rPr>
          <w:rFonts w:ascii="Cambria" w:hAnsi="Cambria"/>
          <w:b/>
          <w:sz w:val="20"/>
          <w:szCs w:val="20"/>
          <w:u w:val="single"/>
        </w:rPr>
        <w:lastRenderedPageBreak/>
        <w:t>Załącznik nr 3</w:t>
      </w:r>
    </w:p>
    <w:p w:rsidR="00B77B66" w:rsidRDefault="00B77B66" w:rsidP="00132CAD">
      <w:pPr>
        <w:jc w:val="center"/>
        <w:rPr>
          <w:rFonts w:ascii="Cambria" w:eastAsia="Times New Roman" w:hAnsi="Cambria"/>
          <w:b/>
          <w:sz w:val="20"/>
          <w:szCs w:val="20"/>
          <w:u w:val="single"/>
        </w:rPr>
      </w:pPr>
      <w:r>
        <w:rPr>
          <w:rFonts w:ascii="Cambria" w:eastAsia="Times New Roman" w:hAnsi="Cambria"/>
          <w:b/>
          <w:sz w:val="20"/>
          <w:szCs w:val="20"/>
          <w:u w:val="single"/>
        </w:rPr>
        <w:t>PROJEKT UMOWY</w:t>
      </w:r>
      <w:r w:rsidR="002965CA">
        <w:rPr>
          <w:rFonts w:ascii="Cambria" w:eastAsia="Times New Roman" w:hAnsi="Cambria"/>
          <w:b/>
          <w:sz w:val="20"/>
          <w:szCs w:val="20"/>
          <w:u w:val="single"/>
        </w:rPr>
        <w:t xml:space="preserve"> </w:t>
      </w:r>
      <w:r>
        <w:rPr>
          <w:rFonts w:ascii="Cambria" w:eastAsia="Times New Roman" w:hAnsi="Cambria"/>
          <w:b/>
          <w:sz w:val="20"/>
          <w:szCs w:val="20"/>
          <w:u w:val="single"/>
        </w:rPr>
        <w:t>Nr …</w:t>
      </w:r>
    </w:p>
    <w:p w:rsidR="00B77B66" w:rsidRDefault="00B77B66" w:rsidP="00132CAD">
      <w:pPr>
        <w:autoSpaceDE w:val="0"/>
        <w:spacing w:after="60"/>
        <w:jc w:val="both"/>
        <w:rPr>
          <w:rFonts w:ascii="Cambria" w:hAnsi="Cambria"/>
          <w:sz w:val="20"/>
          <w:szCs w:val="20"/>
        </w:rPr>
      </w:pPr>
      <w:r>
        <w:rPr>
          <w:rFonts w:ascii="Cambria" w:hAnsi="Cambria"/>
          <w:sz w:val="20"/>
          <w:szCs w:val="20"/>
        </w:rPr>
        <w:t>Zawarta w dniu ………………….. 2020 roku w Kielcach pomiędzy:</w:t>
      </w:r>
    </w:p>
    <w:p w:rsidR="00B77B66" w:rsidRDefault="00B77B66" w:rsidP="00132CAD">
      <w:pPr>
        <w:spacing w:after="60"/>
        <w:outlineLvl w:val="4"/>
        <w:rPr>
          <w:rFonts w:ascii="Cambria" w:eastAsia="Times New Roman" w:hAnsi="Cambria"/>
          <w:bCs/>
          <w:iCs/>
          <w:sz w:val="20"/>
          <w:szCs w:val="20"/>
        </w:rPr>
      </w:pPr>
      <w:r>
        <w:rPr>
          <w:rFonts w:ascii="Cambria" w:eastAsia="Times New Roman" w:hAnsi="Cambria"/>
          <w:b/>
          <w:bCs/>
          <w:iCs/>
          <w:sz w:val="20"/>
          <w:szCs w:val="20"/>
        </w:rPr>
        <w:t>Zakładem Doskonalenia Zawodowego w Kielcach</w:t>
      </w:r>
    </w:p>
    <w:p w:rsidR="00B77B66" w:rsidRDefault="00B77B66" w:rsidP="00132CAD">
      <w:pPr>
        <w:spacing w:after="60"/>
        <w:jc w:val="both"/>
        <w:outlineLvl w:val="4"/>
        <w:rPr>
          <w:rFonts w:ascii="Cambria" w:eastAsia="Times New Roman" w:hAnsi="Cambria"/>
          <w:bCs/>
          <w:iCs/>
          <w:sz w:val="20"/>
          <w:szCs w:val="20"/>
        </w:rPr>
      </w:pPr>
      <w:r>
        <w:rPr>
          <w:rFonts w:ascii="Cambria" w:eastAsia="Times New Roman" w:hAnsi="Cambria"/>
          <w:bCs/>
          <w:iCs/>
          <w:sz w:val="20"/>
          <w:szCs w:val="20"/>
        </w:rPr>
        <w:t xml:space="preserve">ul. Paderewskiego 55, 25-950 Kielce, wpisanym do </w:t>
      </w:r>
      <w:r>
        <w:rPr>
          <w:rFonts w:ascii="Cambria" w:eastAsia="Times New Roman" w:hAnsi="Cambria"/>
          <w:iCs/>
          <w:sz w:val="20"/>
          <w:szCs w:val="20"/>
        </w:rPr>
        <w:t>rejestru przedsiębiorców</w:t>
      </w:r>
      <w:r>
        <w:rPr>
          <w:rFonts w:ascii="Cambria" w:eastAsia="Times New Roman" w:hAnsi="Cambria"/>
          <w:b/>
          <w:bCs/>
          <w:iCs/>
          <w:sz w:val="20"/>
          <w:szCs w:val="20"/>
        </w:rPr>
        <w:t xml:space="preserve"> </w:t>
      </w:r>
      <w:r>
        <w:rPr>
          <w:rFonts w:ascii="Cambria" w:eastAsia="Times New Roman" w:hAnsi="Cambria"/>
          <w:iCs/>
          <w:sz w:val="20"/>
          <w:szCs w:val="20"/>
        </w:rPr>
        <w:t xml:space="preserve">w </w:t>
      </w:r>
      <w:r>
        <w:rPr>
          <w:rFonts w:ascii="Cambria" w:eastAsia="Times New Roman" w:hAnsi="Cambria"/>
          <w:bCs/>
          <w:iCs/>
          <w:sz w:val="20"/>
          <w:szCs w:val="20"/>
        </w:rPr>
        <w:t xml:space="preserve">Sądzie Rejonowym w Kielcach Wydział X Gospodarczy Krajowego Rejestru Sądowego pod </w:t>
      </w:r>
      <w:r>
        <w:rPr>
          <w:rFonts w:ascii="Cambria" w:eastAsia="Times New Roman" w:hAnsi="Cambria"/>
          <w:iCs/>
          <w:sz w:val="20"/>
          <w:szCs w:val="20"/>
        </w:rPr>
        <w:t xml:space="preserve">numerem KRS 0000067987, </w:t>
      </w:r>
      <w:r w:rsidR="002965CA">
        <w:rPr>
          <w:rFonts w:ascii="Cambria" w:eastAsia="Times New Roman" w:hAnsi="Cambria"/>
          <w:bCs/>
          <w:iCs/>
          <w:sz w:val="20"/>
          <w:szCs w:val="20"/>
        </w:rPr>
        <w:t>NIP </w:t>
      </w:r>
      <w:r>
        <w:rPr>
          <w:rFonts w:ascii="Cambria" w:eastAsia="Times New Roman" w:hAnsi="Cambria"/>
          <w:bCs/>
          <w:iCs/>
          <w:sz w:val="20"/>
          <w:szCs w:val="20"/>
        </w:rPr>
        <w:t>657-000-88-69 REGON 000512562</w:t>
      </w:r>
    </w:p>
    <w:p w:rsidR="00B77B66" w:rsidRDefault="00B77B66" w:rsidP="00132CAD">
      <w:pPr>
        <w:tabs>
          <w:tab w:val="left" w:pos="900"/>
        </w:tabs>
        <w:spacing w:after="60"/>
        <w:jc w:val="both"/>
        <w:rPr>
          <w:rFonts w:ascii="Cambria" w:eastAsia="Times New Roman" w:hAnsi="Cambria"/>
          <w:sz w:val="20"/>
          <w:szCs w:val="20"/>
          <w:lang w:eastAsia="pl-PL"/>
        </w:rPr>
      </w:pPr>
      <w:r>
        <w:rPr>
          <w:rFonts w:ascii="Cambria" w:eastAsia="Times New Roman" w:hAnsi="Cambria"/>
          <w:sz w:val="20"/>
          <w:szCs w:val="20"/>
          <w:lang w:eastAsia="pl-PL"/>
        </w:rPr>
        <w:t>reprezentowanym przez:</w:t>
      </w:r>
    </w:p>
    <w:p w:rsidR="00B77B66" w:rsidRDefault="00B77B66" w:rsidP="00132CAD">
      <w:pPr>
        <w:widowControl w:val="0"/>
        <w:autoSpaceDE w:val="0"/>
        <w:autoSpaceDN w:val="0"/>
        <w:adjustRightInd w:val="0"/>
        <w:spacing w:after="60"/>
        <w:jc w:val="both"/>
        <w:rPr>
          <w:rFonts w:ascii="Cambria" w:hAnsi="Cambria"/>
          <w:sz w:val="20"/>
          <w:szCs w:val="20"/>
        </w:rPr>
      </w:pPr>
      <w:r>
        <w:rPr>
          <w:rFonts w:ascii="Cambria" w:hAnsi="Cambria"/>
          <w:sz w:val="20"/>
          <w:szCs w:val="20"/>
        </w:rPr>
        <w:t>……….………………..</w:t>
      </w:r>
    </w:p>
    <w:p w:rsidR="00B77B66" w:rsidRDefault="00B77B66" w:rsidP="00132CAD">
      <w:pPr>
        <w:widowControl w:val="0"/>
        <w:autoSpaceDE w:val="0"/>
        <w:autoSpaceDN w:val="0"/>
        <w:adjustRightInd w:val="0"/>
        <w:spacing w:after="60"/>
        <w:ind w:right="-8"/>
        <w:rPr>
          <w:rFonts w:ascii="Cambria" w:hAnsi="Cambria"/>
          <w:b/>
          <w:sz w:val="20"/>
          <w:szCs w:val="20"/>
        </w:rPr>
      </w:pPr>
      <w:r>
        <w:rPr>
          <w:rFonts w:ascii="Cambria" w:hAnsi="Cambria"/>
          <w:sz w:val="20"/>
          <w:szCs w:val="20"/>
        </w:rPr>
        <w:t xml:space="preserve">zwanym dalej w treści Umowy </w:t>
      </w:r>
      <w:r>
        <w:rPr>
          <w:rFonts w:ascii="Cambria" w:hAnsi="Cambria"/>
          <w:b/>
          <w:sz w:val="20"/>
          <w:szCs w:val="20"/>
        </w:rPr>
        <w:t>Kupującym</w:t>
      </w:r>
    </w:p>
    <w:p w:rsidR="00B77B66" w:rsidRDefault="00B77B66" w:rsidP="00132CAD">
      <w:pPr>
        <w:spacing w:after="60"/>
        <w:jc w:val="both"/>
        <w:rPr>
          <w:rFonts w:ascii="Cambria" w:hAnsi="Cambria"/>
          <w:sz w:val="20"/>
          <w:szCs w:val="20"/>
        </w:rPr>
      </w:pPr>
      <w:r>
        <w:rPr>
          <w:rFonts w:ascii="Cambria" w:hAnsi="Cambria"/>
          <w:sz w:val="20"/>
          <w:szCs w:val="20"/>
        </w:rPr>
        <w:t xml:space="preserve">a </w:t>
      </w:r>
    </w:p>
    <w:p w:rsidR="00B77B66" w:rsidRPr="000B7CA6" w:rsidRDefault="00B77B66" w:rsidP="00132CAD">
      <w:pPr>
        <w:autoSpaceDE w:val="0"/>
        <w:spacing w:after="60"/>
        <w:jc w:val="both"/>
        <w:rPr>
          <w:rFonts w:ascii="Cambria" w:hAnsi="Cambria"/>
          <w:bCs/>
          <w:sz w:val="20"/>
          <w:szCs w:val="20"/>
        </w:rPr>
      </w:pPr>
      <w:r w:rsidRPr="000B7CA6">
        <w:rPr>
          <w:rFonts w:ascii="Cambria" w:hAnsi="Cambria"/>
          <w:sz w:val="20"/>
          <w:szCs w:val="20"/>
        </w:rPr>
        <w:t>……………………………………………………………………..</w:t>
      </w:r>
    </w:p>
    <w:p w:rsidR="00B77B66" w:rsidRDefault="00B77B66" w:rsidP="00132CAD">
      <w:pPr>
        <w:autoSpaceDE w:val="0"/>
        <w:spacing w:after="60"/>
        <w:jc w:val="both"/>
        <w:rPr>
          <w:rFonts w:ascii="Cambria" w:hAnsi="Cambria"/>
          <w:sz w:val="20"/>
          <w:szCs w:val="20"/>
        </w:rPr>
      </w:pPr>
      <w:r>
        <w:rPr>
          <w:rFonts w:ascii="Cambria" w:hAnsi="Cambria"/>
          <w:bCs/>
          <w:sz w:val="20"/>
          <w:szCs w:val="20"/>
        </w:rPr>
        <w:t xml:space="preserve">zwanym w treści umowy </w:t>
      </w:r>
      <w:r>
        <w:rPr>
          <w:rFonts w:ascii="Cambria" w:hAnsi="Cambria"/>
          <w:b/>
          <w:sz w:val="20"/>
          <w:szCs w:val="20"/>
        </w:rPr>
        <w:t>Sprzedawcą</w:t>
      </w:r>
    </w:p>
    <w:p w:rsidR="00B77B66" w:rsidRDefault="00B77B66" w:rsidP="00132CAD">
      <w:pPr>
        <w:autoSpaceDE w:val="0"/>
        <w:jc w:val="both"/>
        <w:rPr>
          <w:rFonts w:ascii="Cambria" w:hAnsi="Cambria"/>
          <w:sz w:val="20"/>
          <w:szCs w:val="20"/>
        </w:rPr>
      </w:pPr>
      <w:r>
        <w:rPr>
          <w:rFonts w:ascii="Cambria" w:hAnsi="Cambria"/>
          <w:sz w:val="20"/>
          <w:szCs w:val="20"/>
        </w:rPr>
        <w:t>o następującej treści:</w:t>
      </w:r>
    </w:p>
    <w:p w:rsidR="004B7D75" w:rsidRPr="004B7D75" w:rsidRDefault="004B7D75" w:rsidP="00132CAD">
      <w:pPr>
        <w:tabs>
          <w:tab w:val="left" w:pos="6840"/>
        </w:tabs>
        <w:autoSpaceDE w:val="0"/>
        <w:spacing w:after="60"/>
        <w:jc w:val="center"/>
        <w:rPr>
          <w:rFonts w:asciiTheme="majorHAnsi" w:eastAsia="Times New Roman" w:hAnsiTheme="majorHAnsi" w:cs="Tahoma"/>
          <w:b/>
          <w:sz w:val="20"/>
          <w:szCs w:val="20"/>
        </w:rPr>
      </w:pPr>
      <w:r w:rsidRPr="004B7D75">
        <w:rPr>
          <w:rFonts w:asciiTheme="majorHAnsi" w:eastAsia="Times New Roman" w:hAnsiTheme="majorHAnsi" w:cs="Tahoma"/>
          <w:b/>
          <w:sz w:val="20"/>
          <w:szCs w:val="20"/>
        </w:rPr>
        <w:t>§ 1</w:t>
      </w:r>
    </w:p>
    <w:p w:rsidR="004B7D75" w:rsidRPr="004B7D75" w:rsidRDefault="004B7D75" w:rsidP="00132CAD">
      <w:pPr>
        <w:jc w:val="both"/>
        <w:rPr>
          <w:rFonts w:asciiTheme="majorHAnsi" w:eastAsia="Times New Roman" w:hAnsiTheme="majorHAnsi" w:cs="Tahoma"/>
          <w:sz w:val="20"/>
          <w:szCs w:val="20"/>
        </w:rPr>
      </w:pPr>
      <w:r w:rsidRPr="004B7D75">
        <w:rPr>
          <w:rFonts w:asciiTheme="majorHAnsi" w:eastAsia="Times New Roman" w:hAnsiTheme="majorHAnsi" w:cs="Tahoma"/>
          <w:sz w:val="20"/>
          <w:szCs w:val="20"/>
        </w:rPr>
        <w:t xml:space="preserve">Sprzedawca sprzedaje a kupujący kupuje </w:t>
      </w:r>
      <w:r w:rsidR="00132CAD">
        <w:rPr>
          <w:rFonts w:asciiTheme="majorHAnsi" w:eastAsia="Times New Roman" w:hAnsiTheme="majorHAnsi" w:cs="Tahoma"/>
          <w:sz w:val="20"/>
          <w:szCs w:val="20"/>
        </w:rPr>
        <w:t>oświetlenie</w:t>
      </w:r>
      <w:r w:rsidR="00842118">
        <w:rPr>
          <w:rFonts w:asciiTheme="majorHAnsi" w:eastAsia="Times New Roman" w:hAnsiTheme="majorHAnsi" w:cs="Tahoma"/>
          <w:sz w:val="20"/>
          <w:szCs w:val="20"/>
        </w:rPr>
        <w:t xml:space="preserve"> do Szkół ZDZ w </w:t>
      </w:r>
      <w:r w:rsidRPr="004B7D75">
        <w:rPr>
          <w:rFonts w:asciiTheme="majorHAnsi" w:eastAsia="Times New Roman" w:hAnsiTheme="majorHAnsi" w:cs="Tahoma"/>
          <w:sz w:val="20"/>
          <w:szCs w:val="20"/>
        </w:rPr>
        <w:t xml:space="preserve">Kielcach, zwane dalej </w:t>
      </w:r>
      <w:r w:rsidR="00E06BCC">
        <w:rPr>
          <w:rFonts w:asciiTheme="majorHAnsi" w:eastAsia="Times New Roman" w:hAnsiTheme="majorHAnsi" w:cs="Tahoma"/>
          <w:sz w:val="20"/>
          <w:szCs w:val="20"/>
        </w:rPr>
        <w:t>sprzętem</w:t>
      </w:r>
      <w:r w:rsidRPr="004B7D75">
        <w:rPr>
          <w:rFonts w:asciiTheme="majorHAnsi" w:eastAsia="Times New Roman" w:hAnsiTheme="majorHAnsi" w:cs="Tahoma"/>
          <w:sz w:val="20"/>
          <w:szCs w:val="20"/>
        </w:rPr>
        <w:t>,</w:t>
      </w:r>
      <w:r w:rsidRPr="004B7D75">
        <w:rPr>
          <w:rFonts w:asciiTheme="majorHAnsi" w:eastAsia="Times New Roman" w:hAnsiTheme="majorHAnsi"/>
          <w:sz w:val="20"/>
          <w:szCs w:val="20"/>
        </w:rPr>
        <w:t xml:space="preserve"> w ilościach i rodzajach oraz z</w:t>
      </w:r>
      <w:r w:rsidR="00842118">
        <w:rPr>
          <w:rFonts w:asciiTheme="majorHAnsi" w:eastAsia="Times New Roman" w:hAnsiTheme="majorHAnsi"/>
          <w:sz w:val="20"/>
          <w:szCs w:val="20"/>
        </w:rPr>
        <w:t>godnie z wymogami określonymi w </w:t>
      </w:r>
      <w:r w:rsidRPr="004B7D75">
        <w:rPr>
          <w:rFonts w:asciiTheme="majorHAnsi" w:eastAsia="Times New Roman" w:hAnsiTheme="majorHAnsi"/>
          <w:bCs/>
          <w:sz w:val="20"/>
          <w:szCs w:val="20"/>
        </w:rPr>
        <w:t>charakterystyce przedmiotu zamówienia, stanowiącej załącznik nr 1 do Zaproszenia.</w:t>
      </w:r>
    </w:p>
    <w:p w:rsidR="004B7D75" w:rsidRPr="004B7D75" w:rsidRDefault="004B7D75" w:rsidP="00132CAD">
      <w:pPr>
        <w:autoSpaceDE w:val="0"/>
        <w:jc w:val="center"/>
        <w:rPr>
          <w:rFonts w:asciiTheme="majorHAnsi" w:eastAsia="Times New Roman" w:hAnsiTheme="majorHAnsi" w:cs="Tahoma"/>
          <w:b/>
          <w:sz w:val="20"/>
          <w:szCs w:val="20"/>
        </w:rPr>
      </w:pPr>
    </w:p>
    <w:p w:rsidR="004B7D75" w:rsidRPr="004B7D75" w:rsidRDefault="004B7D75" w:rsidP="00132CAD">
      <w:pPr>
        <w:autoSpaceDE w:val="0"/>
        <w:spacing w:after="60"/>
        <w:jc w:val="center"/>
        <w:rPr>
          <w:rFonts w:asciiTheme="majorHAnsi" w:eastAsia="Times New Roman" w:hAnsiTheme="majorHAnsi" w:cs="Tahoma"/>
          <w:b/>
          <w:sz w:val="20"/>
          <w:szCs w:val="20"/>
        </w:rPr>
      </w:pPr>
      <w:r w:rsidRPr="004B7D75">
        <w:rPr>
          <w:rFonts w:asciiTheme="majorHAnsi" w:eastAsia="Times New Roman" w:hAnsiTheme="majorHAnsi" w:cs="Tahoma"/>
          <w:b/>
          <w:sz w:val="20"/>
          <w:szCs w:val="20"/>
        </w:rPr>
        <w:t>§ 2</w:t>
      </w:r>
    </w:p>
    <w:p w:rsidR="004B7D75" w:rsidRPr="002965CA" w:rsidRDefault="004B7D75" w:rsidP="00132CAD">
      <w:pPr>
        <w:numPr>
          <w:ilvl w:val="0"/>
          <w:numId w:val="3"/>
        </w:numPr>
        <w:spacing w:after="60"/>
        <w:ind w:left="283" w:hanging="357"/>
        <w:jc w:val="both"/>
        <w:rPr>
          <w:rFonts w:asciiTheme="majorHAnsi" w:eastAsia="Arial Unicode MS" w:hAnsiTheme="majorHAnsi" w:cs="Tahoma"/>
          <w:kern w:val="2"/>
          <w:sz w:val="20"/>
          <w:szCs w:val="20"/>
        </w:rPr>
      </w:pPr>
      <w:r w:rsidRPr="004B7D75">
        <w:rPr>
          <w:rFonts w:asciiTheme="majorHAnsi" w:eastAsia="Arial Unicode MS" w:hAnsiTheme="majorHAnsi" w:cs="Tahoma"/>
          <w:kern w:val="2"/>
          <w:sz w:val="20"/>
          <w:szCs w:val="20"/>
        </w:rPr>
        <w:t xml:space="preserve">Sprzedawca dostarczy </w:t>
      </w:r>
      <w:r w:rsidR="00E06BCC">
        <w:rPr>
          <w:rFonts w:asciiTheme="majorHAnsi" w:eastAsia="Arial Unicode MS" w:hAnsiTheme="majorHAnsi" w:cs="Tahoma"/>
          <w:kern w:val="2"/>
          <w:sz w:val="20"/>
          <w:szCs w:val="20"/>
        </w:rPr>
        <w:t>sprzęt</w:t>
      </w:r>
      <w:r w:rsidRPr="004B7D75">
        <w:rPr>
          <w:rFonts w:asciiTheme="majorHAnsi" w:eastAsia="Arial Unicode MS" w:hAnsiTheme="majorHAnsi"/>
          <w:kern w:val="2"/>
          <w:sz w:val="20"/>
          <w:szCs w:val="20"/>
        </w:rPr>
        <w:t xml:space="preserve"> jednorazowo </w:t>
      </w:r>
      <w:r w:rsidR="0021181E">
        <w:rPr>
          <w:rFonts w:asciiTheme="majorHAnsi" w:eastAsia="Arial Unicode MS" w:hAnsiTheme="majorHAnsi"/>
          <w:kern w:val="2"/>
          <w:sz w:val="20"/>
          <w:szCs w:val="20"/>
        </w:rPr>
        <w:t xml:space="preserve">w terminie </w:t>
      </w:r>
      <w:r w:rsidR="0021181E">
        <w:rPr>
          <w:rFonts w:ascii="Cambria" w:hAnsi="Cambria"/>
          <w:sz w:val="20"/>
          <w:szCs w:val="20"/>
        </w:rPr>
        <w:t xml:space="preserve">2 dni od daty podpisania umowy </w:t>
      </w:r>
      <w:r w:rsidRPr="004B7D75">
        <w:rPr>
          <w:rFonts w:asciiTheme="majorHAnsi" w:eastAsia="Arial Unicode MS" w:hAnsiTheme="majorHAnsi" w:cs="Arial"/>
          <w:kern w:val="2"/>
          <w:sz w:val="20"/>
          <w:szCs w:val="20"/>
        </w:rPr>
        <w:t xml:space="preserve">do </w:t>
      </w:r>
      <w:r w:rsidR="00F50F37">
        <w:rPr>
          <w:rFonts w:asciiTheme="majorHAnsi" w:eastAsia="Arial Unicode MS" w:hAnsiTheme="majorHAnsi"/>
          <w:kern w:val="2"/>
          <w:sz w:val="20"/>
          <w:szCs w:val="20"/>
        </w:rPr>
        <w:t>Szkół ZDZ </w:t>
      </w:r>
      <w:r w:rsidR="00E7375F">
        <w:rPr>
          <w:rFonts w:asciiTheme="majorHAnsi" w:eastAsia="Arial Unicode MS" w:hAnsiTheme="majorHAnsi"/>
          <w:kern w:val="2"/>
          <w:sz w:val="20"/>
          <w:szCs w:val="20"/>
        </w:rPr>
        <w:t>w Kielcach, ul. </w:t>
      </w:r>
      <w:r w:rsidRPr="004B7D75">
        <w:rPr>
          <w:rFonts w:asciiTheme="majorHAnsi" w:eastAsia="Arial Unicode MS" w:hAnsiTheme="majorHAnsi"/>
          <w:kern w:val="2"/>
          <w:sz w:val="20"/>
          <w:szCs w:val="20"/>
        </w:rPr>
        <w:t>Paderewskiego 55</w:t>
      </w:r>
      <w:r w:rsidRPr="004B7D75">
        <w:rPr>
          <w:rFonts w:asciiTheme="majorHAnsi" w:eastAsia="Arial Unicode MS" w:hAnsiTheme="majorHAnsi" w:cs="Arial"/>
          <w:kern w:val="2"/>
          <w:sz w:val="20"/>
          <w:szCs w:val="20"/>
        </w:rPr>
        <w:t>, 25-950 Kielce.</w:t>
      </w:r>
    </w:p>
    <w:p w:rsidR="002965CA" w:rsidRPr="002965CA" w:rsidRDefault="002965CA" w:rsidP="00132CAD">
      <w:pPr>
        <w:numPr>
          <w:ilvl w:val="0"/>
          <w:numId w:val="3"/>
        </w:numPr>
        <w:spacing w:after="60"/>
        <w:ind w:left="283" w:hanging="357"/>
        <w:jc w:val="both"/>
        <w:rPr>
          <w:rFonts w:asciiTheme="majorHAnsi" w:eastAsia="Arial Unicode MS" w:hAnsiTheme="majorHAnsi" w:cs="Tahoma"/>
          <w:kern w:val="2"/>
          <w:sz w:val="20"/>
          <w:szCs w:val="20"/>
        </w:rPr>
      </w:pPr>
      <w:r>
        <w:rPr>
          <w:rFonts w:asciiTheme="majorHAnsi" w:hAnsiTheme="majorHAnsi" w:cs="Arial Narrow"/>
          <w:snapToGrid w:val="0"/>
          <w:sz w:val="20"/>
          <w:szCs w:val="20"/>
        </w:rPr>
        <w:t xml:space="preserve">Kupujący </w:t>
      </w:r>
      <w:r w:rsidRPr="002965CA">
        <w:rPr>
          <w:rFonts w:asciiTheme="majorHAnsi" w:hAnsiTheme="majorHAnsi" w:cs="Arial Narrow"/>
          <w:snapToGrid w:val="0"/>
          <w:sz w:val="20"/>
          <w:szCs w:val="20"/>
        </w:rPr>
        <w:t xml:space="preserve">wymaga, aby </w:t>
      </w:r>
      <w:r w:rsidR="00E06BCC">
        <w:rPr>
          <w:rFonts w:asciiTheme="majorHAnsi" w:hAnsiTheme="majorHAnsi" w:cs="Arial Narrow"/>
          <w:snapToGrid w:val="0"/>
          <w:sz w:val="20"/>
          <w:szCs w:val="20"/>
        </w:rPr>
        <w:t xml:space="preserve">sprzęt </w:t>
      </w:r>
      <w:r w:rsidRPr="002965CA">
        <w:rPr>
          <w:rFonts w:asciiTheme="majorHAnsi" w:hAnsiTheme="majorHAnsi" w:cs="Arial Narrow"/>
          <w:snapToGrid w:val="0"/>
          <w:sz w:val="20"/>
          <w:szCs w:val="20"/>
        </w:rPr>
        <w:t>był w</w:t>
      </w:r>
      <w:r w:rsidR="00E06BCC">
        <w:rPr>
          <w:rFonts w:asciiTheme="majorHAnsi" w:hAnsiTheme="majorHAnsi" w:cs="Arial Narrow"/>
          <w:snapToGrid w:val="0"/>
          <w:sz w:val="20"/>
          <w:szCs w:val="20"/>
        </w:rPr>
        <w:t>ysokiej jakości, fabrycznie nowy</w:t>
      </w:r>
      <w:r>
        <w:rPr>
          <w:rFonts w:asciiTheme="majorHAnsi" w:hAnsiTheme="majorHAnsi" w:cs="Arial Narrow"/>
          <w:snapToGrid w:val="0"/>
          <w:sz w:val="20"/>
          <w:szCs w:val="20"/>
        </w:rPr>
        <w:t xml:space="preserve"> oraz </w:t>
      </w:r>
      <w:r w:rsidRPr="002965CA">
        <w:rPr>
          <w:rFonts w:asciiTheme="majorHAnsi" w:hAnsiTheme="majorHAnsi" w:cs="Arial Narrow"/>
          <w:snapToGrid w:val="0"/>
          <w:sz w:val="20"/>
          <w:szCs w:val="20"/>
        </w:rPr>
        <w:t>kompletn</w:t>
      </w:r>
      <w:r w:rsidR="00E06BCC">
        <w:rPr>
          <w:rFonts w:asciiTheme="majorHAnsi" w:hAnsiTheme="majorHAnsi" w:cs="Arial Narrow"/>
          <w:snapToGrid w:val="0"/>
          <w:sz w:val="20"/>
          <w:szCs w:val="20"/>
        </w:rPr>
        <w:t>y</w:t>
      </w:r>
      <w:r>
        <w:rPr>
          <w:rFonts w:asciiTheme="majorHAnsi" w:hAnsiTheme="majorHAnsi" w:cs="Arial Narrow"/>
          <w:snapToGrid w:val="0"/>
          <w:sz w:val="20"/>
          <w:szCs w:val="20"/>
        </w:rPr>
        <w:t>.</w:t>
      </w:r>
    </w:p>
    <w:p w:rsidR="004B7D75" w:rsidRPr="004B7D75" w:rsidRDefault="004B7D75" w:rsidP="00132CAD">
      <w:pPr>
        <w:numPr>
          <w:ilvl w:val="0"/>
          <w:numId w:val="3"/>
        </w:numPr>
        <w:autoSpaceDE w:val="0"/>
        <w:spacing w:after="60"/>
        <w:ind w:left="283" w:hanging="357"/>
        <w:jc w:val="both"/>
        <w:rPr>
          <w:rFonts w:asciiTheme="majorHAnsi" w:eastAsia="Times New Roman" w:hAnsiTheme="majorHAnsi" w:cs="Tahoma"/>
          <w:sz w:val="20"/>
          <w:szCs w:val="20"/>
        </w:rPr>
      </w:pPr>
      <w:r w:rsidRPr="004B7D75">
        <w:rPr>
          <w:rFonts w:asciiTheme="majorHAnsi" w:eastAsia="Times New Roman" w:hAnsiTheme="majorHAnsi" w:cs="Tahoma"/>
          <w:sz w:val="20"/>
          <w:szCs w:val="20"/>
        </w:rPr>
        <w:t xml:space="preserve">Za dzień wydania Kupującemu </w:t>
      </w:r>
      <w:r w:rsidR="00E06BCC">
        <w:rPr>
          <w:rFonts w:asciiTheme="majorHAnsi" w:eastAsia="Times New Roman" w:hAnsiTheme="majorHAnsi" w:cs="Tahoma"/>
          <w:sz w:val="20"/>
          <w:szCs w:val="20"/>
        </w:rPr>
        <w:t>sprzętów</w:t>
      </w:r>
      <w:r w:rsidRPr="004B7D75">
        <w:rPr>
          <w:rFonts w:asciiTheme="majorHAnsi" w:eastAsia="Times New Roman" w:hAnsiTheme="majorHAnsi" w:cs="Tahoma"/>
          <w:sz w:val="20"/>
          <w:szCs w:val="20"/>
        </w:rPr>
        <w:t xml:space="preserve"> określonych w § 1 uważa się dzień, w którym zostały one odebrane przez Kupującego w miejscu dostawy</w:t>
      </w:r>
      <w:r w:rsidRPr="004B7D75">
        <w:rPr>
          <w:rFonts w:asciiTheme="majorHAnsi" w:eastAsia="Times New Roman" w:hAnsiTheme="majorHAnsi" w:cs="Tahoma"/>
          <w:color w:val="000000"/>
          <w:sz w:val="20"/>
          <w:szCs w:val="20"/>
        </w:rPr>
        <w:t xml:space="preserve">. </w:t>
      </w:r>
    </w:p>
    <w:p w:rsidR="002965CA" w:rsidRPr="002965CA" w:rsidRDefault="004B7D75" w:rsidP="00132CAD">
      <w:pPr>
        <w:numPr>
          <w:ilvl w:val="0"/>
          <w:numId w:val="3"/>
        </w:numPr>
        <w:autoSpaceDE w:val="0"/>
        <w:spacing w:after="60"/>
        <w:ind w:left="283" w:hanging="357"/>
        <w:jc w:val="both"/>
        <w:rPr>
          <w:rFonts w:asciiTheme="majorHAnsi" w:eastAsia="Times New Roman" w:hAnsiTheme="majorHAnsi" w:cs="Tahoma"/>
          <w:sz w:val="20"/>
          <w:szCs w:val="20"/>
        </w:rPr>
      </w:pPr>
      <w:r w:rsidRPr="002965CA">
        <w:rPr>
          <w:rFonts w:asciiTheme="majorHAnsi" w:eastAsia="Times New Roman" w:hAnsiTheme="majorHAnsi" w:cs="Tahoma"/>
          <w:sz w:val="20"/>
          <w:szCs w:val="20"/>
        </w:rPr>
        <w:t xml:space="preserve">Sprzedawca zapewni takie opakowanie </w:t>
      </w:r>
      <w:r w:rsidR="00E06BCC">
        <w:rPr>
          <w:rFonts w:asciiTheme="majorHAnsi" w:eastAsia="Times New Roman" w:hAnsiTheme="majorHAnsi" w:cs="Tahoma"/>
          <w:sz w:val="20"/>
          <w:szCs w:val="20"/>
        </w:rPr>
        <w:t>sprzętu</w:t>
      </w:r>
      <w:r w:rsidRPr="002965CA">
        <w:rPr>
          <w:rFonts w:asciiTheme="majorHAnsi" w:eastAsia="Times New Roman" w:hAnsiTheme="majorHAnsi" w:cs="Tahoma"/>
          <w:sz w:val="20"/>
          <w:szCs w:val="20"/>
        </w:rPr>
        <w:t xml:space="preserve">, jakie są wymagane, by nie dopuścić do ich uszkodzenia lub pogorszenia ich jakości w trakcie transportu i składowania. </w:t>
      </w:r>
    </w:p>
    <w:p w:rsidR="004B7D75" w:rsidRPr="002965CA" w:rsidRDefault="004B7D75" w:rsidP="00132CAD">
      <w:pPr>
        <w:numPr>
          <w:ilvl w:val="0"/>
          <w:numId w:val="3"/>
        </w:numPr>
        <w:autoSpaceDE w:val="0"/>
        <w:spacing w:after="60"/>
        <w:ind w:left="283" w:hanging="357"/>
        <w:jc w:val="both"/>
        <w:rPr>
          <w:rFonts w:asciiTheme="majorHAnsi" w:eastAsia="Times New Roman" w:hAnsiTheme="majorHAnsi" w:cs="Tahoma"/>
          <w:sz w:val="20"/>
          <w:szCs w:val="20"/>
        </w:rPr>
      </w:pPr>
      <w:r w:rsidRPr="002965CA">
        <w:rPr>
          <w:rFonts w:asciiTheme="majorHAnsi" w:eastAsia="Times New Roman" w:hAnsiTheme="majorHAnsi" w:cs="Tahoma"/>
          <w:sz w:val="20"/>
          <w:szCs w:val="20"/>
        </w:rPr>
        <w:t xml:space="preserve">Sprzedawca umożliwi Kupującemu sprawdzenie </w:t>
      </w:r>
      <w:r w:rsidR="00E06BCC">
        <w:rPr>
          <w:rFonts w:asciiTheme="majorHAnsi" w:eastAsia="Times New Roman" w:hAnsiTheme="majorHAnsi" w:cs="Tahoma"/>
          <w:sz w:val="20"/>
          <w:szCs w:val="20"/>
        </w:rPr>
        <w:t>sprzętu</w:t>
      </w:r>
      <w:r w:rsidRPr="002965CA">
        <w:rPr>
          <w:rFonts w:asciiTheme="majorHAnsi" w:eastAsia="Times New Roman" w:hAnsiTheme="majorHAnsi" w:cs="Tahoma"/>
          <w:sz w:val="20"/>
          <w:szCs w:val="20"/>
        </w:rPr>
        <w:t xml:space="preserve"> w celu przeprowadzenia procedury odbioru w miejscu dostawy. Sprawdzenie </w:t>
      </w:r>
      <w:r w:rsidR="00E06BCC">
        <w:rPr>
          <w:rFonts w:asciiTheme="majorHAnsi" w:eastAsia="Times New Roman" w:hAnsiTheme="majorHAnsi" w:cs="Tahoma"/>
          <w:sz w:val="20"/>
          <w:szCs w:val="20"/>
        </w:rPr>
        <w:t>sprzętu</w:t>
      </w:r>
      <w:r w:rsidRPr="002965CA">
        <w:rPr>
          <w:rFonts w:asciiTheme="majorHAnsi" w:eastAsia="Times New Roman" w:hAnsiTheme="majorHAnsi" w:cs="Tahoma"/>
          <w:sz w:val="20"/>
          <w:szCs w:val="20"/>
        </w:rPr>
        <w:t xml:space="preserve"> będzie polegało na upewnieniu się, że są one wolne od wad fizycznych, a w szczególności, że odpowiadają one opisowi przedmiotu zamówienia zawartemu w Zaproszeniu.</w:t>
      </w:r>
    </w:p>
    <w:p w:rsidR="004B7D75" w:rsidRPr="004B7D75" w:rsidRDefault="004B7D75" w:rsidP="00132CAD">
      <w:pPr>
        <w:numPr>
          <w:ilvl w:val="0"/>
          <w:numId w:val="3"/>
        </w:numPr>
        <w:spacing w:after="60"/>
        <w:ind w:left="283" w:hanging="357"/>
        <w:jc w:val="both"/>
        <w:rPr>
          <w:rFonts w:asciiTheme="majorHAnsi" w:eastAsia="Arial Unicode MS" w:hAnsiTheme="majorHAnsi" w:cs="Tahoma"/>
          <w:kern w:val="2"/>
          <w:sz w:val="20"/>
          <w:szCs w:val="20"/>
        </w:rPr>
      </w:pPr>
      <w:r w:rsidRPr="004B7D75">
        <w:rPr>
          <w:rFonts w:asciiTheme="majorHAnsi" w:eastAsia="Arial Unicode MS" w:hAnsiTheme="majorHAnsi" w:cs="Tahoma"/>
          <w:kern w:val="2"/>
          <w:sz w:val="20"/>
          <w:szCs w:val="20"/>
        </w:rPr>
        <w:t xml:space="preserve">Odbiór jakościowy i ilościowy nastąpi w dniu dostawy, na podstawie dokumentu sporządzonego przez Sprzedawcę, określającego nazwę i ilość przedmiotu zamówienia. </w:t>
      </w:r>
    </w:p>
    <w:p w:rsidR="004B7D75" w:rsidRPr="004B7D75" w:rsidRDefault="00663587" w:rsidP="00132CAD">
      <w:pPr>
        <w:numPr>
          <w:ilvl w:val="0"/>
          <w:numId w:val="3"/>
        </w:numPr>
        <w:spacing w:after="60"/>
        <w:ind w:left="283" w:hanging="357"/>
        <w:jc w:val="both"/>
        <w:rPr>
          <w:rFonts w:asciiTheme="majorHAnsi" w:eastAsia="Arial Unicode MS" w:hAnsiTheme="majorHAnsi" w:cs="Tahoma"/>
          <w:kern w:val="2"/>
          <w:sz w:val="20"/>
          <w:szCs w:val="20"/>
        </w:rPr>
      </w:pPr>
      <w:r>
        <w:rPr>
          <w:rFonts w:asciiTheme="majorHAnsi" w:eastAsia="Arial Unicode MS" w:hAnsiTheme="majorHAnsi" w:cs="Tahoma"/>
          <w:kern w:val="2"/>
          <w:sz w:val="20"/>
          <w:szCs w:val="20"/>
        </w:rPr>
        <w:t>Dokument, o którym mowa w ust. 6</w:t>
      </w:r>
      <w:r w:rsidR="004B7D75" w:rsidRPr="004B7D75">
        <w:rPr>
          <w:rFonts w:asciiTheme="majorHAnsi" w:eastAsia="Arial Unicode MS" w:hAnsiTheme="majorHAnsi" w:cs="Tahoma"/>
          <w:kern w:val="2"/>
          <w:sz w:val="20"/>
          <w:szCs w:val="20"/>
        </w:rPr>
        <w:t xml:space="preserve"> wymaga akceptacji Kupującego.</w:t>
      </w:r>
    </w:p>
    <w:p w:rsidR="004B7D75" w:rsidRPr="004B7D75" w:rsidRDefault="004B7D75" w:rsidP="00132CAD">
      <w:pPr>
        <w:numPr>
          <w:ilvl w:val="0"/>
          <w:numId w:val="3"/>
        </w:numPr>
        <w:ind w:left="283" w:hanging="357"/>
        <w:jc w:val="both"/>
        <w:rPr>
          <w:rFonts w:asciiTheme="majorHAnsi" w:eastAsia="Arial Unicode MS" w:hAnsiTheme="majorHAnsi" w:cs="Tahoma"/>
          <w:kern w:val="2"/>
          <w:sz w:val="20"/>
          <w:szCs w:val="20"/>
        </w:rPr>
      </w:pPr>
      <w:r w:rsidRPr="004B7D75">
        <w:rPr>
          <w:rFonts w:asciiTheme="majorHAnsi" w:eastAsia="Arial Unicode MS" w:hAnsiTheme="majorHAnsi"/>
          <w:kern w:val="2"/>
          <w:sz w:val="20"/>
          <w:szCs w:val="20"/>
        </w:rPr>
        <w:t>Sprzedawca wyda Kupującemu wszelkie niezbędne dokumenty, które dotyczą sprzętu, przede wszystkim karty gwarancyjne i instrukcje obsługi sprzętu.</w:t>
      </w:r>
    </w:p>
    <w:p w:rsidR="004B7D75" w:rsidRDefault="004B7D75" w:rsidP="00132CAD">
      <w:pPr>
        <w:autoSpaceDE w:val="0"/>
        <w:jc w:val="center"/>
        <w:rPr>
          <w:rFonts w:asciiTheme="majorHAnsi" w:eastAsia="Times New Roman" w:hAnsiTheme="majorHAnsi" w:cs="Tahoma"/>
          <w:b/>
          <w:sz w:val="20"/>
          <w:szCs w:val="20"/>
        </w:rPr>
      </w:pPr>
    </w:p>
    <w:p w:rsidR="004B7D75" w:rsidRPr="004B7D75" w:rsidRDefault="004B7D75" w:rsidP="00132CAD">
      <w:pPr>
        <w:autoSpaceDE w:val="0"/>
        <w:spacing w:after="60"/>
        <w:jc w:val="center"/>
        <w:rPr>
          <w:rFonts w:asciiTheme="majorHAnsi" w:eastAsia="Times New Roman" w:hAnsiTheme="majorHAnsi" w:cs="Tahoma"/>
          <w:b/>
          <w:sz w:val="20"/>
          <w:szCs w:val="20"/>
        </w:rPr>
      </w:pPr>
      <w:r w:rsidRPr="004B7D75">
        <w:rPr>
          <w:rFonts w:asciiTheme="majorHAnsi" w:eastAsia="Times New Roman" w:hAnsiTheme="majorHAnsi" w:cs="Tahoma"/>
          <w:b/>
          <w:sz w:val="20"/>
          <w:szCs w:val="20"/>
        </w:rPr>
        <w:t>§ 3</w:t>
      </w:r>
    </w:p>
    <w:p w:rsidR="004B7D75" w:rsidRPr="004B7D75" w:rsidRDefault="004B7D75" w:rsidP="00132CAD">
      <w:pPr>
        <w:numPr>
          <w:ilvl w:val="0"/>
          <w:numId w:val="4"/>
        </w:numPr>
        <w:autoSpaceDE w:val="0"/>
        <w:spacing w:after="60"/>
        <w:ind w:left="283" w:hanging="357"/>
        <w:jc w:val="both"/>
        <w:rPr>
          <w:rFonts w:asciiTheme="majorHAnsi" w:eastAsia="Times New Roman" w:hAnsiTheme="majorHAnsi" w:cs="Tahoma"/>
          <w:sz w:val="20"/>
          <w:szCs w:val="20"/>
        </w:rPr>
      </w:pPr>
      <w:r w:rsidRPr="004B7D75">
        <w:rPr>
          <w:rFonts w:asciiTheme="majorHAnsi" w:eastAsia="Times New Roman" w:hAnsiTheme="majorHAnsi" w:cs="Tahoma"/>
          <w:sz w:val="20"/>
          <w:szCs w:val="20"/>
        </w:rPr>
        <w:t xml:space="preserve">Strony ustalają </w:t>
      </w:r>
      <w:r w:rsidR="00EC46A4">
        <w:rPr>
          <w:rFonts w:asciiTheme="majorHAnsi" w:eastAsia="Times New Roman" w:hAnsiTheme="majorHAnsi" w:cs="Tahoma"/>
          <w:sz w:val="20"/>
          <w:szCs w:val="20"/>
        </w:rPr>
        <w:t>cenę</w:t>
      </w:r>
      <w:r w:rsidR="00EC46A4" w:rsidRPr="004B7D75">
        <w:rPr>
          <w:rFonts w:asciiTheme="majorHAnsi" w:eastAsia="Times New Roman" w:hAnsiTheme="majorHAnsi" w:cs="Tahoma"/>
          <w:sz w:val="20"/>
          <w:szCs w:val="20"/>
        </w:rPr>
        <w:t xml:space="preserve"> </w:t>
      </w:r>
      <w:r w:rsidRPr="004B7D75">
        <w:rPr>
          <w:rFonts w:asciiTheme="majorHAnsi" w:eastAsia="Times New Roman" w:hAnsiTheme="majorHAnsi" w:cs="Tahoma"/>
          <w:sz w:val="20"/>
          <w:szCs w:val="20"/>
        </w:rPr>
        <w:t xml:space="preserve">za przedmiot zamówienia, o którym mowa w § 1 w kwocie: </w:t>
      </w:r>
      <w:r w:rsidRPr="004B7D75">
        <w:rPr>
          <w:rFonts w:asciiTheme="majorHAnsi" w:eastAsia="Times New Roman" w:hAnsiTheme="majorHAnsi" w:cs="Tahoma"/>
          <w:b/>
          <w:sz w:val="20"/>
          <w:szCs w:val="20"/>
        </w:rPr>
        <w:t xml:space="preserve">… </w:t>
      </w:r>
      <w:r w:rsidRPr="004B7D75">
        <w:rPr>
          <w:rFonts w:asciiTheme="majorHAnsi" w:eastAsia="Times New Roman" w:hAnsiTheme="majorHAnsi" w:cs="Tahoma"/>
          <w:sz w:val="20"/>
          <w:szCs w:val="20"/>
        </w:rPr>
        <w:t xml:space="preserve">zł </w:t>
      </w:r>
      <w:r w:rsidRPr="004B7D75">
        <w:rPr>
          <w:rFonts w:asciiTheme="majorHAnsi" w:eastAsia="Times New Roman" w:hAnsiTheme="majorHAnsi"/>
          <w:sz w:val="20"/>
          <w:szCs w:val="20"/>
        </w:rPr>
        <w:t>brutto</w:t>
      </w:r>
      <w:r w:rsidRPr="004B7D75">
        <w:rPr>
          <w:rFonts w:asciiTheme="majorHAnsi" w:eastAsia="Times New Roman" w:hAnsiTheme="majorHAnsi"/>
          <w:b/>
          <w:sz w:val="20"/>
          <w:szCs w:val="20"/>
        </w:rPr>
        <w:t xml:space="preserve"> </w:t>
      </w:r>
      <w:r w:rsidRPr="004B7D75">
        <w:rPr>
          <w:rFonts w:asciiTheme="majorHAnsi" w:eastAsia="Times New Roman" w:hAnsiTheme="majorHAnsi"/>
          <w:sz w:val="20"/>
          <w:szCs w:val="20"/>
        </w:rPr>
        <w:t>słownie: …</w:t>
      </w:r>
    </w:p>
    <w:p w:rsidR="004B7D75" w:rsidRPr="004B7D75" w:rsidRDefault="004B7D75" w:rsidP="00132CAD">
      <w:pPr>
        <w:numPr>
          <w:ilvl w:val="0"/>
          <w:numId w:val="4"/>
        </w:numPr>
        <w:autoSpaceDE w:val="0"/>
        <w:spacing w:after="60"/>
        <w:ind w:left="283" w:hanging="357"/>
        <w:jc w:val="both"/>
        <w:rPr>
          <w:rFonts w:asciiTheme="majorHAnsi" w:eastAsia="Times New Roman" w:hAnsiTheme="majorHAnsi" w:cs="Tahoma"/>
          <w:sz w:val="20"/>
          <w:szCs w:val="20"/>
        </w:rPr>
      </w:pPr>
      <w:r w:rsidRPr="004B7D75">
        <w:rPr>
          <w:rFonts w:asciiTheme="majorHAnsi" w:eastAsia="Times New Roman" w:hAnsiTheme="majorHAnsi" w:cs="Tahoma"/>
          <w:sz w:val="20"/>
          <w:szCs w:val="20"/>
        </w:rPr>
        <w:t>Wynagrodzenie określone w ust.1 obejmuje koszty transportu</w:t>
      </w:r>
      <w:r w:rsidR="002965CA">
        <w:rPr>
          <w:rFonts w:asciiTheme="majorHAnsi" w:eastAsia="Times New Roman" w:hAnsiTheme="majorHAnsi" w:cs="Tahoma"/>
          <w:sz w:val="20"/>
          <w:szCs w:val="20"/>
        </w:rPr>
        <w:t xml:space="preserve"> </w:t>
      </w:r>
      <w:r w:rsidR="00EC46A4">
        <w:rPr>
          <w:rFonts w:asciiTheme="majorHAnsi" w:eastAsia="Times New Roman" w:hAnsiTheme="majorHAnsi" w:cs="Tahoma"/>
          <w:sz w:val="20"/>
          <w:szCs w:val="20"/>
        </w:rPr>
        <w:t>do miejsca</w:t>
      </w:r>
      <w:r w:rsidRPr="004B7D75">
        <w:rPr>
          <w:rFonts w:asciiTheme="majorHAnsi" w:eastAsia="Times New Roman" w:hAnsiTheme="majorHAnsi" w:cs="Tahoma"/>
          <w:sz w:val="20"/>
          <w:szCs w:val="20"/>
        </w:rPr>
        <w:t>, o którym mowa w § 2 ust. 1</w:t>
      </w:r>
      <w:r w:rsidR="00132CAD">
        <w:rPr>
          <w:rFonts w:asciiTheme="majorHAnsi" w:eastAsia="Times New Roman" w:hAnsiTheme="majorHAnsi" w:cs="Tahoma"/>
          <w:sz w:val="20"/>
          <w:szCs w:val="20"/>
        </w:rPr>
        <w:t xml:space="preserve"> </w:t>
      </w:r>
      <w:r w:rsidRPr="004B7D75">
        <w:rPr>
          <w:rFonts w:asciiTheme="majorHAnsi" w:eastAsia="Times New Roman" w:hAnsiTheme="majorHAnsi" w:cs="Tahoma"/>
          <w:sz w:val="20"/>
          <w:szCs w:val="20"/>
        </w:rPr>
        <w:t>.</w:t>
      </w:r>
    </w:p>
    <w:p w:rsidR="004B7D75" w:rsidRPr="004B7D75" w:rsidRDefault="004B7D75" w:rsidP="00132CAD">
      <w:pPr>
        <w:numPr>
          <w:ilvl w:val="0"/>
          <w:numId w:val="4"/>
        </w:numPr>
        <w:autoSpaceDE w:val="0"/>
        <w:spacing w:after="60"/>
        <w:ind w:left="283" w:hanging="357"/>
        <w:jc w:val="both"/>
        <w:rPr>
          <w:rFonts w:asciiTheme="majorHAnsi" w:eastAsia="Times New Roman" w:hAnsiTheme="majorHAnsi" w:cs="Tahoma"/>
          <w:sz w:val="20"/>
          <w:szCs w:val="20"/>
        </w:rPr>
      </w:pPr>
      <w:r w:rsidRPr="004B7D75">
        <w:rPr>
          <w:rFonts w:asciiTheme="majorHAnsi" w:eastAsia="Times New Roman" w:hAnsiTheme="majorHAnsi" w:cs="Tahoma"/>
          <w:sz w:val="20"/>
          <w:szCs w:val="20"/>
        </w:rPr>
        <w:t xml:space="preserve">Kupujący dokona zapłaty na podstawie faktury/rachunku, przelewem na konto Sprzedawcy wskazane na fakturze/rachunku. Zapłata nastąpi w terminie do </w:t>
      </w:r>
      <w:r w:rsidR="0021181E">
        <w:rPr>
          <w:rFonts w:asciiTheme="majorHAnsi" w:eastAsia="Times New Roman" w:hAnsiTheme="majorHAnsi" w:cs="Tahoma"/>
          <w:sz w:val="20"/>
          <w:szCs w:val="20"/>
        </w:rPr>
        <w:t>14</w:t>
      </w:r>
      <w:r w:rsidRPr="004B7D75">
        <w:rPr>
          <w:rFonts w:asciiTheme="majorHAnsi" w:eastAsia="Times New Roman" w:hAnsiTheme="majorHAnsi" w:cs="Tahoma"/>
          <w:sz w:val="20"/>
          <w:szCs w:val="20"/>
        </w:rPr>
        <w:t xml:space="preserve"> dni od dnia </w:t>
      </w:r>
      <w:r w:rsidR="00EC46A4">
        <w:rPr>
          <w:rFonts w:asciiTheme="majorHAnsi" w:eastAsia="Times New Roman" w:hAnsiTheme="majorHAnsi" w:cs="Tahoma"/>
          <w:sz w:val="20"/>
          <w:szCs w:val="20"/>
        </w:rPr>
        <w:t xml:space="preserve">otrzymania </w:t>
      </w:r>
      <w:r w:rsidRPr="004B7D75">
        <w:rPr>
          <w:rFonts w:asciiTheme="majorHAnsi" w:eastAsia="Times New Roman" w:hAnsiTheme="majorHAnsi" w:cs="Tahoma"/>
          <w:sz w:val="20"/>
          <w:szCs w:val="20"/>
        </w:rPr>
        <w:t>faktury/rachunku.</w:t>
      </w:r>
    </w:p>
    <w:p w:rsidR="004B7D75" w:rsidRPr="004B7D75" w:rsidRDefault="004B7D75" w:rsidP="00132CAD">
      <w:pPr>
        <w:numPr>
          <w:ilvl w:val="0"/>
          <w:numId w:val="4"/>
        </w:numPr>
        <w:autoSpaceDE w:val="0"/>
        <w:ind w:left="283" w:hanging="357"/>
        <w:jc w:val="both"/>
        <w:rPr>
          <w:rFonts w:asciiTheme="majorHAnsi" w:eastAsia="Times New Roman" w:hAnsiTheme="majorHAnsi" w:cs="Tahoma"/>
          <w:b/>
          <w:sz w:val="20"/>
          <w:szCs w:val="20"/>
        </w:rPr>
      </w:pPr>
      <w:r w:rsidRPr="004B7D75">
        <w:rPr>
          <w:rFonts w:asciiTheme="majorHAnsi" w:eastAsia="Times New Roman" w:hAnsiTheme="majorHAnsi" w:cs="Tahoma"/>
          <w:sz w:val="20"/>
          <w:szCs w:val="20"/>
        </w:rPr>
        <w:t>Kupujący dokona zapłaty za faktycznie dostarczone ilości przedmiotu zamówienia wg cen jednostkowych.</w:t>
      </w:r>
    </w:p>
    <w:p w:rsidR="004B7D75" w:rsidRPr="004B7D75" w:rsidRDefault="004B7D75" w:rsidP="00132CAD">
      <w:pPr>
        <w:tabs>
          <w:tab w:val="center" w:pos="4511"/>
        </w:tabs>
        <w:autoSpaceDE w:val="0"/>
        <w:spacing w:after="60"/>
        <w:jc w:val="center"/>
        <w:rPr>
          <w:rFonts w:asciiTheme="majorHAnsi" w:eastAsia="Times New Roman" w:hAnsiTheme="majorHAnsi" w:cs="Tahoma"/>
          <w:b/>
          <w:sz w:val="20"/>
          <w:szCs w:val="20"/>
        </w:rPr>
      </w:pPr>
      <w:r w:rsidRPr="004B7D75">
        <w:rPr>
          <w:rFonts w:asciiTheme="majorHAnsi" w:eastAsia="Times New Roman" w:hAnsiTheme="majorHAnsi" w:cs="Tahoma"/>
          <w:b/>
          <w:sz w:val="20"/>
          <w:szCs w:val="20"/>
        </w:rPr>
        <w:t>§ 4</w:t>
      </w:r>
    </w:p>
    <w:p w:rsidR="004B7D75" w:rsidRPr="00842118" w:rsidRDefault="004B7D75" w:rsidP="00132CAD">
      <w:pPr>
        <w:numPr>
          <w:ilvl w:val="1"/>
          <w:numId w:val="5"/>
        </w:numPr>
        <w:tabs>
          <w:tab w:val="num" w:pos="284"/>
        </w:tabs>
        <w:spacing w:after="60"/>
        <w:ind w:left="283" w:hanging="357"/>
        <w:jc w:val="both"/>
        <w:rPr>
          <w:rFonts w:asciiTheme="majorHAnsi" w:eastAsia="Times New Roman" w:hAnsiTheme="majorHAnsi" w:cs="Tahoma"/>
          <w:sz w:val="20"/>
          <w:szCs w:val="20"/>
        </w:rPr>
      </w:pPr>
      <w:r w:rsidRPr="004B7D75">
        <w:rPr>
          <w:rFonts w:asciiTheme="majorHAnsi" w:eastAsia="Times New Roman" w:hAnsiTheme="majorHAnsi" w:cs="Tahoma"/>
          <w:sz w:val="20"/>
          <w:szCs w:val="20"/>
        </w:rPr>
        <w:t xml:space="preserve">Sprzedawca udziela </w:t>
      </w:r>
      <w:r w:rsidR="00663587">
        <w:rPr>
          <w:rFonts w:asciiTheme="majorHAnsi" w:eastAsia="Times New Roman" w:hAnsiTheme="majorHAnsi" w:cs="Tahoma"/>
          <w:sz w:val="20"/>
          <w:szCs w:val="20"/>
        </w:rPr>
        <w:t>gwarancji oraz  rękojmi</w:t>
      </w:r>
      <w:r w:rsidRPr="004B7D75">
        <w:rPr>
          <w:rFonts w:asciiTheme="majorHAnsi" w:eastAsia="Times New Roman" w:hAnsiTheme="majorHAnsi" w:cs="Tahoma"/>
          <w:sz w:val="20"/>
          <w:szCs w:val="20"/>
        </w:rPr>
        <w:t xml:space="preserve"> na przedmiot zamówienia, </w:t>
      </w:r>
      <w:r w:rsidR="00842118">
        <w:rPr>
          <w:rFonts w:asciiTheme="majorHAnsi" w:eastAsia="Times New Roman" w:hAnsiTheme="majorHAnsi" w:cs="Tahoma"/>
          <w:sz w:val="20"/>
          <w:szCs w:val="20"/>
        </w:rPr>
        <w:t xml:space="preserve">o którym mowa w § 1 na okres </w:t>
      </w:r>
      <w:r w:rsidR="00842118" w:rsidRPr="00842118">
        <w:rPr>
          <w:rFonts w:asciiTheme="majorHAnsi" w:eastAsia="Times New Roman" w:hAnsiTheme="majorHAnsi" w:cs="Tahoma"/>
          <w:sz w:val="20"/>
          <w:szCs w:val="20"/>
        </w:rPr>
        <w:t>24 </w:t>
      </w:r>
      <w:r w:rsidRPr="00842118">
        <w:rPr>
          <w:rFonts w:asciiTheme="majorHAnsi" w:eastAsia="Times New Roman" w:hAnsiTheme="majorHAnsi" w:cs="Tahoma"/>
          <w:sz w:val="20"/>
          <w:szCs w:val="20"/>
        </w:rPr>
        <w:t xml:space="preserve">miesięcy liczony od </w:t>
      </w:r>
      <w:r w:rsidR="00842118" w:rsidRPr="00842118">
        <w:rPr>
          <w:rFonts w:asciiTheme="majorHAnsi" w:eastAsia="Times New Roman" w:hAnsiTheme="majorHAnsi" w:cs="Tahoma"/>
          <w:sz w:val="20"/>
          <w:szCs w:val="20"/>
        </w:rPr>
        <w:t xml:space="preserve">daty </w:t>
      </w:r>
      <w:r w:rsidR="00842118" w:rsidRPr="00842118">
        <w:rPr>
          <w:rFonts w:asciiTheme="majorHAnsi" w:hAnsiTheme="majorHAnsi"/>
          <w:sz w:val="20"/>
          <w:szCs w:val="20"/>
        </w:rPr>
        <w:t>odbioru przedmiotu zamówienia bez uwag</w:t>
      </w:r>
      <w:r w:rsidRPr="00842118">
        <w:rPr>
          <w:rFonts w:asciiTheme="majorHAnsi" w:eastAsia="Times New Roman" w:hAnsiTheme="majorHAnsi" w:cs="Tahoma"/>
          <w:sz w:val="20"/>
          <w:szCs w:val="20"/>
        </w:rPr>
        <w:t>.</w:t>
      </w:r>
    </w:p>
    <w:p w:rsidR="004B7D75" w:rsidRPr="004B7D75" w:rsidRDefault="004B7D75" w:rsidP="00132CAD">
      <w:pPr>
        <w:widowControl w:val="0"/>
        <w:numPr>
          <w:ilvl w:val="1"/>
          <w:numId w:val="5"/>
        </w:numPr>
        <w:tabs>
          <w:tab w:val="num" w:pos="284"/>
        </w:tabs>
        <w:autoSpaceDE w:val="0"/>
        <w:autoSpaceDN w:val="0"/>
        <w:adjustRightInd w:val="0"/>
        <w:spacing w:after="60"/>
        <w:ind w:left="283" w:hanging="357"/>
        <w:jc w:val="both"/>
        <w:rPr>
          <w:rFonts w:asciiTheme="majorHAnsi" w:eastAsia="Times New Roman" w:hAnsiTheme="majorHAnsi" w:cs="Tahoma"/>
          <w:i/>
          <w:sz w:val="20"/>
          <w:szCs w:val="20"/>
        </w:rPr>
      </w:pPr>
      <w:r w:rsidRPr="004B7D75">
        <w:rPr>
          <w:rFonts w:asciiTheme="majorHAnsi" w:eastAsia="Times New Roman" w:hAnsiTheme="majorHAnsi" w:cs="Tahoma"/>
          <w:sz w:val="20"/>
          <w:szCs w:val="20"/>
        </w:rPr>
        <w:t xml:space="preserve">Odpowiedzialność z tytułu </w:t>
      </w:r>
      <w:r w:rsidR="00663587">
        <w:rPr>
          <w:rFonts w:asciiTheme="majorHAnsi" w:eastAsia="Times New Roman" w:hAnsiTheme="majorHAnsi" w:cs="Tahoma"/>
          <w:sz w:val="20"/>
          <w:szCs w:val="20"/>
        </w:rPr>
        <w:t xml:space="preserve">gwarancji oraz </w:t>
      </w:r>
      <w:r w:rsidRPr="004B7D75">
        <w:rPr>
          <w:rFonts w:asciiTheme="majorHAnsi" w:eastAsia="Times New Roman" w:hAnsiTheme="majorHAnsi" w:cs="Tahoma"/>
          <w:sz w:val="20"/>
          <w:szCs w:val="20"/>
        </w:rPr>
        <w:t>rękojmi jakości o</w:t>
      </w:r>
      <w:r w:rsidR="00663587">
        <w:rPr>
          <w:rFonts w:asciiTheme="majorHAnsi" w:eastAsia="Times New Roman" w:hAnsiTheme="majorHAnsi" w:cs="Tahoma"/>
          <w:sz w:val="20"/>
          <w:szCs w:val="20"/>
        </w:rPr>
        <w:t>bejmuje zarówno wady powstałe z </w:t>
      </w:r>
      <w:r w:rsidRPr="004B7D75">
        <w:rPr>
          <w:rFonts w:asciiTheme="majorHAnsi" w:eastAsia="Times New Roman" w:hAnsiTheme="majorHAnsi" w:cs="Tahoma"/>
          <w:sz w:val="20"/>
          <w:szCs w:val="20"/>
        </w:rPr>
        <w:t>przyczyn tkwiących w </w:t>
      </w:r>
      <w:r w:rsidR="00E06BCC">
        <w:rPr>
          <w:rFonts w:asciiTheme="majorHAnsi" w:eastAsia="Times New Roman" w:hAnsiTheme="majorHAnsi" w:cs="Tahoma"/>
          <w:sz w:val="20"/>
          <w:szCs w:val="20"/>
        </w:rPr>
        <w:t>sprzęcie</w:t>
      </w:r>
      <w:r w:rsidRPr="004B7D75">
        <w:rPr>
          <w:rFonts w:asciiTheme="majorHAnsi" w:eastAsia="Times New Roman" w:hAnsiTheme="majorHAnsi" w:cs="Tahoma"/>
          <w:sz w:val="20"/>
          <w:szCs w:val="20"/>
        </w:rPr>
        <w:t xml:space="preserve"> w chwili dokonania odbioru przez Kupującego jak i wszelkie inne wady fizyczne </w:t>
      </w:r>
      <w:r w:rsidR="00E06BCC">
        <w:rPr>
          <w:rFonts w:asciiTheme="majorHAnsi" w:eastAsia="Times New Roman" w:hAnsiTheme="majorHAnsi" w:cs="Tahoma"/>
          <w:sz w:val="20"/>
          <w:szCs w:val="20"/>
        </w:rPr>
        <w:t xml:space="preserve">sprzętu </w:t>
      </w:r>
      <w:r w:rsidRPr="004B7D75">
        <w:rPr>
          <w:rFonts w:asciiTheme="majorHAnsi" w:eastAsia="Times New Roman" w:hAnsiTheme="majorHAnsi" w:cs="Tahoma"/>
          <w:sz w:val="20"/>
          <w:szCs w:val="20"/>
        </w:rPr>
        <w:t xml:space="preserve">powstałe po ich odbiorze, pod warunkiem, że wady te ujawnią się w ciągu terminu obowiązywania </w:t>
      </w:r>
      <w:r w:rsidR="00663587">
        <w:rPr>
          <w:rFonts w:asciiTheme="majorHAnsi" w:eastAsia="Times New Roman" w:hAnsiTheme="majorHAnsi" w:cs="Tahoma"/>
          <w:sz w:val="20"/>
          <w:szCs w:val="20"/>
        </w:rPr>
        <w:t xml:space="preserve">gwarancji lub </w:t>
      </w:r>
      <w:r w:rsidR="00663587" w:rsidRPr="004B7D75">
        <w:rPr>
          <w:rFonts w:asciiTheme="majorHAnsi" w:eastAsia="Times New Roman" w:hAnsiTheme="majorHAnsi" w:cs="Tahoma"/>
          <w:sz w:val="20"/>
          <w:szCs w:val="20"/>
        </w:rPr>
        <w:t>rękojmi</w:t>
      </w:r>
      <w:r w:rsidRPr="004B7D75">
        <w:rPr>
          <w:rFonts w:asciiTheme="majorHAnsi" w:eastAsia="Times New Roman" w:hAnsiTheme="majorHAnsi" w:cs="Tahoma"/>
          <w:sz w:val="20"/>
          <w:szCs w:val="20"/>
        </w:rPr>
        <w:t xml:space="preserve">. </w:t>
      </w:r>
    </w:p>
    <w:p w:rsidR="004B7D75" w:rsidRPr="004B7D75" w:rsidRDefault="004B7D75" w:rsidP="00132CAD">
      <w:pPr>
        <w:widowControl w:val="0"/>
        <w:numPr>
          <w:ilvl w:val="1"/>
          <w:numId w:val="5"/>
        </w:numPr>
        <w:tabs>
          <w:tab w:val="num" w:pos="284"/>
        </w:tabs>
        <w:autoSpaceDE w:val="0"/>
        <w:autoSpaceDN w:val="0"/>
        <w:adjustRightInd w:val="0"/>
        <w:spacing w:after="60"/>
        <w:ind w:left="283" w:hanging="357"/>
        <w:jc w:val="both"/>
        <w:rPr>
          <w:rFonts w:asciiTheme="majorHAnsi" w:eastAsia="Times New Roman" w:hAnsiTheme="majorHAnsi" w:cs="Tahoma"/>
          <w:i/>
          <w:sz w:val="20"/>
          <w:szCs w:val="20"/>
        </w:rPr>
      </w:pPr>
      <w:r w:rsidRPr="004B7D75">
        <w:rPr>
          <w:rFonts w:asciiTheme="majorHAnsi" w:eastAsia="Times New Roman" w:hAnsiTheme="majorHAnsi" w:cs="Tahoma"/>
          <w:sz w:val="20"/>
          <w:szCs w:val="20"/>
        </w:rPr>
        <w:t xml:space="preserve">W ramach </w:t>
      </w:r>
      <w:r w:rsidR="00663587">
        <w:rPr>
          <w:rFonts w:asciiTheme="majorHAnsi" w:eastAsia="Times New Roman" w:hAnsiTheme="majorHAnsi" w:cs="Tahoma"/>
          <w:sz w:val="20"/>
          <w:szCs w:val="20"/>
        </w:rPr>
        <w:t>gwarancji/</w:t>
      </w:r>
      <w:r w:rsidR="00663587" w:rsidRPr="004B7D75">
        <w:rPr>
          <w:rFonts w:asciiTheme="majorHAnsi" w:eastAsia="Times New Roman" w:hAnsiTheme="majorHAnsi" w:cs="Tahoma"/>
          <w:sz w:val="20"/>
          <w:szCs w:val="20"/>
        </w:rPr>
        <w:t>rękojmi</w:t>
      </w:r>
      <w:r w:rsidR="00663587">
        <w:rPr>
          <w:rFonts w:asciiTheme="majorHAnsi" w:eastAsia="Times New Roman" w:hAnsiTheme="majorHAnsi" w:cs="Tahoma"/>
          <w:sz w:val="20"/>
          <w:szCs w:val="20"/>
        </w:rPr>
        <w:t>,</w:t>
      </w:r>
      <w:r w:rsidRPr="004B7D75">
        <w:rPr>
          <w:rFonts w:asciiTheme="majorHAnsi" w:eastAsia="Times New Roman" w:hAnsiTheme="majorHAnsi" w:cs="Tahoma"/>
          <w:sz w:val="20"/>
          <w:szCs w:val="20"/>
        </w:rPr>
        <w:t xml:space="preserve"> Sprzedawca odbierze </w:t>
      </w:r>
      <w:r w:rsidR="00E06BCC">
        <w:rPr>
          <w:rFonts w:asciiTheme="majorHAnsi" w:eastAsia="Times New Roman" w:hAnsiTheme="majorHAnsi" w:cs="Tahoma"/>
          <w:sz w:val="20"/>
          <w:szCs w:val="20"/>
        </w:rPr>
        <w:t xml:space="preserve">sprzęt </w:t>
      </w:r>
      <w:r w:rsidRPr="004B7D75">
        <w:rPr>
          <w:rFonts w:asciiTheme="majorHAnsi" w:eastAsia="Times New Roman" w:hAnsiTheme="majorHAnsi" w:cs="Tahoma"/>
          <w:sz w:val="20"/>
          <w:szCs w:val="20"/>
        </w:rPr>
        <w:t>wadliw</w:t>
      </w:r>
      <w:r w:rsidR="00E06BCC">
        <w:rPr>
          <w:rFonts w:asciiTheme="majorHAnsi" w:eastAsia="Times New Roman" w:hAnsiTheme="majorHAnsi" w:cs="Tahoma"/>
          <w:sz w:val="20"/>
          <w:szCs w:val="20"/>
        </w:rPr>
        <w:t>y</w:t>
      </w:r>
      <w:r w:rsidRPr="004B7D75">
        <w:rPr>
          <w:rFonts w:asciiTheme="majorHAnsi" w:eastAsia="Times New Roman" w:hAnsiTheme="majorHAnsi" w:cs="Tahoma"/>
          <w:sz w:val="20"/>
          <w:szCs w:val="20"/>
        </w:rPr>
        <w:t xml:space="preserve"> z miejsca dostawy, a następnie dostarczy w to miejsce </w:t>
      </w:r>
      <w:r w:rsidR="00E06BCC">
        <w:rPr>
          <w:rFonts w:asciiTheme="majorHAnsi" w:eastAsia="Times New Roman" w:hAnsiTheme="majorHAnsi" w:cs="Tahoma"/>
          <w:sz w:val="20"/>
          <w:szCs w:val="20"/>
        </w:rPr>
        <w:t>sprzęt</w:t>
      </w:r>
      <w:r w:rsidRPr="004B7D75">
        <w:rPr>
          <w:rFonts w:asciiTheme="majorHAnsi" w:eastAsia="Times New Roman" w:hAnsiTheme="majorHAnsi" w:cs="Tahoma"/>
          <w:sz w:val="20"/>
          <w:szCs w:val="20"/>
        </w:rPr>
        <w:t xml:space="preserve"> naprawion</w:t>
      </w:r>
      <w:r w:rsidR="00E06BCC">
        <w:rPr>
          <w:rFonts w:asciiTheme="majorHAnsi" w:eastAsia="Times New Roman" w:hAnsiTheme="majorHAnsi" w:cs="Tahoma"/>
          <w:sz w:val="20"/>
          <w:szCs w:val="20"/>
        </w:rPr>
        <w:t>y</w:t>
      </w:r>
      <w:r w:rsidRPr="004B7D75">
        <w:rPr>
          <w:rFonts w:asciiTheme="majorHAnsi" w:eastAsia="Times New Roman" w:hAnsiTheme="majorHAnsi" w:cs="Tahoma"/>
          <w:sz w:val="20"/>
          <w:szCs w:val="20"/>
        </w:rPr>
        <w:t xml:space="preserve"> lub woln</w:t>
      </w:r>
      <w:r w:rsidR="00E06BCC">
        <w:rPr>
          <w:rFonts w:asciiTheme="majorHAnsi" w:eastAsia="Times New Roman" w:hAnsiTheme="majorHAnsi" w:cs="Tahoma"/>
          <w:sz w:val="20"/>
          <w:szCs w:val="20"/>
        </w:rPr>
        <w:t>y</w:t>
      </w:r>
      <w:r w:rsidRPr="004B7D75">
        <w:rPr>
          <w:rFonts w:asciiTheme="majorHAnsi" w:eastAsia="Times New Roman" w:hAnsiTheme="majorHAnsi" w:cs="Tahoma"/>
          <w:sz w:val="20"/>
          <w:szCs w:val="20"/>
        </w:rPr>
        <w:t xml:space="preserve"> od wad. Sprzeda</w:t>
      </w:r>
      <w:r w:rsidR="00993055">
        <w:rPr>
          <w:rFonts w:asciiTheme="majorHAnsi" w:eastAsia="Times New Roman" w:hAnsiTheme="majorHAnsi" w:cs="Tahoma"/>
          <w:sz w:val="20"/>
          <w:szCs w:val="20"/>
        </w:rPr>
        <w:t>wca dokona powyższego odbioru i </w:t>
      </w:r>
      <w:r w:rsidRPr="004B7D75">
        <w:rPr>
          <w:rFonts w:asciiTheme="majorHAnsi" w:eastAsia="Times New Roman" w:hAnsiTheme="majorHAnsi" w:cs="Tahoma"/>
          <w:sz w:val="20"/>
          <w:szCs w:val="20"/>
        </w:rPr>
        <w:t>zwrotu na własny koszt. Czas naprawy lub wymiany na wolny od wa</w:t>
      </w:r>
      <w:r w:rsidR="00993055">
        <w:rPr>
          <w:rFonts w:asciiTheme="majorHAnsi" w:eastAsia="Times New Roman" w:hAnsiTheme="majorHAnsi" w:cs="Tahoma"/>
          <w:sz w:val="20"/>
          <w:szCs w:val="20"/>
        </w:rPr>
        <w:t>d wynosi 7 dni. W przypadku nie </w:t>
      </w:r>
      <w:r w:rsidRPr="004B7D75">
        <w:rPr>
          <w:rFonts w:asciiTheme="majorHAnsi" w:eastAsia="Times New Roman" w:hAnsiTheme="majorHAnsi" w:cs="Tahoma"/>
          <w:sz w:val="20"/>
          <w:szCs w:val="20"/>
        </w:rPr>
        <w:t xml:space="preserve">dokonania naprawy w wyznaczonym terminie Sprzedawca dokona wymiany </w:t>
      </w:r>
      <w:r w:rsidR="00E06BCC">
        <w:rPr>
          <w:rFonts w:asciiTheme="majorHAnsi" w:eastAsia="Times New Roman" w:hAnsiTheme="majorHAnsi" w:cs="Tahoma"/>
          <w:sz w:val="20"/>
          <w:szCs w:val="20"/>
        </w:rPr>
        <w:t>sprzętu na wolny od </w:t>
      </w:r>
      <w:r w:rsidRPr="004B7D75">
        <w:rPr>
          <w:rFonts w:asciiTheme="majorHAnsi" w:eastAsia="Times New Roman" w:hAnsiTheme="majorHAnsi" w:cs="Tahoma"/>
          <w:sz w:val="20"/>
          <w:szCs w:val="20"/>
        </w:rPr>
        <w:t>wad.</w:t>
      </w:r>
      <w:r w:rsidR="00663587">
        <w:rPr>
          <w:rFonts w:asciiTheme="majorHAnsi" w:eastAsia="Times New Roman" w:hAnsiTheme="majorHAnsi" w:cs="Tahoma"/>
          <w:sz w:val="20"/>
          <w:szCs w:val="20"/>
        </w:rPr>
        <w:t xml:space="preserve"> Gwarancja nie wyłącza, nie ogranicza ani nie zawiesza upra</w:t>
      </w:r>
      <w:r w:rsidR="00F50F37">
        <w:rPr>
          <w:rFonts w:asciiTheme="majorHAnsi" w:eastAsia="Times New Roman" w:hAnsiTheme="majorHAnsi" w:cs="Tahoma"/>
          <w:sz w:val="20"/>
          <w:szCs w:val="20"/>
        </w:rPr>
        <w:t>wnień kupującego wynikających z </w:t>
      </w:r>
      <w:r w:rsidR="00663587">
        <w:rPr>
          <w:rFonts w:asciiTheme="majorHAnsi" w:eastAsia="Times New Roman" w:hAnsiTheme="majorHAnsi" w:cs="Tahoma"/>
          <w:sz w:val="20"/>
          <w:szCs w:val="20"/>
        </w:rPr>
        <w:t>przepisów o rękojmi za wady rzeczy sprzedanej.</w:t>
      </w:r>
    </w:p>
    <w:p w:rsidR="00132CAD" w:rsidRDefault="00132CAD" w:rsidP="00132CAD">
      <w:pPr>
        <w:autoSpaceDE w:val="0"/>
        <w:spacing w:after="60"/>
        <w:jc w:val="center"/>
        <w:rPr>
          <w:rFonts w:asciiTheme="majorHAnsi" w:eastAsia="Times New Roman" w:hAnsiTheme="majorHAnsi" w:cs="Tahoma"/>
          <w:b/>
          <w:bCs/>
          <w:sz w:val="20"/>
          <w:szCs w:val="20"/>
        </w:rPr>
      </w:pPr>
    </w:p>
    <w:p w:rsidR="004B7D75" w:rsidRPr="004B7D75" w:rsidRDefault="004B7D75" w:rsidP="00132CAD">
      <w:pPr>
        <w:autoSpaceDE w:val="0"/>
        <w:spacing w:after="60"/>
        <w:jc w:val="center"/>
        <w:rPr>
          <w:rFonts w:asciiTheme="majorHAnsi" w:eastAsia="Times New Roman" w:hAnsiTheme="majorHAnsi" w:cs="Tahoma"/>
          <w:b/>
          <w:bCs/>
          <w:sz w:val="20"/>
          <w:szCs w:val="20"/>
        </w:rPr>
      </w:pPr>
      <w:r w:rsidRPr="004B7D75">
        <w:rPr>
          <w:rFonts w:asciiTheme="majorHAnsi" w:eastAsia="Times New Roman" w:hAnsiTheme="majorHAnsi" w:cs="Tahoma"/>
          <w:b/>
          <w:bCs/>
          <w:sz w:val="20"/>
          <w:szCs w:val="20"/>
        </w:rPr>
        <w:lastRenderedPageBreak/>
        <w:t>§ 5</w:t>
      </w:r>
    </w:p>
    <w:p w:rsidR="004B7D75" w:rsidRPr="004B7D75" w:rsidRDefault="004B7D75" w:rsidP="00132CAD">
      <w:pPr>
        <w:numPr>
          <w:ilvl w:val="0"/>
          <w:numId w:val="1"/>
        </w:numPr>
        <w:tabs>
          <w:tab w:val="clear" w:pos="720"/>
          <w:tab w:val="num" w:pos="360"/>
        </w:tabs>
        <w:autoSpaceDE w:val="0"/>
        <w:spacing w:after="60"/>
        <w:ind w:left="360" w:hanging="357"/>
        <w:jc w:val="both"/>
        <w:rPr>
          <w:rFonts w:asciiTheme="majorHAnsi" w:hAnsiTheme="majorHAnsi"/>
          <w:sz w:val="20"/>
          <w:szCs w:val="20"/>
        </w:rPr>
      </w:pPr>
      <w:r w:rsidRPr="004B7D75">
        <w:rPr>
          <w:rFonts w:asciiTheme="majorHAnsi" w:hAnsiTheme="majorHAnsi"/>
          <w:sz w:val="20"/>
          <w:szCs w:val="20"/>
        </w:rPr>
        <w:t>W przypadku niewykonania lub nienależytego wykonania umowy przez Wykonawcę Zamawiający może naliczyć karę umowną w następujących przypadkach i wysokościach:</w:t>
      </w:r>
    </w:p>
    <w:p w:rsidR="004B7D75" w:rsidRPr="004B7D75" w:rsidRDefault="004B7D75" w:rsidP="00132CAD">
      <w:pPr>
        <w:numPr>
          <w:ilvl w:val="0"/>
          <w:numId w:val="2"/>
        </w:numPr>
        <w:tabs>
          <w:tab w:val="num" w:pos="1440"/>
        </w:tabs>
        <w:autoSpaceDE w:val="0"/>
        <w:spacing w:after="60"/>
        <w:ind w:hanging="357"/>
        <w:jc w:val="both"/>
        <w:rPr>
          <w:rFonts w:asciiTheme="majorHAnsi" w:hAnsiTheme="majorHAnsi"/>
          <w:sz w:val="20"/>
          <w:szCs w:val="20"/>
        </w:rPr>
      </w:pPr>
      <w:r w:rsidRPr="004B7D75">
        <w:rPr>
          <w:rFonts w:asciiTheme="majorHAnsi" w:hAnsiTheme="majorHAnsi"/>
          <w:sz w:val="20"/>
          <w:szCs w:val="20"/>
        </w:rPr>
        <w:t xml:space="preserve">za opóźnienie w przekazaniu przedmiotu umowy w wysokości 0,2 % ceny </w:t>
      </w:r>
      <w:r w:rsidR="00EC46A4">
        <w:rPr>
          <w:rFonts w:asciiTheme="majorHAnsi" w:hAnsiTheme="majorHAnsi"/>
          <w:sz w:val="20"/>
          <w:szCs w:val="20"/>
        </w:rPr>
        <w:t xml:space="preserve">określonej w § 3 ust. 1 </w:t>
      </w:r>
      <w:r w:rsidRPr="004B7D75">
        <w:rPr>
          <w:rFonts w:asciiTheme="majorHAnsi" w:hAnsiTheme="majorHAnsi"/>
          <w:sz w:val="20"/>
          <w:szCs w:val="20"/>
        </w:rPr>
        <w:t>za każdy dzień opóźnienia,</w:t>
      </w:r>
    </w:p>
    <w:p w:rsidR="004B7D75" w:rsidRPr="004B7D75" w:rsidRDefault="004B7D75" w:rsidP="00132CAD">
      <w:pPr>
        <w:numPr>
          <w:ilvl w:val="0"/>
          <w:numId w:val="2"/>
        </w:numPr>
        <w:tabs>
          <w:tab w:val="num" w:pos="1440"/>
        </w:tabs>
        <w:autoSpaceDE w:val="0"/>
        <w:spacing w:after="60"/>
        <w:ind w:hanging="357"/>
        <w:jc w:val="both"/>
        <w:rPr>
          <w:rFonts w:asciiTheme="majorHAnsi" w:hAnsiTheme="majorHAnsi"/>
          <w:sz w:val="20"/>
          <w:szCs w:val="20"/>
        </w:rPr>
      </w:pPr>
      <w:r w:rsidRPr="004B7D75">
        <w:rPr>
          <w:rFonts w:asciiTheme="majorHAnsi" w:hAnsiTheme="majorHAnsi"/>
          <w:sz w:val="20"/>
          <w:szCs w:val="20"/>
        </w:rPr>
        <w:t>za opóźnienie w usunięciu wad stwierdzonych przy odb</w:t>
      </w:r>
      <w:r w:rsidR="00993055">
        <w:rPr>
          <w:rFonts w:asciiTheme="majorHAnsi" w:hAnsiTheme="majorHAnsi"/>
          <w:sz w:val="20"/>
          <w:szCs w:val="20"/>
        </w:rPr>
        <w:t>iorze lub w okresie gwarancji</w:t>
      </w:r>
      <w:r w:rsidR="00663587">
        <w:rPr>
          <w:rFonts w:asciiTheme="majorHAnsi" w:hAnsiTheme="majorHAnsi"/>
          <w:sz w:val="20"/>
          <w:szCs w:val="20"/>
        </w:rPr>
        <w:t>/rękojmi</w:t>
      </w:r>
      <w:r w:rsidR="00993055">
        <w:rPr>
          <w:rFonts w:asciiTheme="majorHAnsi" w:hAnsiTheme="majorHAnsi"/>
          <w:sz w:val="20"/>
          <w:szCs w:val="20"/>
        </w:rPr>
        <w:t xml:space="preserve"> w </w:t>
      </w:r>
      <w:r w:rsidRPr="004B7D75">
        <w:rPr>
          <w:rFonts w:asciiTheme="majorHAnsi" w:hAnsiTheme="majorHAnsi"/>
          <w:sz w:val="20"/>
          <w:szCs w:val="20"/>
        </w:rPr>
        <w:t>wysokości 0,2 % ceny</w:t>
      </w:r>
      <w:r w:rsidR="00EC46A4">
        <w:rPr>
          <w:rFonts w:asciiTheme="majorHAnsi" w:hAnsiTheme="majorHAnsi"/>
          <w:sz w:val="20"/>
          <w:szCs w:val="20"/>
        </w:rPr>
        <w:t xml:space="preserve"> określonej w § 3 ust. 1</w:t>
      </w:r>
      <w:r w:rsidRPr="004B7D75">
        <w:rPr>
          <w:rFonts w:asciiTheme="majorHAnsi" w:hAnsiTheme="majorHAnsi"/>
          <w:sz w:val="20"/>
          <w:szCs w:val="20"/>
        </w:rPr>
        <w:t xml:space="preserve"> za każdy dzień opóźnienia licząc od dnia wyznaczonego na usunięcie wad,</w:t>
      </w:r>
    </w:p>
    <w:p w:rsidR="004B7D75" w:rsidRPr="004B7D75" w:rsidRDefault="004B7D75" w:rsidP="00132CAD">
      <w:pPr>
        <w:numPr>
          <w:ilvl w:val="0"/>
          <w:numId w:val="2"/>
        </w:numPr>
        <w:tabs>
          <w:tab w:val="num" w:pos="1440"/>
        </w:tabs>
        <w:autoSpaceDE w:val="0"/>
        <w:spacing w:after="60"/>
        <w:ind w:hanging="357"/>
        <w:jc w:val="both"/>
        <w:rPr>
          <w:rFonts w:asciiTheme="majorHAnsi" w:hAnsiTheme="majorHAnsi"/>
          <w:sz w:val="20"/>
          <w:szCs w:val="20"/>
        </w:rPr>
      </w:pPr>
      <w:r w:rsidRPr="004B7D75">
        <w:rPr>
          <w:rFonts w:asciiTheme="majorHAnsi" w:hAnsiTheme="majorHAnsi"/>
          <w:sz w:val="20"/>
          <w:szCs w:val="20"/>
        </w:rPr>
        <w:t>za odstąpienie od umowy przez Zamawiającego z przyczyn leżących po stronie Wykonawcy w wysokości 10 % ceny</w:t>
      </w:r>
      <w:r w:rsidR="00EC46A4">
        <w:rPr>
          <w:rFonts w:asciiTheme="majorHAnsi" w:hAnsiTheme="majorHAnsi"/>
          <w:sz w:val="20"/>
          <w:szCs w:val="20"/>
        </w:rPr>
        <w:t xml:space="preserve"> określonej w § 3 ust. 1</w:t>
      </w:r>
      <w:r w:rsidRPr="004B7D75">
        <w:rPr>
          <w:rFonts w:asciiTheme="majorHAnsi" w:hAnsiTheme="majorHAnsi"/>
          <w:sz w:val="20"/>
          <w:szCs w:val="20"/>
        </w:rPr>
        <w:t>.</w:t>
      </w:r>
    </w:p>
    <w:p w:rsidR="004B7D75" w:rsidRPr="004B7D75" w:rsidRDefault="004B7D75" w:rsidP="00132CAD">
      <w:pPr>
        <w:numPr>
          <w:ilvl w:val="0"/>
          <w:numId w:val="6"/>
        </w:numPr>
        <w:tabs>
          <w:tab w:val="left" w:pos="360"/>
        </w:tabs>
        <w:autoSpaceDE w:val="0"/>
        <w:spacing w:after="60"/>
        <w:ind w:hanging="357"/>
        <w:jc w:val="both"/>
        <w:rPr>
          <w:rFonts w:asciiTheme="majorHAnsi" w:eastAsia="Times New Roman" w:hAnsiTheme="majorHAnsi" w:cs="Tahoma"/>
          <w:sz w:val="20"/>
          <w:szCs w:val="20"/>
        </w:rPr>
      </w:pPr>
      <w:r w:rsidRPr="004B7D75">
        <w:rPr>
          <w:rFonts w:asciiTheme="majorHAnsi" w:eastAsia="Times New Roman" w:hAnsiTheme="majorHAnsi" w:cs="Tahoma"/>
          <w:sz w:val="20"/>
          <w:szCs w:val="20"/>
        </w:rPr>
        <w:t>O nałożeniu kary umownej, jej wysokości i podstawie jej nałożenia Kupujący będzie informował Sprzedawcę pisemnie w terminie 14 dni od zaistnienia zdarzenia stanowiącego podstawę nałożenia kary.</w:t>
      </w:r>
    </w:p>
    <w:p w:rsidR="004B7D75" w:rsidRPr="004B7D75" w:rsidRDefault="004B7D75" w:rsidP="00132CAD">
      <w:pPr>
        <w:numPr>
          <w:ilvl w:val="0"/>
          <w:numId w:val="6"/>
        </w:numPr>
        <w:tabs>
          <w:tab w:val="left" w:pos="360"/>
        </w:tabs>
        <w:autoSpaceDE w:val="0"/>
        <w:spacing w:after="60"/>
        <w:ind w:hanging="357"/>
        <w:jc w:val="both"/>
        <w:rPr>
          <w:rFonts w:asciiTheme="majorHAnsi" w:eastAsia="Times New Roman" w:hAnsiTheme="majorHAnsi" w:cs="Tahoma"/>
          <w:sz w:val="20"/>
          <w:szCs w:val="20"/>
        </w:rPr>
      </w:pPr>
      <w:r w:rsidRPr="004B7D75">
        <w:rPr>
          <w:rFonts w:asciiTheme="majorHAnsi" w:eastAsia="Times New Roman" w:hAnsiTheme="majorHAnsi" w:cs="Tahoma"/>
          <w:sz w:val="20"/>
          <w:szCs w:val="20"/>
        </w:rPr>
        <w:t>Sprzedawca wyraża zgodę na potrącenie kwoty należnych kar umow</w:t>
      </w:r>
      <w:r w:rsidR="00993055">
        <w:rPr>
          <w:rFonts w:asciiTheme="majorHAnsi" w:eastAsia="Times New Roman" w:hAnsiTheme="majorHAnsi" w:cs="Tahoma"/>
          <w:sz w:val="20"/>
          <w:szCs w:val="20"/>
        </w:rPr>
        <w:t>nych z kwoty ceny określonej w </w:t>
      </w:r>
      <w:r w:rsidRPr="004B7D75">
        <w:rPr>
          <w:rFonts w:asciiTheme="majorHAnsi" w:eastAsia="Times New Roman" w:hAnsiTheme="majorHAnsi" w:cs="Tahoma"/>
          <w:sz w:val="20"/>
          <w:szCs w:val="20"/>
        </w:rPr>
        <w:t>wystawionej przez niego fakturze/rachunku.</w:t>
      </w:r>
    </w:p>
    <w:p w:rsidR="004B7D75" w:rsidRPr="004B7D75" w:rsidRDefault="004B7D75" w:rsidP="00132CAD">
      <w:pPr>
        <w:numPr>
          <w:ilvl w:val="0"/>
          <w:numId w:val="6"/>
        </w:numPr>
        <w:tabs>
          <w:tab w:val="left" w:pos="360"/>
        </w:tabs>
        <w:autoSpaceDE w:val="0"/>
        <w:jc w:val="both"/>
        <w:rPr>
          <w:rFonts w:asciiTheme="majorHAnsi" w:eastAsia="Times New Roman" w:hAnsiTheme="majorHAnsi" w:cs="Tahoma"/>
          <w:sz w:val="20"/>
          <w:szCs w:val="20"/>
        </w:rPr>
      </w:pPr>
      <w:r w:rsidRPr="004B7D75">
        <w:rPr>
          <w:rFonts w:asciiTheme="majorHAnsi" w:eastAsia="Times New Roman" w:hAnsiTheme="majorHAnsi" w:cs="Tahoma"/>
          <w:sz w:val="20"/>
          <w:szCs w:val="20"/>
        </w:rPr>
        <w:t>Kupujący zastrzega sobie prawo dochodzenia odszkodowania uzupełniającego na zasadach ogólnych Kodeksu Cywilnego jeżeli wartość powstałej szkody przekroczy wysokość kary umownej.</w:t>
      </w:r>
    </w:p>
    <w:p w:rsidR="004B7D75" w:rsidRPr="004B7D75" w:rsidRDefault="004B7D75" w:rsidP="00132CAD">
      <w:pPr>
        <w:autoSpaceDE w:val="0"/>
        <w:jc w:val="center"/>
        <w:rPr>
          <w:rFonts w:asciiTheme="majorHAnsi" w:eastAsia="Times New Roman" w:hAnsiTheme="majorHAnsi" w:cs="Tahoma"/>
          <w:b/>
          <w:sz w:val="20"/>
          <w:szCs w:val="20"/>
        </w:rPr>
      </w:pPr>
    </w:p>
    <w:p w:rsidR="004B7D75" w:rsidRPr="004B7D75" w:rsidRDefault="004B7D75" w:rsidP="00132CAD">
      <w:pPr>
        <w:autoSpaceDE w:val="0"/>
        <w:spacing w:after="60" w:line="276" w:lineRule="auto"/>
        <w:jc w:val="center"/>
        <w:rPr>
          <w:rFonts w:asciiTheme="majorHAnsi" w:eastAsia="Times New Roman" w:hAnsiTheme="majorHAnsi" w:cs="Tahoma"/>
          <w:b/>
          <w:sz w:val="20"/>
          <w:szCs w:val="20"/>
        </w:rPr>
      </w:pPr>
      <w:r w:rsidRPr="004B7D75">
        <w:rPr>
          <w:rFonts w:asciiTheme="majorHAnsi" w:eastAsia="Times New Roman" w:hAnsiTheme="majorHAnsi" w:cs="Tahoma"/>
          <w:b/>
          <w:sz w:val="20"/>
          <w:szCs w:val="20"/>
        </w:rPr>
        <w:t>§ 6</w:t>
      </w:r>
    </w:p>
    <w:p w:rsidR="004B7D75" w:rsidRPr="004B7D75" w:rsidRDefault="004B7D75" w:rsidP="00132CAD">
      <w:pPr>
        <w:numPr>
          <w:ilvl w:val="0"/>
          <w:numId w:val="7"/>
        </w:numPr>
        <w:spacing w:after="60"/>
        <w:ind w:hanging="357"/>
        <w:jc w:val="both"/>
        <w:rPr>
          <w:rFonts w:asciiTheme="majorHAnsi" w:eastAsia="Times New Roman" w:hAnsiTheme="majorHAnsi" w:cs="Tahoma"/>
          <w:sz w:val="20"/>
          <w:szCs w:val="20"/>
        </w:rPr>
      </w:pPr>
      <w:r w:rsidRPr="004B7D75">
        <w:rPr>
          <w:rFonts w:asciiTheme="majorHAnsi" w:eastAsia="Times New Roman" w:hAnsiTheme="majorHAnsi" w:cs="Tahoma"/>
          <w:sz w:val="20"/>
          <w:szCs w:val="20"/>
        </w:rPr>
        <w:t>Kupującemu przysługuje prawo odstąpienia od umowy w przypadku niewykonania lub nienależytego wykonania przez Sprzedawcę obowiązków, a w szczególności w przypadku:</w:t>
      </w:r>
    </w:p>
    <w:p w:rsidR="004B7D75" w:rsidRPr="004B7D75" w:rsidRDefault="004B7D75" w:rsidP="00132CAD">
      <w:pPr>
        <w:numPr>
          <w:ilvl w:val="1"/>
          <w:numId w:val="7"/>
        </w:numPr>
        <w:tabs>
          <w:tab w:val="num" w:pos="720"/>
        </w:tabs>
        <w:spacing w:after="60"/>
        <w:ind w:left="720" w:hanging="357"/>
        <w:jc w:val="both"/>
        <w:rPr>
          <w:rFonts w:asciiTheme="majorHAnsi" w:eastAsia="Times New Roman" w:hAnsiTheme="majorHAnsi" w:cs="Tahoma"/>
          <w:sz w:val="20"/>
          <w:szCs w:val="20"/>
        </w:rPr>
      </w:pPr>
      <w:r w:rsidRPr="004B7D75">
        <w:rPr>
          <w:rFonts w:asciiTheme="majorHAnsi" w:eastAsia="Times New Roman" w:hAnsiTheme="majorHAnsi" w:cs="Tahoma"/>
          <w:sz w:val="20"/>
          <w:szCs w:val="20"/>
        </w:rPr>
        <w:t>opóźnienia w dostawie trwającej ponad 7 dni,</w:t>
      </w:r>
    </w:p>
    <w:p w:rsidR="004B7D75" w:rsidRPr="004B7D75" w:rsidRDefault="004B7D75" w:rsidP="00132CAD">
      <w:pPr>
        <w:numPr>
          <w:ilvl w:val="1"/>
          <w:numId w:val="7"/>
        </w:numPr>
        <w:tabs>
          <w:tab w:val="num" w:pos="720"/>
        </w:tabs>
        <w:spacing w:after="60"/>
        <w:ind w:left="720" w:hanging="357"/>
        <w:jc w:val="both"/>
        <w:rPr>
          <w:rFonts w:asciiTheme="majorHAnsi" w:eastAsia="Times New Roman" w:hAnsiTheme="majorHAnsi" w:cs="Tahoma"/>
          <w:sz w:val="20"/>
          <w:szCs w:val="20"/>
        </w:rPr>
      </w:pPr>
      <w:r w:rsidRPr="004B7D75">
        <w:rPr>
          <w:rFonts w:asciiTheme="majorHAnsi" w:eastAsia="Times New Roman" w:hAnsiTheme="majorHAnsi" w:cs="Tahoma"/>
          <w:sz w:val="20"/>
          <w:szCs w:val="20"/>
        </w:rPr>
        <w:t>opóźnienia w wymianie wadliwych materiałów trwające</w:t>
      </w:r>
      <w:r w:rsidR="00663587">
        <w:rPr>
          <w:rFonts w:asciiTheme="majorHAnsi" w:eastAsia="Times New Roman" w:hAnsiTheme="majorHAnsi" w:cs="Tahoma"/>
          <w:sz w:val="20"/>
          <w:szCs w:val="20"/>
        </w:rPr>
        <w:t>go</w:t>
      </w:r>
      <w:r w:rsidRPr="004B7D75">
        <w:rPr>
          <w:rFonts w:asciiTheme="majorHAnsi" w:eastAsia="Times New Roman" w:hAnsiTheme="majorHAnsi" w:cs="Tahoma"/>
          <w:sz w:val="20"/>
          <w:szCs w:val="20"/>
        </w:rPr>
        <w:t xml:space="preserve"> ponad 7 dni.</w:t>
      </w:r>
    </w:p>
    <w:p w:rsidR="004B7D75" w:rsidRPr="004B7D75" w:rsidRDefault="004B7D75" w:rsidP="00132CAD">
      <w:pPr>
        <w:numPr>
          <w:ilvl w:val="0"/>
          <w:numId w:val="7"/>
        </w:numPr>
        <w:spacing w:after="60"/>
        <w:ind w:hanging="357"/>
        <w:jc w:val="both"/>
        <w:rPr>
          <w:rFonts w:asciiTheme="majorHAnsi" w:eastAsia="Times New Roman" w:hAnsiTheme="majorHAnsi" w:cs="Tahoma"/>
          <w:sz w:val="20"/>
          <w:szCs w:val="20"/>
        </w:rPr>
      </w:pPr>
      <w:r w:rsidRPr="004B7D75">
        <w:rPr>
          <w:rFonts w:asciiTheme="majorHAnsi" w:eastAsia="Times New Roman" w:hAnsiTheme="majorHAnsi" w:cs="Tahoma"/>
          <w:color w:val="000000"/>
          <w:sz w:val="20"/>
          <w:szCs w:val="20"/>
        </w:rPr>
        <w:t>W przypadkach, o których mowa w ust.1 Kupujący może odstąpi</w:t>
      </w:r>
      <w:r w:rsidR="00663587">
        <w:rPr>
          <w:rFonts w:asciiTheme="majorHAnsi" w:eastAsia="Times New Roman" w:hAnsiTheme="majorHAnsi" w:cs="Tahoma"/>
          <w:color w:val="000000"/>
          <w:sz w:val="20"/>
          <w:szCs w:val="20"/>
        </w:rPr>
        <w:t>ć od umowy w terminie 30 dni od </w:t>
      </w:r>
      <w:r w:rsidRPr="004B7D75">
        <w:rPr>
          <w:rFonts w:asciiTheme="majorHAnsi" w:eastAsia="Times New Roman" w:hAnsiTheme="majorHAnsi" w:cs="Tahoma"/>
          <w:color w:val="000000"/>
          <w:sz w:val="20"/>
          <w:szCs w:val="20"/>
        </w:rPr>
        <w:t>daty powzięcia informacji o zaistnieniu zdarzenia będącego pods</w:t>
      </w:r>
      <w:r w:rsidR="00663587">
        <w:rPr>
          <w:rFonts w:asciiTheme="majorHAnsi" w:eastAsia="Times New Roman" w:hAnsiTheme="majorHAnsi" w:cs="Tahoma"/>
          <w:color w:val="000000"/>
          <w:sz w:val="20"/>
          <w:szCs w:val="20"/>
        </w:rPr>
        <w:t>tawą odstąpienia. Sprzedawca ma </w:t>
      </w:r>
      <w:r w:rsidRPr="004B7D75">
        <w:rPr>
          <w:rFonts w:asciiTheme="majorHAnsi" w:eastAsia="Times New Roman" w:hAnsiTheme="majorHAnsi" w:cs="Tahoma"/>
          <w:color w:val="000000"/>
          <w:sz w:val="20"/>
          <w:szCs w:val="20"/>
        </w:rPr>
        <w:t>prawo do wynagrodzenia za materiały dostarczone zgodnie</w:t>
      </w:r>
      <w:r w:rsidR="00132CAD">
        <w:rPr>
          <w:rFonts w:asciiTheme="majorHAnsi" w:eastAsia="Times New Roman" w:hAnsiTheme="majorHAnsi" w:cs="Tahoma"/>
          <w:color w:val="000000"/>
          <w:sz w:val="20"/>
          <w:szCs w:val="20"/>
        </w:rPr>
        <w:t xml:space="preserve"> z umową do dnia odstąpienia od </w:t>
      </w:r>
      <w:r w:rsidRPr="004B7D75">
        <w:rPr>
          <w:rFonts w:asciiTheme="majorHAnsi" w:eastAsia="Times New Roman" w:hAnsiTheme="majorHAnsi" w:cs="Tahoma"/>
          <w:color w:val="000000"/>
          <w:sz w:val="20"/>
          <w:szCs w:val="20"/>
        </w:rPr>
        <w:t xml:space="preserve">umowy. </w:t>
      </w:r>
    </w:p>
    <w:p w:rsidR="004B7D75" w:rsidRPr="004B7D75" w:rsidRDefault="004B7D75" w:rsidP="00132CAD">
      <w:pPr>
        <w:numPr>
          <w:ilvl w:val="0"/>
          <w:numId w:val="7"/>
        </w:numPr>
        <w:spacing w:after="200" w:line="276" w:lineRule="auto"/>
        <w:jc w:val="both"/>
        <w:rPr>
          <w:rFonts w:asciiTheme="majorHAnsi" w:eastAsia="Times New Roman" w:hAnsiTheme="majorHAnsi" w:cs="Tahoma"/>
          <w:sz w:val="20"/>
          <w:szCs w:val="20"/>
        </w:rPr>
      </w:pPr>
      <w:r w:rsidRPr="004B7D75">
        <w:rPr>
          <w:rFonts w:asciiTheme="majorHAnsi" w:eastAsia="Times New Roman" w:hAnsiTheme="majorHAnsi" w:cs="Tahoma"/>
          <w:sz w:val="20"/>
          <w:szCs w:val="20"/>
        </w:rPr>
        <w:t>Oświadczenie o odstąpieniu od umowy powinno mieć formę pisemną.</w:t>
      </w:r>
    </w:p>
    <w:p w:rsidR="004B7D75" w:rsidRPr="004B7D75" w:rsidRDefault="004B7D75" w:rsidP="00132CAD">
      <w:pPr>
        <w:autoSpaceDE w:val="0"/>
        <w:spacing w:after="60" w:line="276" w:lineRule="auto"/>
        <w:jc w:val="center"/>
        <w:rPr>
          <w:rFonts w:asciiTheme="majorHAnsi" w:eastAsia="Times New Roman" w:hAnsiTheme="majorHAnsi" w:cs="Tahoma"/>
          <w:b/>
          <w:sz w:val="20"/>
          <w:szCs w:val="20"/>
        </w:rPr>
      </w:pPr>
      <w:r w:rsidRPr="004B7D75">
        <w:rPr>
          <w:rFonts w:asciiTheme="majorHAnsi" w:eastAsia="Times New Roman" w:hAnsiTheme="majorHAnsi" w:cs="Tahoma"/>
          <w:b/>
          <w:sz w:val="20"/>
          <w:szCs w:val="20"/>
        </w:rPr>
        <w:t>§ 7</w:t>
      </w:r>
    </w:p>
    <w:p w:rsidR="004B7D75" w:rsidRPr="004B7D75" w:rsidRDefault="004B7D75" w:rsidP="00132CAD">
      <w:pPr>
        <w:autoSpaceDE w:val="0"/>
        <w:spacing w:after="200" w:line="276" w:lineRule="auto"/>
        <w:jc w:val="both"/>
        <w:rPr>
          <w:rFonts w:asciiTheme="majorHAnsi" w:eastAsia="Times New Roman" w:hAnsiTheme="majorHAnsi" w:cs="Tahoma"/>
          <w:sz w:val="20"/>
          <w:szCs w:val="20"/>
        </w:rPr>
      </w:pPr>
      <w:r w:rsidRPr="004B7D75">
        <w:rPr>
          <w:rFonts w:asciiTheme="majorHAnsi" w:eastAsia="Times New Roman" w:hAnsiTheme="majorHAnsi" w:cs="Tahoma"/>
          <w:sz w:val="20"/>
          <w:szCs w:val="20"/>
        </w:rPr>
        <w:t>Zmiana postanowień niniejszej umowy wymaga formy pisemnej pod rygorem nieważności takiej zmiany.</w:t>
      </w:r>
    </w:p>
    <w:p w:rsidR="004B7D75" w:rsidRPr="004B7D75" w:rsidRDefault="004B7D75" w:rsidP="00132CAD">
      <w:pPr>
        <w:autoSpaceDE w:val="0"/>
        <w:spacing w:after="60" w:line="276" w:lineRule="auto"/>
        <w:jc w:val="center"/>
        <w:rPr>
          <w:rFonts w:asciiTheme="majorHAnsi" w:eastAsia="Times New Roman" w:hAnsiTheme="majorHAnsi" w:cs="Tahoma"/>
          <w:b/>
          <w:sz w:val="20"/>
          <w:szCs w:val="20"/>
        </w:rPr>
      </w:pPr>
      <w:r w:rsidRPr="004B7D75">
        <w:rPr>
          <w:rFonts w:asciiTheme="majorHAnsi" w:eastAsia="Times New Roman" w:hAnsiTheme="majorHAnsi" w:cs="Tahoma"/>
          <w:b/>
          <w:sz w:val="20"/>
          <w:szCs w:val="20"/>
        </w:rPr>
        <w:t>§ 8</w:t>
      </w:r>
    </w:p>
    <w:p w:rsidR="004B7D75" w:rsidRPr="004B7D75" w:rsidRDefault="004B7D75" w:rsidP="00132CAD">
      <w:pPr>
        <w:widowControl w:val="0"/>
        <w:spacing w:after="60"/>
        <w:jc w:val="both"/>
        <w:rPr>
          <w:rFonts w:asciiTheme="majorHAnsi" w:eastAsia="Arial Unicode MS" w:hAnsiTheme="majorHAnsi" w:cs="Tahoma"/>
          <w:kern w:val="2"/>
          <w:sz w:val="20"/>
          <w:szCs w:val="20"/>
        </w:rPr>
      </w:pPr>
      <w:r w:rsidRPr="004B7D75">
        <w:rPr>
          <w:rFonts w:asciiTheme="majorHAnsi" w:eastAsia="Arial Unicode MS" w:hAnsiTheme="majorHAnsi" w:cs="Tahoma"/>
          <w:kern w:val="2"/>
          <w:sz w:val="20"/>
          <w:szCs w:val="20"/>
        </w:rPr>
        <w:t>Właściwym do rozpoznania sporów wynikłych na tle realizacji niniejs</w:t>
      </w:r>
      <w:r w:rsidR="00993055">
        <w:rPr>
          <w:rFonts w:asciiTheme="majorHAnsi" w:eastAsia="Arial Unicode MS" w:hAnsiTheme="majorHAnsi" w:cs="Tahoma"/>
          <w:kern w:val="2"/>
          <w:sz w:val="20"/>
          <w:szCs w:val="20"/>
        </w:rPr>
        <w:t>zej umowy jest Sąd właściwy dla </w:t>
      </w:r>
      <w:r w:rsidRPr="004B7D75">
        <w:rPr>
          <w:rFonts w:asciiTheme="majorHAnsi" w:eastAsia="Arial Unicode MS" w:hAnsiTheme="majorHAnsi" w:cs="Tahoma"/>
          <w:kern w:val="2"/>
          <w:sz w:val="20"/>
          <w:szCs w:val="20"/>
        </w:rPr>
        <w:t>siedziby Kupującego.</w:t>
      </w:r>
    </w:p>
    <w:p w:rsidR="004B7D75" w:rsidRPr="004B7D75" w:rsidRDefault="004B7D75" w:rsidP="00132CAD">
      <w:pPr>
        <w:tabs>
          <w:tab w:val="center" w:pos="4535"/>
          <w:tab w:val="left" w:pos="5134"/>
        </w:tabs>
        <w:autoSpaceDE w:val="0"/>
        <w:spacing w:line="360" w:lineRule="auto"/>
        <w:jc w:val="center"/>
        <w:rPr>
          <w:rFonts w:asciiTheme="majorHAnsi" w:hAnsiTheme="majorHAnsi"/>
          <w:b/>
          <w:bCs/>
          <w:sz w:val="20"/>
          <w:szCs w:val="20"/>
        </w:rPr>
      </w:pPr>
      <w:r w:rsidRPr="004B7D75">
        <w:rPr>
          <w:rFonts w:asciiTheme="majorHAnsi" w:hAnsiTheme="majorHAnsi"/>
          <w:b/>
          <w:bCs/>
          <w:sz w:val="20"/>
          <w:szCs w:val="20"/>
        </w:rPr>
        <w:t>§ 9</w:t>
      </w:r>
    </w:p>
    <w:p w:rsidR="004B7D75" w:rsidRPr="004B7D75" w:rsidRDefault="004B7D75" w:rsidP="00132CAD">
      <w:pPr>
        <w:spacing w:after="60"/>
        <w:jc w:val="both"/>
        <w:rPr>
          <w:rFonts w:asciiTheme="majorHAnsi" w:hAnsiTheme="majorHAnsi" w:cs="Arial"/>
          <w:sz w:val="20"/>
          <w:szCs w:val="20"/>
        </w:rPr>
      </w:pPr>
      <w:r w:rsidRPr="004B7D75">
        <w:rPr>
          <w:rFonts w:asciiTheme="majorHAnsi" w:hAnsiTheme="majorHAnsi" w:cs="Arial"/>
          <w:sz w:val="20"/>
          <w:szCs w:val="20"/>
        </w:rPr>
        <w:t>Stosownie do wymogu określonego w art. 13 ogólnego rozporządzeni</w:t>
      </w:r>
      <w:r w:rsidR="00993055">
        <w:rPr>
          <w:rFonts w:asciiTheme="majorHAnsi" w:hAnsiTheme="majorHAnsi" w:cs="Arial"/>
          <w:sz w:val="20"/>
          <w:szCs w:val="20"/>
        </w:rPr>
        <w:t>a o ochronie danych osobowych z </w:t>
      </w:r>
      <w:r w:rsidRPr="004B7D75">
        <w:rPr>
          <w:rFonts w:asciiTheme="majorHAnsi" w:hAnsiTheme="majorHAnsi" w:cs="Arial"/>
          <w:sz w:val="20"/>
          <w:szCs w:val="20"/>
        </w:rPr>
        <w:t xml:space="preserve">dnia 27 kwietnia 2016 r. </w:t>
      </w:r>
      <w:r w:rsidR="00EC46A4">
        <w:rPr>
          <w:rFonts w:asciiTheme="majorHAnsi" w:hAnsiTheme="majorHAnsi" w:cs="Arial"/>
          <w:sz w:val="20"/>
          <w:szCs w:val="20"/>
        </w:rPr>
        <w:t>Sprzedawca</w:t>
      </w:r>
      <w:r w:rsidR="00EC46A4" w:rsidRPr="004B7D75">
        <w:rPr>
          <w:rFonts w:asciiTheme="majorHAnsi" w:hAnsiTheme="majorHAnsi" w:cs="Arial"/>
          <w:sz w:val="20"/>
          <w:szCs w:val="20"/>
        </w:rPr>
        <w:t xml:space="preserve"> </w:t>
      </w:r>
      <w:r w:rsidRPr="004B7D75">
        <w:rPr>
          <w:rFonts w:asciiTheme="majorHAnsi" w:hAnsiTheme="majorHAnsi" w:cs="Arial"/>
          <w:sz w:val="20"/>
          <w:szCs w:val="20"/>
        </w:rPr>
        <w:t>został poinformowany, że:</w:t>
      </w:r>
    </w:p>
    <w:p w:rsidR="004B7D75" w:rsidRPr="004B7D75" w:rsidRDefault="004B7D75" w:rsidP="00132CAD">
      <w:pPr>
        <w:spacing w:after="60"/>
        <w:ind w:left="360" w:hanging="360"/>
        <w:jc w:val="both"/>
        <w:rPr>
          <w:rFonts w:asciiTheme="majorHAnsi" w:hAnsiTheme="majorHAnsi" w:cs="Arial"/>
          <w:sz w:val="20"/>
          <w:szCs w:val="20"/>
        </w:rPr>
      </w:pPr>
      <w:r w:rsidRPr="004B7D75">
        <w:rPr>
          <w:rFonts w:asciiTheme="majorHAnsi" w:hAnsiTheme="majorHAnsi" w:cs="Arial"/>
          <w:sz w:val="20"/>
          <w:szCs w:val="20"/>
        </w:rPr>
        <w:t>a)</w:t>
      </w:r>
      <w:r w:rsidRPr="004B7D75">
        <w:rPr>
          <w:rFonts w:asciiTheme="majorHAnsi" w:hAnsiTheme="majorHAnsi" w:cs="Arial"/>
          <w:sz w:val="20"/>
          <w:szCs w:val="20"/>
        </w:rPr>
        <w:tab/>
        <w:t>administratorem jego danych osobowych jest Zakład Dosko</w:t>
      </w:r>
      <w:r w:rsidR="00993055">
        <w:rPr>
          <w:rFonts w:asciiTheme="majorHAnsi" w:hAnsiTheme="majorHAnsi" w:cs="Arial"/>
          <w:sz w:val="20"/>
          <w:szCs w:val="20"/>
        </w:rPr>
        <w:t>nalenia Zawodowego w Kielcach z </w:t>
      </w:r>
      <w:r w:rsidRPr="004B7D75">
        <w:rPr>
          <w:rFonts w:asciiTheme="majorHAnsi" w:hAnsiTheme="majorHAnsi" w:cs="Arial"/>
          <w:sz w:val="20"/>
          <w:szCs w:val="20"/>
        </w:rPr>
        <w:t>siedzibą: 25-950 Kielce, ul. Paderewskiego 55,</w:t>
      </w:r>
    </w:p>
    <w:p w:rsidR="004B7D75" w:rsidRPr="004B7D75" w:rsidRDefault="004B7D75" w:rsidP="00132CAD">
      <w:pPr>
        <w:spacing w:after="60"/>
        <w:ind w:left="360" w:hanging="360"/>
        <w:jc w:val="both"/>
        <w:rPr>
          <w:rFonts w:asciiTheme="majorHAnsi" w:hAnsiTheme="majorHAnsi" w:cs="Arial"/>
          <w:sz w:val="20"/>
          <w:szCs w:val="20"/>
        </w:rPr>
      </w:pPr>
      <w:r w:rsidRPr="004B7D75">
        <w:rPr>
          <w:rFonts w:asciiTheme="majorHAnsi" w:hAnsiTheme="majorHAnsi" w:cs="Arial"/>
          <w:sz w:val="20"/>
          <w:szCs w:val="20"/>
        </w:rPr>
        <w:t>b)</w:t>
      </w:r>
      <w:r w:rsidRPr="004B7D75">
        <w:rPr>
          <w:rFonts w:asciiTheme="majorHAnsi" w:hAnsiTheme="majorHAnsi" w:cs="Arial"/>
          <w:sz w:val="20"/>
          <w:szCs w:val="20"/>
        </w:rPr>
        <w:tab/>
        <w:t>kontakt z Inspektorem Ochrony Danych możliwy jest pod adresem: iod@zdz.kielce.pl</w:t>
      </w:r>
    </w:p>
    <w:p w:rsidR="004B7D75" w:rsidRPr="004B7D75" w:rsidRDefault="004B7D75" w:rsidP="00132CAD">
      <w:pPr>
        <w:spacing w:after="60"/>
        <w:ind w:left="360" w:hanging="360"/>
        <w:jc w:val="both"/>
        <w:rPr>
          <w:rFonts w:asciiTheme="majorHAnsi" w:hAnsiTheme="majorHAnsi" w:cs="Arial"/>
          <w:sz w:val="20"/>
          <w:szCs w:val="20"/>
        </w:rPr>
      </w:pPr>
      <w:r w:rsidRPr="004B7D75">
        <w:rPr>
          <w:rFonts w:asciiTheme="majorHAnsi" w:hAnsiTheme="majorHAnsi" w:cs="Arial"/>
          <w:sz w:val="20"/>
          <w:szCs w:val="20"/>
        </w:rPr>
        <w:t>c)</w:t>
      </w:r>
      <w:r w:rsidRPr="004B7D75">
        <w:rPr>
          <w:rFonts w:asciiTheme="majorHAnsi" w:hAnsiTheme="majorHAnsi" w:cs="Arial"/>
          <w:sz w:val="20"/>
          <w:szCs w:val="20"/>
        </w:rPr>
        <w:tab/>
        <w:t xml:space="preserve">dane osobowe </w:t>
      </w:r>
      <w:r w:rsidR="00EC46A4">
        <w:rPr>
          <w:rFonts w:asciiTheme="majorHAnsi" w:hAnsiTheme="majorHAnsi" w:cs="Arial"/>
          <w:sz w:val="20"/>
          <w:szCs w:val="20"/>
        </w:rPr>
        <w:t>Sprzedawcy</w:t>
      </w:r>
      <w:r w:rsidR="00EC46A4" w:rsidRPr="004B7D75">
        <w:rPr>
          <w:rFonts w:asciiTheme="majorHAnsi" w:hAnsiTheme="majorHAnsi" w:cs="Arial"/>
          <w:sz w:val="20"/>
          <w:szCs w:val="20"/>
        </w:rPr>
        <w:t xml:space="preserve"> </w:t>
      </w:r>
      <w:r w:rsidRPr="004B7D75">
        <w:rPr>
          <w:rFonts w:asciiTheme="majorHAnsi" w:hAnsiTheme="majorHAnsi" w:cs="Arial"/>
          <w:sz w:val="20"/>
          <w:szCs w:val="20"/>
        </w:rPr>
        <w:t>przetwarzane będą w celu realizacji umowy na podstawie art. 6 ust. 1 lit. b ogólnego rozporządzenia o ochronie danych osobowych z dnia 27 kwietnia 2016 r.,</w:t>
      </w:r>
    </w:p>
    <w:p w:rsidR="004B7D75" w:rsidRDefault="004B7D75" w:rsidP="00132CAD">
      <w:pPr>
        <w:spacing w:after="60"/>
        <w:ind w:left="360" w:hanging="360"/>
        <w:jc w:val="both"/>
        <w:rPr>
          <w:rFonts w:asciiTheme="majorHAnsi" w:hAnsiTheme="majorHAnsi" w:cs="Arial"/>
          <w:sz w:val="20"/>
          <w:szCs w:val="20"/>
        </w:rPr>
      </w:pPr>
      <w:r w:rsidRPr="004B7D75">
        <w:rPr>
          <w:rFonts w:asciiTheme="majorHAnsi" w:hAnsiTheme="majorHAnsi" w:cs="Arial"/>
          <w:sz w:val="20"/>
          <w:szCs w:val="20"/>
        </w:rPr>
        <w:t>d)</w:t>
      </w:r>
      <w:r w:rsidRPr="004B7D75">
        <w:rPr>
          <w:rFonts w:asciiTheme="majorHAnsi" w:hAnsiTheme="majorHAnsi" w:cs="Arial"/>
          <w:sz w:val="20"/>
          <w:szCs w:val="20"/>
        </w:rPr>
        <w:tab/>
        <w:t xml:space="preserve">dane osobowe mogą być przekazywane innym organom i podmiotom wyłącznie na podstawie obowiązujących przepisów prawa, </w:t>
      </w:r>
    </w:p>
    <w:p w:rsidR="00EC46A4" w:rsidRPr="004B7D75" w:rsidRDefault="00EC46A4" w:rsidP="00132CAD">
      <w:pPr>
        <w:spacing w:after="60"/>
        <w:ind w:left="360" w:hanging="360"/>
        <w:jc w:val="both"/>
        <w:rPr>
          <w:rFonts w:asciiTheme="majorHAnsi" w:hAnsiTheme="majorHAnsi" w:cs="Arial"/>
          <w:sz w:val="20"/>
          <w:szCs w:val="20"/>
        </w:rPr>
      </w:pPr>
      <w:r>
        <w:rPr>
          <w:rFonts w:asciiTheme="majorHAnsi" w:hAnsiTheme="majorHAnsi" w:cs="Arial"/>
          <w:sz w:val="20"/>
          <w:szCs w:val="20"/>
        </w:rPr>
        <w:t xml:space="preserve">e) </w:t>
      </w:r>
      <w:r>
        <w:rPr>
          <w:rFonts w:asciiTheme="majorHAnsi" w:hAnsiTheme="majorHAnsi" w:cs="Arial"/>
          <w:sz w:val="20"/>
          <w:szCs w:val="20"/>
        </w:rPr>
        <w:tab/>
        <w:t>dane osobowe przechowywane będą przez okres 10 lat po ustaniu umowy,</w:t>
      </w:r>
    </w:p>
    <w:p w:rsidR="004B7D75" w:rsidRPr="004B7D75" w:rsidRDefault="004B7D75" w:rsidP="00132CAD">
      <w:pPr>
        <w:spacing w:after="60"/>
        <w:ind w:left="360" w:hanging="360"/>
        <w:jc w:val="both"/>
        <w:rPr>
          <w:rFonts w:asciiTheme="majorHAnsi" w:hAnsiTheme="majorHAnsi" w:cs="Arial"/>
          <w:sz w:val="20"/>
          <w:szCs w:val="20"/>
        </w:rPr>
      </w:pPr>
      <w:r w:rsidRPr="004B7D75">
        <w:rPr>
          <w:rFonts w:asciiTheme="majorHAnsi" w:hAnsiTheme="majorHAnsi" w:cs="Arial"/>
          <w:sz w:val="20"/>
          <w:szCs w:val="20"/>
        </w:rPr>
        <w:t>f)</w:t>
      </w:r>
      <w:r w:rsidRPr="004B7D75">
        <w:rPr>
          <w:rFonts w:asciiTheme="majorHAnsi" w:hAnsiTheme="majorHAnsi" w:cs="Arial"/>
          <w:sz w:val="20"/>
          <w:szCs w:val="20"/>
        </w:rPr>
        <w:tab/>
      </w:r>
      <w:r w:rsidR="00EC46A4">
        <w:rPr>
          <w:rFonts w:asciiTheme="majorHAnsi" w:hAnsiTheme="majorHAnsi" w:cs="Arial"/>
          <w:sz w:val="20"/>
          <w:szCs w:val="20"/>
        </w:rPr>
        <w:t>Sprzedawca</w:t>
      </w:r>
      <w:r w:rsidR="00EC46A4" w:rsidRPr="004B7D75">
        <w:rPr>
          <w:rFonts w:asciiTheme="majorHAnsi" w:hAnsiTheme="majorHAnsi" w:cs="Arial"/>
          <w:sz w:val="20"/>
          <w:szCs w:val="20"/>
        </w:rPr>
        <w:t xml:space="preserve"> </w:t>
      </w:r>
      <w:r w:rsidRPr="004B7D75">
        <w:rPr>
          <w:rFonts w:asciiTheme="majorHAnsi" w:hAnsiTheme="majorHAnsi" w:cs="Arial"/>
          <w:sz w:val="20"/>
          <w:szCs w:val="20"/>
        </w:rPr>
        <w:t>posiada prawo do dostępu do treści swoich danych,  ich sprostowania, usunięcia lub ograniczenia przetwarzania,</w:t>
      </w:r>
    </w:p>
    <w:p w:rsidR="004B7D75" w:rsidRPr="004B7D75" w:rsidRDefault="004B7D75" w:rsidP="00132CAD">
      <w:pPr>
        <w:spacing w:after="60"/>
        <w:ind w:left="360" w:hanging="360"/>
        <w:jc w:val="both"/>
        <w:rPr>
          <w:rFonts w:asciiTheme="majorHAnsi" w:hAnsiTheme="majorHAnsi" w:cs="Arial"/>
          <w:sz w:val="20"/>
          <w:szCs w:val="20"/>
        </w:rPr>
      </w:pPr>
      <w:r w:rsidRPr="004B7D75">
        <w:rPr>
          <w:rFonts w:asciiTheme="majorHAnsi" w:hAnsiTheme="majorHAnsi" w:cs="Arial"/>
          <w:sz w:val="20"/>
          <w:szCs w:val="20"/>
        </w:rPr>
        <w:t>g)</w:t>
      </w:r>
      <w:r w:rsidRPr="004B7D75">
        <w:rPr>
          <w:rFonts w:asciiTheme="majorHAnsi" w:hAnsiTheme="majorHAnsi" w:cs="Arial"/>
          <w:sz w:val="20"/>
          <w:szCs w:val="20"/>
        </w:rPr>
        <w:tab/>
      </w:r>
      <w:r w:rsidR="00EC46A4">
        <w:rPr>
          <w:rFonts w:asciiTheme="majorHAnsi" w:hAnsiTheme="majorHAnsi" w:cs="Arial"/>
          <w:sz w:val="20"/>
          <w:szCs w:val="20"/>
        </w:rPr>
        <w:t>Sprzedawca posiada</w:t>
      </w:r>
      <w:r w:rsidR="00EC46A4" w:rsidRPr="004B7D75">
        <w:rPr>
          <w:rFonts w:asciiTheme="majorHAnsi" w:hAnsiTheme="majorHAnsi" w:cs="Arial"/>
          <w:sz w:val="20"/>
          <w:szCs w:val="20"/>
        </w:rPr>
        <w:t xml:space="preserve"> </w:t>
      </w:r>
      <w:r w:rsidRPr="004B7D75">
        <w:rPr>
          <w:rFonts w:asciiTheme="majorHAnsi" w:hAnsiTheme="majorHAnsi" w:cs="Arial"/>
          <w:sz w:val="20"/>
          <w:szCs w:val="20"/>
        </w:rPr>
        <w:t xml:space="preserve">prawo wniesienia skargi do organu nadzorczego, gdy przetwarzanie danych osobowych dotyczących </w:t>
      </w:r>
      <w:r w:rsidR="00EC46A4">
        <w:rPr>
          <w:rFonts w:asciiTheme="majorHAnsi" w:hAnsiTheme="majorHAnsi" w:cs="Arial"/>
          <w:sz w:val="20"/>
          <w:szCs w:val="20"/>
        </w:rPr>
        <w:t>Sprzedawcy</w:t>
      </w:r>
      <w:r w:rsidR="00EC46A4" w:rsidRPr="004B7D75">
        <w:rPr>
          <w:rFonts w:asciiTheme="majorHAnsi" w:hAnsiTheme="majorHAnsi" w:cs="Arial"/>
          <w:sz w:val="20"/>
          <w:szCs w:val="20"/>
        </w:rPr>
        <w:t xml:space="preserve"> </w:t>
      </w:r>
      <w:r w:rsidRPr="004B7D75">
        <w:rPr>
          <w:rFonts w:asciiTheme="majorHAnsi" w:hAnsiTheme="majorHAnsi" w:cs="Arial"/>
          <w:sz w:val="20"/>
          <w:szCs w:val="20"/>
        </w:rPr>
        <w:t>naruszyłoby przepisy ogólnego rozporządzenia o ochronie danych osobowych z dnia 27 kwietnia 2016 roku.,</w:t>
      </w:r>
    </w:p>
    <w:p w:rsidR="004B7D75" w:rsidRPr="004B7D75" w:rsidRDefault="004B7D75" w:rsidP="00132CAD">
      <w:pPr>
        <w:spacing w:after="60"/>
        <w:ind w:left="360" w:hanging="360"/>
        <w:jc w:val="both"/>
        <w:rPr>
          <w:rFonts w:asciiTheme="majorHAnsi" w:hAnsiTheme="majorHAnsi" w:cs="Arial"/>
          <w:sz w:val="20"/>
          <w:szCs w:val="20"/>
        </w:rPr>
      </w:pPr>
      <w:r w:rsidRPr="004B7D75">
        <w:rPr>
          <w:rFonts w:asciiTheme="majorHAnsi" w:hAnsiTheme="majorHAnsi" w:cs="Arial"/>
          <w:sz w:val="20"/>
          <w:szCs w:val="20"/>
        </w:rPr>
        <w:t>h)</w:t>
      </w:r>
      <w:r w:rsidRPr="004B7D75">
        <w:rPr>
          <w:rFonts w:asciiTheme="majorHAnsi" w:hAnsiTheme="majorHAnsi" w:cs="Arial"/>
          <w:sz w:val="20"/>
          <w:szCs w:val="20"/>
        </w:rPr>
        <w:tab/>
        <w:t xml:space="preserve">podanie danych osobowych przez </w:t>
      </w:r>
      <w:r w:rsidR="00EC46A4">
        <w:rPr>
          <w:rFonts w:asciiTheme="majorHAnsi" w:hAnsiTheme="majorHAnsi" w:cs="Arial"/>
          <w:sz w:val="20"/>
          <w:szCs w:val="20"/>
        </w:rPr>
        <w:t>Sprzedawcę</w:t>
      </w:r>
      <w:r w:rsidR="00EC46A4" w:rsidRPr="004B7D75">
        <w:rPr>
          <w:rFonts w:asciiTheme="majorHAnsi" w:hAnsiTheme="majorHAnsi" w:cs="Arial"/>
          <w:sz w:val="20"/>
          <w:szCs w:val="20"/>
        </w:rPr>
        <w:t xml:space="preserve"> </w:t>
      </w:r>
      <w:r w:rsidRPr="004B7D75">
        <w:rPr>
          <w:rFonts w:asciiTheme="majorHAnsi" w:hAnsiTheme="majorHAnsi" w:cs="Arial"/>
          <w:sz w:val="20"/>
          <w:szCs w:val="20"/>
        </w:rPr>
        <w:t>jest dobrowolne jednakże odmowa podania danych skutkuje odmową zawarcia umowy,</w:t>
      </w:r>
    </w:p>
    <w:p w:rsidR="00242524" w:rsidRDefault="00242524" w:rsidP="00132CAD">
      <w:pPr>
        <w:spacing w:after="60"/>
        <w:jc w:val="center"/>
        <w:rPr>
          <w:rFonts w:asciiTheme="majorHAnsi" w:hAnsiTheme="majorHAnsi"/>
          <w:b/>
          <w:bCs/>
          <w:sz w:val="20"/>
          <w:szCs w:val="20"/>
        </w:rPr>
      </w:pPr>
      <w:r w:rsidRPr="00AC054C">
        <w:rPr>
          <w:rFonts w:asciiTheme="majorHAnsi" w:hAnsiTheme="majorHAnsi"/>
          <w:b/>
          <w:bCs/>
          <w:sz w:val="20"/>
          <w:szCs w:val="20"/>
        </w:rPr>
        <w:t>§ 10</w:t>
      </w:r>
    </w:p>
    <w:p w:rsidR="00242524" w:rsidRDefault="00242524" w:rsidP="00132CAD">
      <w:pPr>
        <w:spacing w:after="60"/>
        <w:jc w:val="both"/>
        <w:rPr>
          <w:rFonts w:asciiTheme="majorHAnsi" w:hAnsiTheme="majorHAnsi"/>
          <w:b/>
          <w:bCs/>
          <w:sz w:val="20"/>
          <w:szCs w:val="20"/>
        </w:rPr>
      </w:pPr>
      <w:r w:rsidRPr="001C77E7">
        <w:rPr>
          <w:rFonts w:asciiTheme="majorHAnsi" w:hAnsiTheme="majorHAnsi"/>
          <w:bCs/>
          <w:sz w:val="20"/>
        </w:rPr>
        <w:t>ZDZ w Kielcach oświadcza, że posiada status dużego przedsiębiorcy w ro</w:t>
      </w:r>
      <w:r>
        <w:rPr>
          <w:rFonts w:asciiTheme="majorHAnsi" w:hAnsiTheme="majorHAnsi"/>
          <w:bCs/>
          <w:sz w:val="20"/>
        </w:rPr>
        <w:t>zumieniu art. 4 pkt 6) ustawy z </w:t>
      </w:r>
      <w:r w:rsidRPr="001C77E7">
        <w:rPr>
          <w:rFonts w:asciiTheme="majorHAnsi" w:hAnsiTheme="majorHAnsi"/>
          <w:bCs/>
          <w:sz w:val="20"/>
        </w:rPr>
        <w:t>dnia 8 marca 2013 roku o przeciwdziałaniu nadmiernym opóźnieniom w transakcjach handlow</w:t>
      </w:r>
      <w:r>
        <w:rPr>
          <w:rFonts w:asciiTheme="majorHAnsi" w:hAnsiTheme="majorHAnsi"/>
          <w:bCs/>
          <w:sz w:val="20"/>
        </w:rPr>
        <w:t>ych (Dz. U. z 2019r. poz. 118)</w:t>
      </w:r>
      <w:r w:rsidR="00EC46A4">
        <w:rPr>
          <w:rFonts w:asciiTheme="majorHAnsi" w:hAnsiTheme="majorHAnsi"/>
          <w:bCs/>
          <w:sz w:val="20"/>
        </w:rPr>
        <w:t>.</w:t>
      </w:r>
    </w:p>
    <w:p w:rsidR="00132CAD" w:rsidRDefault="00132CAD" w:rsidP="00132CAD">
      <w:pPr>
        <w:tabs>
          <w:tab w:val="center" w:pos="4535"/>
          <w:tab w:val="left" w:pos="5134"/>
        </w:tabs>
        <w:autoSpaceDE w:val="0"/>
        <w:spacing w:line="360" w:lineRule="auto"/>
        <w:jc w:val="center"/>
        <w:rPr>
          <w:rFonts w:asciiTheme="majorHAnsi" w:hAnsiTheme="majorHAnsi"/>
          <w:b/>
          <w:bCs/>
          <w:sz w:val="20"/>
          <w:szCs w:val="20"/>
        </w:rPr>
      </w:pPr>
    </w:p>
    <w:p w:rsidR="004B7D75" w:rsidRPr="004B7D75" w:rsidRDefault="004B7D75" w:rsidP="00132CAD">
      <w:pPr>
        <w:tabs>
          <w:tab w:val="center" w:pos="4535"/>
          <w:tab w:val="left" w:pos="5134"/>
        </w:tabs>
        <w:autoSpaceDE w:val="0"/>
        <w:spacing w:line="360" w:lineRule="auto"/>
        <w:jc w:val="center"/>
        <w:rPr>
          <w:rFonts w:asciiTheme="majorHAnsi" w:hAnsiTheme="majorHAnsi"/>
          <w:b/>
          <w:bCs/>
          <w:sz w:val="20"/>
          <w:szCs w:val="20"/>
        </w:rPr>
      </w:pPr>
      <w:r w:rsidRPr="004B7D75">
        <w:rPr>
          <w:rFonts w:asciiTheme="majorHAnsi" w:hAnsiTheme="majorHAnsi"/>
          <w:b/>
          <w:bCs/>
          <w:sz w:val="20"/>
          <w:szCs w:val="20"/>
        </w:rPr>
        <w:lastRenderedPageBreak/>
        <w:t>§ 1</w:t>
      </w:r>
      <w:r w:rsidR="00242524">
        <w:rPr>
          <w:rFonts w:asciiTheme="majorHAnsi" w:hAnsiTheme="majorHAnsi"/>
          <w:b/>
          <w:bCs/>
          <w:sz w:val="20"/>
          <w:szCs w:val="20"/>
        </w:rPr>
        <w:t>1</w:t>
      </w:r>
    </w:p>
    <w:p w:rsidR="004B7D75" w:rsidRPr="004B7D75" w:rsidRDefault="004B7D75" w:rsidP="00132CAD">
      <w:pPr>
        <w:numPr>
          <w:ilvl w:val="0"/>
          <w:numId w:val="8"/>
        </w:numPr>
        <w:autoSpaceDE w:val="0"/>
        <w:spacing w:after="60"/>
        <w:ind w:left="357" w:hanging="357"/>
        <w:jc w:val="both"/>
        <w:rPr>
          <w:rFonts w:asciiTheme="majorHAnsi" w:eastAsia="Times New Roman" w:hAnsiTheme="majorHAnsi" w:cs="Tahoma"/>
          <w:b/>
          <w:sz w:val="20"/>
          <w:szCs w:val="20"/>
        </w:rPr>
      </w:pPr>
      <w:r w:rsidRPr="004B7D75">
        <w:rPr>
          <w:rFonts w:asciiTheme="majorHAnsi" w:eastAsia="Times New Roman" w:hAnsiTheme="majorHAnsi" w:cs="Tahoma"/>
          <w:sz w:val="20"/>
          <w:szCs w:val="20"/>
        </w:rPr>
        <w:t>W sprawach nie uregulowanych niniejszą umową obowiązują przepisy Kodeksu Cywilnego.</w:t>
      </w:r>
    </w:p>
    <w:p w:rsidR="004B7D75" w:rsidRPr="004B7D75" w:rsidRDefault="004B7D75" w:rsidP="00132CAD">
      <w:pPr>
        <w:numPr>
          <w:ilvl w:val="0"/>
          <w:numId w:val="8"/>
        </w:numPr>
        <w:autoSpaceDE w:val="0"/>
        <w:ind w:left="357" w:hanging="357"/>
        <w:jc w:val="both"/>
        <w:rPr>
          <w:rFonts w:asciiTheme="majorHAnsi" w:eastAsia="Times New Roman" w:hAnsiTheme="majorHAnsi" w:cs="Tahoma"/>
          <w:b/>
          <w:sz w:val="20"/>
          <w:szCs w:val="20"/>
        </w:rPr>
      </w:pPr>
      <w:r w:rsidRPr="004B7D75">
        <w:rPr>
          <w:rFonts w:asciiTheme="majorHAnsi" w:eastAsia="Times New Roman" w:hAnsiTheme="majorHAnsi" w:cs="Tahoma"/>
          <w:sz w:val="20"/>
          <w:szCs w:val="20"/>
        </w:rPr>
        <w:t>Integralne części niniejszej umowy stanowi oferta Sprzedawcy i Zaproszenie do składania ofert.</w:t>
      </w:r>
    </w:p>
    <w:p w:rsidR="00242524" w:rsidRDefault="00242524" w:rsidP="00132CAD">
      <w:pPr>
        <w:autoSpaceDE w:val="0"/>
        <w:jc w:val="center"/>
        <w:rPr>
          <w:rFonts w:asciiTheme="majorHAnsi" w:eastAsia="Times New Roman" w:hAnsiTheme="majorHAnsi" w:cs="Tahoma"/>
          <w:b/>
          <w:sz w:val="20"/>
          <w:szCs w:val="20"/>
        </w:rPr>
      </w:pPr>
    </w:p>
    <w:p w:rsidR="004B7D75" w:rsidRPr="004B7D75" w:rsidRDefault="004B7D75" w:rsidP="00132CAD">
      <w:pPr>
        <w:autoSpaceDE w:val="0"/>
        <w:spacing w:after="60" w:line="276" w:lineRule="auto"/>
        <w:jc w:val="center"/>
        <w:rPr>
          <w:rFonts w:asciiTheme="majorHAnsi" w:eastAsia="Times New Roman" w:hAnsiTheme="majorHAnsi" w:cs="Tahoma"/>
          <w:b/>
          <w:sz w:val="20"/>
          <w:szCs w:val="20"/>
        </w:rPr>
      </w:pPr>
      <w:r w:rsidRPr="004B7D75">
        <w:rPr>
          <w:rFonts w:asciiTheme="majorHAnsi" w:eastAsia="Times New Roman" w:hAnsiTheme="majorHAnsi" w:cs="Tahoma"/>
          <w:b/>
          <w:sz w:val="20"/>
          <w:szCs w:val="20"/>
        </w:rPr>
        <w:t>§ 1</w:t>
      </w:r>
      <w:r w:rsidR="00242524">
        <w:rPr>
          <w:rFonts w:asciiTheme="majorHAnsi" w:eastAsia="Times New Roman" w:hAnsiTheme="majorHAnsi" w:cs="Tahoma"/>
          <w:b/>
          <w:sz w:val="20"/>
          <w:szCs w:val="20"/>
        </w:rPr>
        <w:t>2</w:t>
      </w:r>
    </w:p>
    <w:p w:rsidR="004B7D75" w:rsidRPr="004B7D75" w:rsidRDefault="004B7D75" w:rsidP="00132CAD">
      <w:pPr>
        <w:autoSpaceDE w:val="0"/>
        <w:spacing w:after="60" w:line="276" w:lineRule="auto"/>
        <w:jc w:val="both"/>
        <w:rPr>
          <w:rFonts w:asciiTheme="majorHAnsi" w:eastAsia="Times New Roman" w:hAnsiTheme="majorHAnsi" w:cs="Tahoma"/>
          <w:sz w:val="20"/>
          <w:szCs w:val="20"/>
        </w:rPr>
      </w:pPr>
      <w:r w:rsidRPr="004B7D75">
        <w:rPr>
          <w:rFonts w:asciiTheme="majorHAnsi" w:eastAsia="Times New Roman" w:hAnsiTheme="majorHAnsi" w:cs="Tahoma"/>
          <w:sz w:val="20"/>
          <w:szCs w:val="20"/>
        </w:rPr>
        <w:t>Umowa niniejsza sporządzona została w 2 jednobrzmiących egzemplarzach, po 1 egzemplarzu dla każdej ze stron.</w:t>
      </w:r>
    </w:p>
    <w:p w:rsidR="004B7D75" w:rsidRPr="004B7D75" w:rsidRDefault="004B7D75" w:rsidP="00132CAD">
      <w:pPr>
        <w:spacing w:after="60" w:line="276" w:lineRule="auto"/>
        <w:ind w:left="360"/>
        <w:jc w:val="both"/>
        <w:rPr>
          <w:rFonts w:asciiTheme="majorHAnsi" w:eastAsia="Times New Roman" w:hAnsiTheme="majorHAnsi" w:cs="Tahoma"/>
          <w:b/>
          <w:sz w:val="20"/>
          <w:szCs w:val="20"/>
          <w:u w:val="single"/>
        </w:rPr>
      </w:pPr>
    </w:p>
    <w:p w:rsidR="004B7D75" w:rsidRPr="004B7D75" w:rsidRDefault="004B7D75" w:rsidP="00132CAD">
      <w:pPr>
        <w:tabs>
          <w:tab w:val="left" w:pos="6840"/>
        </w:tabs>
        <w:autoSpaceDE w:val="0"/>
        <w:spacing w:after="60"/>
        <w:jc w:val="center"/>
        <w:rPr>
          <w:rFonts w:asciiTheme="majorHAnsi" w:hAnsiTheme="majorHAnsi" w:cs="Tahoma"/>
          <w:b/>
          <w:sz w:val="20"/>
          <w:szCs w:val="20"/>
        </w:rPr>
      </w:pPr>
      <w:r w:rsidRPr="004B7D75">
        <w:rPr>
          <w:rFonts w:asciiTheme="majorHAnsi" w:eastAsia="Times New Roman" w:hAnsiTheme="majorHAnsi" w:cs="Tahoma"/>
          <w:b/>
          <w:sz w:val="20"/>
          <w:szCs w:val="20"/>
        </w:rPr>
        <w:t>SPRZEDAWCA</w:t>
      </w:r>
      <w:r w:rsidRPr="004B7D75">
        <w:rPr>
          <w:rFonts w:asciiTheme="majorHAnsi" w:eastAsia="Times New Roman" w:hAnsiTheme="majorHAnsi" w:cs="Tahoma"/>
          <w:b/>
          <w:sz w:val="20"/>
          <w:szCs w:val="20"/>
        </w:rPr>
        <w:tab/>
      </w:r>
      <w:r w:rsidRPr="004B7D75">
        <w:rPr>
          <w:rFonts w:asciiTheme="majorHAnsi" w:eastAsia="Times New Roman" w:hAnsiTheme="majorHAnsi" w:cs="Tahoma"/>
          <w:b/>
          <w:sz w:val="20"/>
          <w:szCs w:val="20"/>
        </w:rPr>
        <w:tab/>
        <w:t>KUPUJĄCY</w:t>
      </w:r>
    </w:p>
    <w:p w:rsidR="00C67F52" w:rsidRPr="005B4400" w:rsidRDefault="00C67F52" w:rsidP="00132CAD"/>
    <w:sectPr w:rsidR="00C67F52" w:rsidRPr="005B4400" w:rsidSect="00993055">
      <w:headerReference w:type="first" r:id="rId10"/>
      <w:footerReference w:type="first" r:id="rId11"/>
      <w:pgSz w:w="11906" w:h="16838" w:code="9"/>
      <w:pgMar w:top="709" w:right="1418" w:bottom="709" w:left="1418" w:header="851" w:footer="73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13B3" w:rsidRDefault="008613B3" w:rsidP="004944F8">
      <w:r>
        <w:separator/>
      </w:r>
    </w:p>
  </w:endnote>
  <w:endnote w:type="continuationSeparator" w:id="0">
    <w:p w:rsidR="008613B3" w:rsidRDefault="008613B3" w:rsidP="004944F8">
      <w:r>
        <w:continuationSeparator/>
      </w:r>
    </w:p>
  </w:endnote>
</w:endnotes>
</file>

<file path=word/fontTable.xml><?xml version="1.0" encoding="utf-8"?>
<w:fonts xmlns:r="http://schemas.openxmlformats.org/officeDocument/2006/relationships" xmlns:w="http://schemas.openxmlformats.org/wordprocessingml/2006/main">
  <w:font w:name="Franklin Gothic Heavy">
    <w:panose1 w:val="020B0903020102020204"/>
    <w:charset w:val="EE"/>
    <w:family w:val="swiss"/>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cxrxxsddbbbbbnnbvvvcxxd7sdh">
    <w:altName w:val="Times New Roman"/>
    <w:charset w:val="00"/>
    <w:family w:val="roman"/>
    <w:pitch w:val="variable"/>
    <w:sig w:usb0="00000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Verdana,Bold">
    <w:altName w:val="MS Gothic"/>
    <w:panose1 w:val="00000000000000000000"/>
    <w:charset w:val="80"/>
    <w:family w:val="auto"/>
    <w:notTrueType/>
    <w:pitch w:val="default"/>
    <w:sig w:usb0="00000001" w:usb1="08070000" w:usb2="00000010" w:usb3="00000000" w:csb0="00020000"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13B3" w:rsidRDefault="008613B3">
    <w:pPr>
      <w:pStyle w:val="Stopka"/>
    </w:pPr>
    <w:r>
      <w:rPr>
        <w:noProof/>
        <w:lang w:eastAsia="pl-PL"/>
      </w:rPr>
      <w:drawing>
        <wp:inline distT="0" distB="0" distL="0" distR="0">
          <wp:extent cx="5772785" cy="207645"/>
          <wp:effectExtent l="0" t="0" r="0" b="1905"/>
          <wp:docPr id="2" name="Obraz 2" descr="stop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stopka"/>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772785" cy="207645"/>
                  </a:xfrm>
                  <a:prstGeom prst="rect">
                    <a:avLst/>
                  </a:prstGeom>
                  <a:noFill/>
                  <a:ln>
                    <a:noFill/>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13B3" w:rsidRDefault="008613B3" w:rsidP="004944F8">
      <w:r>
        <w:separator/>
      </w:r>
    </w:p>
  </w:footnote>
  <w:footnote w:type="continuationSeparator" w:id="0">
    <w:p w:rsidR="008613B3" w:rsidRDefault="008613B3" w:rsidP="004944F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13B3" w:rsidRPr="004C748B" w:rsidRDefault="008613B3" w:rsidP="00094C36">
    <w:pPr>
      <w:pStyle w:val="Nagwek"/>
    </w:pPr>
    <w:r>
      <w:rPr>
        <w:noProof/>
        <w:lang w:eastAsia="pl-PL"/>
      </w:rPr>
      <w:drawing>
        <wp:inline distT="0" distB="0" distL="0" distR="0">
          <wp:extent cx="5772785" cy="762635"/>
          <wp:effectExtent l="0" t="0" r="0" b="0"/>
          <wp:docPr id="1" name="Obraz 1" descr="biu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biuro"/>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772785" cy="762635"/>
                  </a:xfrm>
                  <a:prstGeom prst="rect">
                    <a:avLst/>
                  </a:prstGeom>
                  <a:noFill/>
                  <a:ln>
                    <a:noFill/>
                  </a:ln>
                </pic:spPr>
              </pic:pic>
            </a:graphicData>
          </a:graphic>
        </wp:inline>
      </w:drawing>
    </w:r>
  </w:p>
  <w:p w:rsidR="008613B3" w:rsidRPr="004C748B" w:rsidRDefault="008613B3" w:rsidP="004C748B">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F19CA"/>
    <w:multiLevelType w:val="hybridMultilevel"/>
    <w:tmpl w:val="66E26502"/>
    <w:lvl w:ilvl="0" w:tplc="B344E39E">
      <w:start w:val="25"/>
      <w:numFmt w:val="bullet"/>
      <w:lvlText w:val="-"/>
      <w:lvlJc w:val="left"/>
      <w:pPr>
        <w:tabs>
          <w:tab w:val="num" w:pos="360"/>
        </w:tabs>
        <w:ind w:left="360" w:hanging="360"/>
      </w:pPr>
      <w:rPr>
        <w:rFonts w:ascii="Franklin Gothic Heavy" w:eastAsia="Times New Roman" w:hAnsi="Franklin Gothic Heavy" w:hint="default"/>
      </w:rPr>
    </w:lvl>
    <w:lvl w:ilvl="1" w:tplc="62C8EEA8">
      <w:start w:val="1"/>
      <w:numFmt w:val="decimal"/>
      <w:lvlText w:val="%2)"/>
      <w:lvlJc w:val="left"/>
      <w:pPr>
        <w:tabs>
          <w:tab w:val="num" w:pos="1080"/>
        </w:tabs>
        <w:ind w:left="1080" w:hanging="360"/>
      </w:pPr>
      <w:rPr>
        <w:rFonts w:cs="Times New Roman"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1">
    <w:nsid w:val="12C53770"/>
    <w:multiLevelType w:val="hybridMultilevel"/>
    <w:tmpl w:val="12DCEFAC"/>
    <w:lvl w:ilvl="0" w:tplc="8CA03AE8">
      <w:start w:val="1"/>
      <w:numFmt w:val="decimal"/>
      <w:lvlText w:val="%1)"/>
      <w:lvlJc w:val="left"/>
      <w:pPr>
        <w:ind w:left="1080" w:hanging="360"/>
      </w:pPr>
      <w:rPr>
        <w:rFonts w:ascii="Cambria" w:hAnsi="Cambria"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
    <w:nsid w:val="23912D04"/>
    <w:multiLevelType w:val="hybridMultilevel"/>
    <w:tmpl w:val="4DDAF858"/>
    <w:lvl w:ilvl="0" w:tplc="E020B154">
      <w:start w:val="1"/>
      <w:numFmt w:val="decimal"/>
      <w:lvlText w:val="%1."/>
      <w:lvlJc w:val="left"/>
      <w:pPr>
        <w:tabs>
          <w:tab w:val="num" w:pos="720"/>
        </w:tabs>
        <w:ind w:left="720" w:hanging="360"/>
      </w:pPr>
      <w:rPr>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nsid w:val="242306FE"/>
    <w:multiLevelType w:val="hybridMultilevel"/>
    <w:tmpl w:val="AF88A7A8"/>
    <w:lvl w:ilvl="0" w:tplc="B344E39E">
      <w:start w:val="25"/>
      <w:numFmt w:val="bullet"/>
      <w:lvlText w:val="-"/>
      <w:lvlJc w:val="left"/>
      <w:pPr>
        <w:tabs>
          <w:tab w:val="num" w:pos="360"/>
        </w:tabs>
        <w:ind w:left="360" w:hanging="360"/>
      </w:pPr>
      <w:rPr>
        <w:rFonts w:ascii="Franklin Gothic Heavy" w:eastAsia="Times New Roman" w:hAnsi="Franklin Gothic Heavy" w:hint="default"/>
      </w:rPr>
    </w:lvl>
    <w:lvl w:ilvl="1" w:tplc="5B94B16A">
      <w:start w:val="1"/>
      <w:numFmt w:val="lowerLetter"/>
      <w:lvlText w:val="%2)"/>
      <w:lvlJc w:val="left"/>
      <w:pPr>
        <w:tabs>
          <w:tab w:val="num" w:pos="1080"/>
        </w:tabs>
        <w:ind w:left="1080" w:hanging="360"/>
      </w:pPr>
      <w:rPr>
        <w:rFonts w:cs="Times New Roman"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5">
    <w:nsid w:val="25B541C8"/>
    <w:multiLevelType w:val="hybridMultilevel"/>
    <w:tmpl w:val="1A602BAC"/>
    <w:lvl w:ilvl="0" w:tplc="F0DA6042">
      <w:start w:val="1"/>
      <w:numFmt w:val="decimal"/>
      <w:lvlText w:val="%1."/>
      <w:lvlJc w:val="left"/>
      <w:pPr>
        <w:ind w:left="360" w:hanging="360"/>
      </w:pPr>
      <w:rPr>
        <w:b/>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nsid w:val="267C1880"/>
    <w:multiLevelType w:val="hybridMultilevel"/>
    <w:tmpl w:val="548CDD7C"/>
    <w:lvl w:ilvl="0" w:tplc="648A81B6">
      <w:start w:val="1"/>
      <w:numFmt w:val="decimal"/>
      <w:lvlText w:val="%1."/>
      <w:lvlJc w:val="left"/>
      <w:pPr>
        <w:tabs>
          <w:tab w:val="num" w:pos="720"/>
        </w:tabs>
        <w:ind w:left="720" w:hanging="360"/>
      </w:pPr>
      <w:rPr>
        <w:rFonts w:cs="Times New Roman"/>
        <w:b w:val="0"/>
      </w:rPr>
    </w:lvl>
    <w:lvl w:ilvl="1" w:tplc="0415000F">
      <w:start w:val="1"/>
      <w:numFmt w:val="decimal"/>
      <w:lvlText w:val="%2."/>
      <w:lvlJc w:val="left"/>
      <w:pPr>
        <w:tabs>
          <w:tab w:val="num" w:pos="1440"/>
        </w:tabs>
        <w:ind w:left="1440" w:hanging="360"/>
      </w:pPr>
      <w:rPr>
        <w:i w:val="0"/>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7">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2A496CC5"/>
    <w:multiLevelType w:val="hybridMultilevel"/>
    <w:tmpl w:val="FB825ADE"/>
    <w:lvl w:ilvl="0" w:tplc="A580B3BC">
      <w:start w:val="1"/>
      <w:numFmt w:val="decimal"/>
      <w:lvlText w:val="%1."/>
      <w:lvlJc w:val="left"/>
      <w:pPr>
        <w:tabs>
          <w:tab w:val="num" w:pos="360"/>
        </w:tabs>
        <w:ind w:left="360" w:hanging="360"/>
      </w:pPr>
      <w:rPr>
        <w:strike w:val="0"/>
        <w:dstrike w:val="0"/>
        <w:u w:val="none"/>
        <w:effect w:val="none"/>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
    <w:nsid w:val="302D6C37"/>
    <w:multiLevelType w:val="multilevel"/>
    <w:tmpl w:val="AE3A97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1">
    <w:nsid w:val="33B551D7"/>
    <w:multiLevelType w:val="hybridMultilevel"/>
    <w:tmpl w:val="873681E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nsid w:val="342F370E"/>
    <w:multiLevelType w:val="hybridMultilevel"/>
    <w:tmpl w:val="BC1AB2A6"/>
    <w:lvl w:ilvl="0" w:tplc="1904F862">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13">
    <w:nsid w:val="39BD3BCC"/>
    <w:multiLevelType w:val="hybridMultilevel"/>
    <w:tmpl w:val="648A609A"/>
    <w:lvl w:ilvl="0" w:tplc="1EBEB6C6">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3E5179AD"/>
    <w:multiLevelType w:val="hybridMultilevel"/>
    <w:tmpl w:val="71AE834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3FD5171C"/>
    <w:multiLevelType w:val="hybridMultilevel"/>
    <w:tmpl w:val="A948B7BC"/>
    <w:lvl w:ilvl="0" w:tplc="ED64D2D2">
      <w:start w:val="1"/>
      <w:numFmt w:val="decimal"/>
      <w:lvlText w:val="%1."/>
      <w:lvlJc w:val="left"/>
      <w:pPr>
        <w:tabs>
          <w:tab w:val="num" w:pos="360"/>
        </w:tabs>
        <w:ind w:left="360" w:hanging="360"/>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6">
    <w:nsid w:val="467D5DA9"/>
    <w:multiLevelType w:val="hybridMultilevel"/>
    <w:tmpl w:val="A80AFF0C"/>
    <w:lvl w:ilvl="0" w:tplc="1EBEB6C6">
      <w:start w:val="1"/>
      <w:numFmt w:val="decimal"/>
      <w:lvlText w:val="%1."/>
      <w:lvlJc w:val="left"/>
      <w:pPr>
        <w:ind w:left="720" w:hanging="360"/>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7">
    <w:nsid w:val="47D16875"/>
    <w:multiLevelType w:val="hybridMultilevel"/>
    <w:tmpl w:val="56E63B1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8">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4EAB2C8C"/>
    <w:multiLevelType w:val="hybridMultilevel"/>
    <w:tmpl w:val="714A8616"/>
    <w:lvl w:ilvl="0" w:tplc="A4AC0DA8">
      <w:start w:val="2"/>
      <w:numFmt w:val="decimal"/>
      <w:lvlText w:val="%1."/>
      <w:lvlJc w:val="left"/>
      <w:pPr>
        <w:tabs>
          <w:tab w:val="num" w:pos="360"/>
        </w:tabs>
        <w:ind w:left="360" w:hanging="360"/>
      </w:pPr>
      <w:rPr>
        <w:strike w:val="0"/>
        <w:dstrike w:val="0"/>
        <w:u w:val="none"/>
        <w:effect w:val="none"/>
      </w:rPr>
    </w:lvl>
    <w:lvl w:ilvl="1" w:tplc="04150019">
      <w:start w:val="1"/>
      <w:numFmt w:val="lowerLetter"/>
      <w:lvlText w:val="%2."/>
      <w:lvlJc w:val="left"/>
      <w:pPr>
        <w:tabs>
          <w:tab w:val="num" w:pos="1548"/>
        </w:tabs>
        <w:ind w:left="1548" w:hanging="360"/>
      </w:pPr>
    </w:lvl>
    <w:lvl w:ilvl="2" w:tplc="0415001B">
      <w:start w:val="1"/>
      <w:numFmt w:val="lowerRoman"/>
      <w:lvlText w:val="%3."/>
      <w:lvlJc w:val="right"/>
      <w:pPr>
        <w:tabs>
          <w:tab w:val="num" w:pos="2268"/>
        </w:tabs>
        <w:ind w:left="2268"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0">
    <w:nsid w:val="542B30B8"/>
    <w:multiLevelType w:val="hybridMultilevel"/>
    <w:tmpl w:val="9A94C26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5CFC7668"/>
    <w:multiLevelType w:val="hybridMultilevel"/>
    <w:tmpl w:val="BCC45AEC"/>
    <w:lvl w:ilvl="0" w:tplc="0074A670">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60295A90"/>
    <w:multiLevelType w:val="multilevel"/>
    <w:tmpl w:val="19843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DE110BC"/>
    <w:multiLevelType w:val="hybridMultilevel"/>
    <w:tmpl w:val="705E5C0E"/>
    <w:lvl w:ilvl="0" w:tplc="A53A0B98">
      <w:start w:val="4"/>
      <w:numFmt w:val="decimal"/>
      <w:lvlText w:val="%1."/>
      <w:lvlJc w:val="left"/>
      <w:pPr>
        <w:ind w:left="360" w:hanging="360"/>
      </w:pPr>
      <w:rPr>
        <w:rFonts w:ascii="Cambria" w:hAnsi="Cambria" w:hint="default"/>
      </w:rPr>
    </w:lvl>
    <w:lvl w:ilvl="1" w:tplc="8CA03AE8">
      <w:start w:val="1"/>
      <w:numFmt w:val="decimal"/>
      <w:lvlText w:val="%2)"/>
      <w:lvlJc w:val="left"/>
      <w:pPr>
        <w:ind w:left="1080" w:hanging="360"/>
      </w:pPr>
      <w:rPr>
        <w:rFonts w:ascii="Cambria" w:hAnsi="Cambria" w:hint="default"/>
        <w:sz w:val="20"/>
        <w:szCs w:val="20"/>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3"/>
  </w:num>
  <w:num w:numId="2">
    <w:abstractNumId w:val="12"/>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7"/>
  </w:num>
  <w:num w:numId="11">
    <w:abstractNumId w:val="2"/>
  </w:num>
  <w:num w:numId="12">
    <w:abstractNumId w:val="10"/>
  </w:num>
  <w:num w:numId="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lvlOverride w:ilvl="1">
      <w:startOverride w:val="1"/>
    </w:lvlOverride>
    <w:lvlOverride w:ilvl="2"/>
    <w:lvlOverride w:ilvl="3"/>
    <w:lvlOverride w:ilvl="4"/>
    <w:lvlOverride w:ilvl="5"/>
    <w:lvlOverride w:ilvl="6"/>
    <w:lvlOverride w:ilvl="7"/>
    <w:lvlOverride w:ilvl="8"/>
  </w:num>
  <w:num w:numId="16">
    <w:abstractNumId w:val="4"/>
    <w:lvlOverride w:ilvl="0"/>
    <w:lvlOverride w:ilvl="1">
      <w:startOverride w:val="1"/>
    </w:lvlOverride>
    <w:lvlOverride w:ilvl="2"/>
    <w:lvlOverride w:ilvl="3"/>
    <w:lvlOverride w:ilvl="4"/>
    <w:lvlOverride w:ilvl="5"/>
    <w:lvlOverride w:ilvl="6"/>
    <w:lvlOverride w:ilvl="7"/>
    <w:lvlOverride w:ilvl="8"/>
  </w:num>
  <w:num w:numId="17">
    <w:abstractNumId w:val="14"/>
  </w:num>
  <w:num w:numId="18">
    <w:abstractNumId w:val="22"/>
  </w:num>
  <w:num w:numId="19">
    <w:abstractNumId w:val="9"/>
  </w:num>
  <w:num w:numId="20">
    <w:abstractNumId w:val="11"/>
  </w:num>
  <w:num w:numId="21">
    <w:abstractNumId w:val="23"/>
  </w:num>
  <w:num w:numId="22">
    <w:abstractNumId w:val="1"/>
  </w:num>
  <w:num w:numId="23">
    <w:abstractNumId w:val="0"/>
  </w:num>
  <w:num w:numId="24">
    <w:abstractNumId w:val="5"/>
  </w:num>
  <w:num w:numId="25">
    <w:abstractNumId w:val="20"/>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defaultTabStop w:val="708"/>
  <w:hyphenationZone w:val="425"/>
  <w:drawingGridHorizontalSpacing w:val="120"/>
  <w:displayHorizontalDrawingGridEvery w:val="2"/>
  <w:characterSpacingControl w:val="doNotCompress"/>
  <w:hdrShapeDefaults>
    <o:shapedefaults v:ext="edit" spidmax="22529"/>
  </w:hdrShapeDefaults>
  <w:footnotePr>
    <w:footnote w:id="-1"/>
    <w:footnote w:id="0"/>
  </w:footnotePr>
  <w:endnotePr>
    <w:endnote w:id="-1"/>
    <w:endnote w:id="0"/>
  </w:endnotePr>
  <w:compat/>
  <w:rsids>
    <w:rsidRoot w:val="00B11EA0"/>
    <w:rsid w:val="00004E49"/>
    <w:rsid w:val="0001716E"/>
    <w:rsid w:val="00030996"/>
    <w:rsid w:val="00033B44"/>
    <w:rsid w:val="000379C9"/>
    <w:rsid w:val="000438D0"/>
    <w:rsid w:val="000530C5"/>
    <w:rsid w:val="00092CEF"/>
    <w:rsid w:val="00094C36"/>
    <w:rsid w:val="000B372F"/>
    <w:rsid w:val="000B46E0"/>
    <w:rsid w:val="000E49E1"/>
    <w:rsid w:val="000E7B15"/>
    <w:rsid w:val="00107702"/>
    <w:rsid w:val="00117E73"/>
    <w:rsid w:val="00132CAD"/>
    <w:rsid w:val="00150D58"/>
    <w:rsid w:val="00157D97"/>
    <w:rsid w:val="00160144"/>
    <w:rsid w:val="001B6967"/>
    <w:rsid w:val="001C14F1"/>
    <w:rsid w:val="001D24E7"/>
    <w:rsid w:val="001F2A22"/>
    <w:rsid w:val="0021181E"/>
    <w:rsid w:val="00242524"/>
    <w:rsid w:val="00244BC3"/>
    <w:rsid w:val="00254AEA"/>
    <w:rsid w:val="002810F6"/>
    <w:rsid w:val="0028163E"/>
    <w:rsid w:val="002854D2"/>
    <w:rsid w:val="00290DF4"/>
    <w:rsid w:val="00293560"/>
    <w:rsid w:val="002939F3"/>
    <w:rsid w:val="00295E71"/>
    <w:rsid w:val="002965CA"/>
    <w:rsid w:val="002B2922"/>
    <w:rsid w:val="002C7481"/>
    <w:rsid w:val="002E3B38"/>
    <w:rsid w:val="002F55A0"/>
    <w:rsid w:val="00331DF7"/>
    <w:rsid w:val="0037077F"/>
    <w:rsid w:val="0038252F"/>
    <w:rsid w:val="00390A5A"/>
    <w:rsid w:val="0039120B"/>
    <w:rsid w:val="003A58F3"/>
    <w:rsid w:val="003D3C39"/>
    <w:rsid w:val="003F788A"/>
    <w:rsid w:val="004037CF"/>
    <w:rsid w:val="004058B3"/>
    <w:rsid w:val="00420465"/>
    <w:rsid w:val="004351F6"/>
    <w:rsid w:val="004452EC"/>
    <w:rsid w:val="00482A0F"/>
    <w:rsid w:val="00485639"/>
    <w:rsid w:val="00485B86"/>
    <w:rsid w:val="004878DD"/>
    <w:rsid w:val="004944F8"/>
    <w:rsid w:val="004B6A56"/>
    <w:rsid w:val="004B7D75"/>
    <w:rsid w:val="004C47CE"/>
    <w:rsid w:val="004C748B"/>
    <w:rsid w:val="004D394E"/>
    <w:rsid w:val="00514CA1"/>
    <w:rsid w:val="0052277A"/>
    <w:rsid w:val="00554914"/>
    <w:rsid w:val="005571F6"/>
    <w:rsid w:val="00590175"/>
    <w:rsid w:val="005A3A7C"/>
    <w:rsid w:val="005A7C4B"/>
    <w:rsid w:val="005B2F17"/>
    <w:rsid w:val="005B4400"/>
    <w:rsid w:val="005C5999"/>
    <w:rsid w:val="005F4CCA"/>
    <w:rsid w:val="00603C05"/>
    <w:rsid w:val="0062734F"/>
    <w:rsid w:val="00630248"/>
    <w:rsid w:val="00634F41"/>
    <w:rsid w:val="0066098A"/>
    <w:rsid w:val="00663587"/>
    <w:rsid w:val="00685E50"/>
    <w:rsid w:val="006B24F8"/>
    <w:rsid w:val="006B60F6"/>
    <w:rsid w:val="006D195D"/>
    <w:rsid w:val="006D2721"/>
    <w:rsid w:val="006E05A9"/>
    <w:rsid w:val="007250B8"/>
    <w:rsid w:val="00755E48"/>
    <w:rsid w:val="007706AE"/>
    <w:rsid w:val="00785C49"/>
    <w:rsid w:val="007D1CDB"/>
    <w:rsid w:val="007F464C"/>
    <w:rsid w:val="00804108"/>
    <w:rsid w:val="00817E74"/>
    <w:rsid w:val="00842118"/>
    <w:rsid w:val="008613B3"/>
    <w:rsid w:val="00873BBE"/>
    <w:rsid w:val="008A32DD"/>
    <w:rsid w:val="008A658E"/>
    <w:rsid w:val="008B5144"/>
    <w:rsid w:val="008E2980"/>
    <w:rsid w:val="008E4C4E"/>
    <w:rsid w:val="008E7D1A"/>
    <w:rsid w:val="0090645D"/>
    <w:rsid w:val="0097453A"/>
    <w:rsid w:val="0097777A"/>
    <w:rsid w:val="00986DB2"/>
    <w:rsid w:val="00993055"/>
    <w:rsid w:val="009A2FCF"/>
    <w:rsid w:val="009A3099"/>
    <w:rsid w:val="009B020E"/>
    <w:rsid w:val="009C13D1"/>
    <w:rsid w:val="009F097A"/>
    <w:rsid w:val="009F2E4C"/>
    <w:rsid w:val="009F6D58"/>
    <w:rsid w:val="00A01022"/>
    <w:rsid w:val="00A01E92"/>
    <w:rsid w:val="00A107C7"/>
    <w:rsid w:val="00A14878"/>
    <w:rsid w:val="00A15D99"/>
    <w:rsid w:val="00A37865"/>
    <w:rsid w:val="00A40292"/>
    <w:rsid w:val="00A502AB"/>
    <w:rsid w:val="00A5281A"/>
    <w:rsid w:val="00A55D9F"/>
    <w:rsid w:val="00A83D4D"/>
    <w:rsid w:val="00A849AE"/>
    <w:rsid w:val="00A96E52"/>
    <w:rsid w:val="00AA7633"/>
    <w:rsid w:val="00AD03F3"/>
    <w:rsid w:val="00AD1E86"/>
    <w:rsid w:val="00AF0AA1"/>
    <w:rsid w:val="00AF51DB"/>
    <w:rsid w:val="00B05574"/>
    <w:rsid w:val="00B11EA0"/>
    <w:rsid w:val="00B453F0"/>
    <w:rsid w:val="00B46F49"/>
    <w:rsid w:val="00B63119"/>
    <w:rsid w:val="00B72164"/>
    <w:rsid w:val="00B77B66"/>
    <w:rsid w:val="00B843DC"/>
    <w:rsid w:val="00B862C7"/>
    <w:rsid w:val="00B9048B"/>
    <w:rsid w:val="00BB4B08"/>
    <w:rsid w:val="00BD14B0"/>
    <w:rsid w:val="00BD79BC"/>
    <w:rsid w:val="00BE1989"/>
    <w:rsid w:val="00BE3497"/>
    <w:rsid w:val="00BF1A2C"/>
    <w:rsid w:val="00C007B6"/>
    <w:rsid w:val="00C531BD"/>
    <w:rsid w:val="00C66E25"/>
    <w:rsid w:val="00C67F52"/>
    <w:rsid w:val="00C739AF"/>
    <w:rsid w:val="00C8563D"/>
    <w:rsid w:val="00CB02B2"/>
    <w:rsid w:val="00CE0596"/>
    <w:rsid w:val="00CE5255"/>
    <w:rsid w:val="00D0103C"/>
    <w:rsid w:val="00D01A4C"/>
    <w:rsid w:val="00D0363B"/>
    <w:rsid w:val="00D12F88"/>
    <w:rsid w:val="00D17C84"/>
    <w:rsid w:val="00D23348"/>
    <w:rsid w:val="00D2478D"/>
    <w:rsid w:val="00D30D12"/>
    <w:rsid w:val="00D315FB"/>
    <w:rsid w:val="00D453FA"/>
    <w:rsid w:val="00D8054A"/>
    <w:rsid w:val="00D80752"/>
    <w:rsid w:val="00D87C1F"/>
    <w:rsid w:val="00D929FD"/>
    <w:rsid w:val="00D9791F"/>
    <w:rsid w:val="00DA5F2C"/>
    <w:rsid w:val="00DA64F8"/>
    <w:rsid w:val="00DC5370"/>
    <w:rsid w:val="00DD3170"/>
    <w:rsid w:val="00DD3277"/>
    <w:rsid w:val="00DD7C03"/>
    <w:rsid w:val="00DE3CDA"/>
    <w:rsid w:val="00DF5234"/>
    <w:rsid w:val="00E03BF1"/>
    <w:rsid w:val="00E06BCC"/>
    <w:rsid w:val="00E72AA6"/>
    <w:rsid w:val="00E7375F"/>
    <w:rsid w:val="00E752A7"/>
    <w:rsid w:val="00E75444"/>
    <w:rsid w:val="00E857C6"/>
    <w:rsid w:val="00EB688D"/>
    <w:rsid w:val="00EC46A4"/>
    <w:rsid w:val="00ED1F9C"/>
    <w:rsid w:val="00EE3614"/>
    <w:rsid w:val="00EF2BE5"/>
    <w:rsid w:val="00F342B7"/>
    <w:rsid w:val="00F422AA"/>
    <w:rsid w:val="00F50F37"/>
    <w:rsid w:val="00F53A7D"/>
    <w:rsid w:val="00F54840"/>
    <w:rsid w:val="00F9523E"/>
    <w:rsid w:val="00FD4959"/>
    <w:rsid w:val="00FE1CAF"/>
    <w:rsid w:val="00FF297A"/>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nhideWhenUsed="0" w:qFormat="1"/>
    <w:lsdException w:name="Default Paragraph Font" w:uiPriority="1"/>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83D4D"/>
    <w:rPr>
      <w:sz w:val="24"/>
      <w:szCs w:val="22"/>
      <w:lang w:eastAsia="en-US"/>
    </w:rPr>
  </w:style>
  <w:style w:type="paragraph" w:styleId="Nagwek1">
    <w:name w:val="heading 1"/>
    <w:basedOn w:val="Normalny"/>
    <w:next w:val="Normalny"/>
    <w:link w:val="Nagwek1Znak"/>
    <w:qFormat/>
    <w:rsid w:val="00AD03F3"/>
    <w:pPr>
      <w:keepNext/>
      <w:widowControl w:val="0"/>
      <w:suppressAutoHyphens/>
      <w:spacing w:before="240" w:after="60"/>
      <w:outlineLvl w:val="0"/>
    </w:pPr>
    <w:rPr>
      <w:rFonts w:ascii="Arial" w:eastAsia="Arial Unicode MS" w:hAnsi="Arial"/>
      <w:b/>
      <w:bCs/>
      <w:kern w:val="32"/>
      <w:sz w:val="32"/>
      <w:szCs w:val="32"/>
    </w:rPr>
  </w:style>
  <w:style w:type="paragraph" w:styleId="Nagwek2">
    <w:name w:val="heading 2"/>
    <w:basedOn w:val="Normalny"/>
    <w:next w:val="Normalny"/>
    <w:link w:val="Nagwek2Znak"/>
    <w:uiPriority w:val="9"/>
    <w:semiHidden/>
    <w:unhideWhenUsed/>
    <w:qFormat/>
    <w:rsid w:val="00157D97"/>
    <w:pPr>
      <w:keepNext/>
      <w:spacing w:before="240" w:after="60"/>
      <w:outlineLvl w:val="1"/>
    </w:pPr>
    <w:rPr>
      <w:rFonts w:ascii="Cambria" w:eastAsia="Times New Roman" w:hAnsi="Cambria"/>
      <w:b/>
      <w:bCs/>
      <w:i/>
      <w:iCs/>
      <w:sz w:val="28"/>
      <w:szCs w:val="28"/>
    </w:rPr>
  </w:style>
  <w:style w:type="paragraph" w:styleId="Nagwek5">
    <w:name w:val="heading 5"/>
    <w:basedOn w:val="Normalny"/>
    <w:next w:val="Normalny"/>
    <w:link w:val="Nagwek5Znak"/>
    <w:qFormat/>
    <w:rsid w:val="00AD03F3"/>
    <w:pPr>
      <w:spacing w:before="240" w:after="60"/>
      <w:outlineLvl w:val="4"/>
    </w:pPr>
    <w:rPr>
      <w:rFonts w:eastAsia="Times New Roman"/>
      <w:b/>
      <w:bCs/>
      <w:i/>
      <w:i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AD03F3"/>
    <w:rPr>
      <w:rFonts w:ascii="Arial" w:eastAsia="Arial Unicode MS" w:hAnsi="Arial" w:cs="Arial"/>
      <w:b/>
      <w:bCs/>
      <w:kern w:val="32"/>
      <w:sz w:val="32"/>
      <w:szCs w:val="32"/>
      <w:lang w:eastAsia="en-US"/>
    </w:rPr>
  </w:style>
  <w:style w:type="character" w:customStyle="1" w:styleId="Nagwek2Znak">
    <w:name w:val="Nagłówek 2 Znak"/>
    <w:link w:val="Nagwek2"/>
    <w:uiPriority w:val="9"/>
    <w:semiHidden/>
    <w:rsid w:val="00157D97"/>
    <w:rPr>
      <w:rFonts w:ascii="Cambria" w:eastAsia="Times New Roman" w:hAnsi="Cambria" w:cs="Times New Roman"/>
      <w:b/>
      <w:bCs/>
      <w:i/>
      <w:iCs/>
      <w:sz w:val="28"/>
      <w:szCs w:val="28"/>
      <w:lang w:eastAsia="en-US"/>
    </w:rPr>
  </w:style>
  <w:style w:type="character" w:customStyle="1" w:styleId="Nagwek5Znak">
    <w:name w:val="Nagłówek 5 Znak"/>
    <w:link w:val="Nagwek5"/>
    <w:rsid w:val="00AD03F3"/>
    <w:rPr>
      <w:rFonts w:eastAsia="Times New Roman"/>
      <w:b/>
      <w:bCs/>
      <w:i/>
      <w:iCs/>
      <w:sz w:val="26"/>
      <w:szCs w:val="26"/>
    </w:rPr>
  </w:style>
  <w:style w:type="paragraph" w:styleId="Nagwek">
    <w:name w:val="header"/>
    <w:basedOn w:val="Normalny"/>
    <w:link w:val="NagwekZnak"/>
    <w:unhideWhenUsed/>
    <w:rsid w:val="004944F8"/>
    <w:pPr>
      <w:tabs>
        <w:tab w:val="center" w:pos="4536"/>
        <w:tab w:val="right" w:pos="9072"/>
      </w:tabs>
    </w:pPr>
  </w:style>
  <w:style w:type="character" w:customStyle="1" w:styleId="NagwekZnak">
    <w:name w:val="Nagłówek Znak"/>
    <w:link w:val="Nagwek"/>
    <w:rsid w:val="004944F8"/>
    <w:rPr>
      <w:sz w:val="24"/>
      <w:szCs w:val="22"/>
      <w:lang w:eastAsia="en-US"/>
    </w:rPr>
  </w:style>
  <w:style w:type="paragraph" w:styleId="Stopka">
    <w:name w:val="footer"/>
    <w:basedOn w:val="Normalny"/>
    <w:link w:val="StopkaZnak"/>
    <w:uiPriority w:val="99"/>
    <w:unhideWhenUsed/>
    <w:rsid w:val="004944F8"/>
    <w:pPr>
      <w:tabs>
        <w:tab w:val="center" w:pos="4536"/>
        <w:tab w:val="right" w:pos="9072"/>
      </w:tabs>
    </w:pPr>
  </w:style>
  <w:style w:type="character" w:customStyle="1" w:styleId="StopkaZnak">
    <w:name w:val="Stopka Znak"/>
    <w:link w:val="Stopka"/>
    <w:uiPriority w:val="99"/>
    <w:rsid w:val="004944F8"/>
    <w:rPr>
      <w:sz w:val="24"/>
      <w:szCs w:val="22"/>
      <w:lang w:eastAsia="en-US"/>
    </w:rPr>
  </w:style>
  <w:style w:type="paragraph" w:styleId="Tytu">
    <w:name w:val="Title"/>
    <w:basedOn w:val="Normalny"/>
    <w:link w:val="TytuZnak"/>
    <w:uiPriority w:val="99"/>
    <w:qFormat/>
    <w:rsid w:val="00AD03F3"/>
    <w:pPr>
      <w:jc w:val="center"/>
    </w:pPr>
    <w:rPr>
      <w:rFonts w:eastAsia="Times New Roman"/>
      <w:b/>
      <w:sz w:val="28"/>
      <w:szCs w:val="20"/>
    </w:rPr>
  </w:style>
  <w:style w:type="character" w:customStyle="1" w:styleId="TytuZnak">
    <w:name w:val="Tytuł Znak"/>
    <w:link w:val="Tytu"/>
    <w:uiPriority w:val="99"/>
    <w:rsid w:val="00AD03F3"/>
    <w:rPr>
      <w:rFonts w:eastAsia="Times New Roman"/>
      <w:b/>
      <w:sz w:val="28"/>
      <w:lang w:eastAsia="en-US"/>
    </w:rPr>
  </w:style>
  <w:style w:type="paragraph" w:styleId="Tekstpodstawowy">
    <w:name w:val="Body Text"/>
    <w:basedOn w:val="Normalny"/>
    <w:link w:val="TekstpodstawowyZnak"/>
    <w:uiPriority w:val="99"/>
    <w:semiHidden/>
    <w:rsid w:val="00AD03F3"/>
    <w:pPr>
      <w:widowControl w:val="0"/>
      <w:suppressAutoHyphens/>
      <w:spacing w:after="120"/>
    </w:pPr>
    <w:rPr>
      <w:rFonts w:eastAsia="Arial Unicode MS"/>
      <w:kern w:val="1"/>
      <w:szCs w:val="24"/>
    </w:rPr>
  </w:style>
  <w:style w:type="character" w:customStyle="1" w:styleId="TekstpodstawowyZnak">
    <w:name w:val="Tekst podstawowy Znak"/>
    <w:link w:val="Tekstpodstawowy"/>
    <w:uiPriority w:val="99"/>
    <w:semiHidden/>
    <w:rsid w:val="00AD03F3"/>
    <w:rPr>
      <w:rFonts w:eastAsia="Arial Unicode MS"/>
      <w:kern w:val="1"/>
      <w:sz w:val="24"/>
      <w:szCs w:val="24"/>
      <w:lang w:eastAsia="en-US"/>
    </w:rPr>
  </w:style>
  <w:style w:type="paragraph" w:styleId="Tekstpodstawowy2">
    <w:name w:val="Body Text 2"/>
    <w:basedOn w:val="Normalny"/>
    <w:link w:val="Tekstpodstawowy2Znak"/>
    <w:rsid w:val="00AD03F3"/>
    <w:pPr>
      <w:widowControl w:val="0"/>
      <w:suppressAutoHyphens/>
      <w:spacing w:after="120" w:line="480" w:lineRule="auto"/>
    </w:pPr>
    <w:rPr>
      <w:rFonts w:eastAsia="Arial Unicode MS"/>
      <w:kern w:val="1"/>
      <w:szCs w:val="24"/>
    </w:rPr>
  </w:style>
  <w:style w:type="character" w:customStyle="1" w:styleId="Tekstpodstawowy2Znak">
    <w:name w:val="Tekst podstawowy 2 Znak"/>
    <w:link w:val="Tekstpodstawowy2"/>
    <w:rsid w:val="00AD03F3"/>
    <w:rPr>
      <w:rFonts w:eastAsia="Arial Unicode MS"/>
      <w:kern w:val="1"/>
      <w:sz w:val="24"/>
      <w:szCs w:val="24"/>
      <w:lang w:eastAsia="en-US"/>
    </w:rPr>
  </w:style>
  <w:style w:type="character" w:styleId="Pogrubienie">
    <w:name w:val="Strong"/>
    <w:qFormat/>
    <w:rsid w:val="00AD03F3"/>
    <w:rPr>
      <w:b/>
      <w:bCs/>
    </w:rPr>
  </w:style>
  <w:style w:type="character" w:styleId="Hipercze">
    <w:name w:val="Hyperlink"/>
    <w:uiPriority w:val="99"/>
    <w:rsid w:val="00AD03F3"/>
    <w:rPr>
      <w:color w:val="0000FF"/>
      <w:u w:val="single"/>
    </w:rPr>
  </w:style>
  <w:style w:type="paragraph" w:styleId="Tekstpodstawowywcity3">
    <w:name w:val="Body Text Indent 3"/>
    <w:basedOn w:val="Normalny"/>
    <w:link w:val="Tekstpodstawowywcity3Znak"/>
    <w:uiPriority w:val="99"/>
    <w:rsid w:val="00AD03F3"/>
    <w:pPr>
      <w:spacing w:after="120"/>
      <w:ind w:left="283"/>
    </w:pPr>
    <w:rPr>
      <w:rFonts w:eastAsia="Times New Roman"/>
      <w:sz w:val="16"/>
      <w:szCs w:val="16"/>
    </w:rPr>
  </w:style>
  <w:style w:type="character" w:customStyle="1" w:styleId="Tekstpodstawowywcity3Znak">
    <w:name w:val="Tekst podstawowy wcięty 3 Znak"/>
    <w:link w:val="Tekstpodstawowywcity3"/>
    <w:uiPriority w:val="99"/>
    <w:rsid w:val="00AD03F3"/>
    <w:rPr>
      <w:rFonts w:eastAsia="Times New Roman"/>
      <w:sz w:val="16"/>
      <w:szCs w:val="16"/>
      <w:lang w:eastAsia="en-US"/>
    </w:rPr>
  </w:style>
  <w:style w:type="paragraph" w:customStyle="1" w:styleId="Standard">
    <w:name w:val="Standard"/>
    <w:uiPriority w:val="99"/>
    <w:rsid w:val="00AD03F3"/>
    <w:pPr>
      <w:suppressAutoHyphens/>
      <w:autoSpaceDN w:val="0"/>
      <w:textAlignment w:val="baseline"/>
    </w:pPr>
    <w:rPr>
      <w:rFonts w:ascii="ccxrxxsddbbbbbnnbvvvcxxd7sdh" w:eastAsia="Times New Roman" w:hAnsi="ccxrxxsddbbbbbnnbvvvcxxd7sdh"/>
      <w:kern w:val="3"/>
      <w:sz w:val="24"/>
      <w:szCs w:val="24"/>
    </w:rPr>
  </w:style>
  <w:style w:type="table" w:styleId="Tabela-Siatka">
    <w:name w:val="Table Grid"/>
    <w:basedOn w:val="Standardowy"/>
    <w:uiPriority w:val="39"/>
    <w:rsid w:val="00AD03F3"/>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dymka">
    <w:name w:val="Balloon Text"/>
    <w:basedOn w:val="Normalny"/>
    <w:link w:val="TekstdymkaZnak"/>
    <w:uiPriority w:val="99"/>
    <w:semiHidden/>
    <w:unhideWhenUsed/>
    <w:rsid w:val="00A107C7"/>
    <w:rPr>
      <w:rFonts w:ascii="Tahoma" w:hAnsi="Tahoma"/>
      <w:sz w:val="16"/>
      <w:szCs w:val="16"/>
    </w:rPr>
  </w:style>
  <w:style w:type="character" w:customStyle="1" w:styleId="TekstdymkaZnak">
    <w:name w:val="Tekst dymka Znak"/>
    <w:link w:val="Tekstdymka"/>
    <w:uiPriority w:val="99"/>
    <w:semiHidden/>
    <w:rsid w:val="00A107C7"/>
    <w:rPr>
      <w:rFonts w:ascii="Tahoma" w:hAnsi="Tahoma" w:cs="Tahoma"/>
      <w:sz w:val="16"/>
      <w:szCs w:val="16"/>
      <w:lang w:eastAsia="en-US"/>
    </w:rPr>
  </w:style>
  <w:style w:type="paragraph" w:styleId="NormalnyWeb">
    <w:name w:val="Normal (Web)"/>
    <w:basedOn w:val="Normalny"/>
    <w:uiPriority w:val="99"/>
    <w:unhideWhenUsed/>
    <w:rsid w:val="00157D97"/>
    <w:pPr>
      <w:spacing w:after="160" w:line="259" w:lineRule="auto"/>
    </w:pPr>
    <w:rPr>
      <w:szCs w:val="24"/>
    </w:rPr>
  </w:style>
  <w:style w:type="character" w:styleId="Odwoaniedokomentarza">
    <w:name w:val="annotation reference"/>
    <w:uiPriority w:val="99"/>
    <w:semiHidden/>
    <w:unhideWhenUsed/>
    <w:rsid w:val="00A37865"/>
    <w:rPr>
      <w:sz w:val="16"/>
      <w:szCs w:val="16"/>
    </w:rPr>
  </w:style>
  <w:style w:type="paragraph" w:styleId="Tekstkomentarza">
    <w:name w:val="annotation text"/>
    <w:basedOn w:val="Normalny"/>
    <w:link w:val="TekstkomentarzaZnak"/>
    <w:uiPriority w:val="99"/>
    <w:semiHidden/>
    <w:unhideWhenUsed/>
    <w:rsid w:val="00A37865"/>
    <w:rPr>
      <w:sz w:val="20"/>
      <w:szCs w:val="20"/>
    </w:rPr>
  </w:style>
  <w:style w:type="character" w:customStyle="1" w:styleId="TekstkomentarzaZnak">
    <w:name w:val="Tekst komentarza Znak"/>
    <w:link w:val="Tekstkomentarza"/>
    <w:uiPriority w:val="99"/>
    <w:semiHidden/>
    <w:rsid w:val="00A37865"/>
    <w:rPr>
      <w:lang w:eastAsia="en-US"/>
    </w:rPr>
  </w:style>
  <w:style w:type="paragraph" w:styleId="Tematkomentarza">
    <w:name w:val="annotation subject"/>
    <w:basedOn w:val="Tekstkomentarza"/>
    <w:next w:val="Tekstkomentarza"/>
    <w:link w:val="TematkomentarzaZnak"/>
    <w:uiPriority w:val="99"/>
    <w:semiHidden/>
    <w:unhideWhenUsed/>
    <w:rsid w:val="00A37865"/>
    <w:rPr>
      <w:b/>
      <w:bCs/>
    </w:rPr>
  </w:style>
  <w:style w:type="character" w:customStyle="1" w:styleId="TematkomentarzaZnak">
    <w:name w:val="Temat komentarza Znak"/>
    <w:link w:val="Tematkomentarza"/>
    <w:uiPriority w:val="99"/>
    <w:semiHidden/>
    <w:rsid w:val="00A37865"/>
    <w:rPr>
      <w:b/>
      <w:bCs/>
      <w:lang w:eastAsia="en-US"/>
    </w:rPr>
  </w:style>
  <w:style w:type="paragraph" w:styleId="Akapitzlist">
    <w:name w:val="List Paragraph"/>
    <w:basedOn w:val="Normalny"/>
    <w:uiPriority w:val="34"/>
    <w:qFormat/>
    <w:rsid w:val="00D315FB"/>
    <w:pPr>
      <w:ind w:left="708"/>
    </w:pPr>
    <w:rPr>
      <w:rFonts w:eastAsia="Times New Roman"/>
      <w:sz w:val="20"/>
      <w:szCs w:val="20"/>
      <w:lang w:eastAsia="pl-PL"/>
    </w:rPr>
  </w:style>
  <w:style w:type="paragraph" w:customStyle="1" w:styleId="Default">
    <w:name w:val="Default"/>
    <w:rsid w:val="00390A5A"/>
    <w:pPr>
      <w:autoSpaceDE w:val="0"/>
      <w:autoSpaceDN w:val="0"/>
      <w:adjustRightInd w:val="0"/>
    </w:pPr>
    <w:rPr>
      <w:rFonts w:ascii="Arial" w:hAnsi="Arial" w:cs="Arial"/>
      <w:color w:val="000000"/>
      <w:sz w:val="24"/>
      <w:szCs w:val="24"/>
    </w:rPr>
  </w:style>
  <w:style w:type="paragraph" w:styleId="Tekstprzypisukocowego">
    <w:name w:val="endnote text"/>
    <w:basedOn w:val="Normalny"/>
    <w:link w:val="TekstprzypisukocowegoZnak"/>
    <w:uiPriority w:val="99"/>
    <w:semiHidden/>
    <w:unhideWhenUsed/>
    <w:rsid w:val="007250B8"/>
    <w:rPr>
      <w:sz w:val="20"/>
      <w:szCs w:val="20"/>
    </w:rPr>
  </w:style>
  <w:style w:type="character" w:customStyle="1" w:styleId="TekstprzypisukocowegoZnak">
    <w:name w:val="Tekst przypisu końcowego Znak"/>
    <w:basedOn w:val="Domylnaczcionkaakapitu"/>
    <w:link w:val="Tekstprzypisukocowego"/>
    <w:uiPriority w:val="99"/>
    <w:semiHidden/>
    <w:rsid w:val="007250B8"/>
    <w:rPr>
      <w:lang w:eastAsia="en-US"/>
    </w:rPr>
  </w:style>
  <w:style w:type="character" w:styleId="Odwoanieprzypisukocowego">
    <w:name w:val="endnote reference"/>
    <w:basedOn w:val="Domylnaczcionkaakapitu"/>
    <w:uiPriority w:val="99"/>
    <w:semiHidden/>
    <w:unhideWhenUsed/>
    <w:rsid w:val="007250B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nhideWhenUsed="0" w:qFormat="1"/>
    <w:lsdException w:name="Default Paragraph Font" w:uiPriority="1"/>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83D4D"/>
    <w:rPr>
      <w:sz w:val="24"/>
      <w:szCs w:val="22"/>
      <w:lang w:eastAsia="en-US"/>
    </w:rPr>
  </w:style>
  <w:style w:type="paragraph" w:styleId="Nagwek1">
    <w:name w:val="heading 1"/>
    <w:basedOn w:val="Normalny"/>
    <w:next w:val="Normalny"/>
    <w:link w:val="Nagwek1Znak"/>
    <w:qFormat/>
    <w:rsid w:val="00AD03F3"/>
    <w:pPr>
      <w:keepNext/>
      <w:widowControl w:val="0"/>
      <w:suppressAutoHyphens/>
      <w:spacing w:before="240" w:after="60"/>
      <w:outlineLvl w:val="0"/>
    </w:pPr>
    <w:rPr>
      <w:rFonts w:ascii="Arial" w:eastAsia="Arial Unicode MS" w:hAnsi="Arial"/>
      <w:b/>
      <w:bCs/>
      <w:kern w:val="32"/>
      <w:sz w:val="32"/>
      <w:szCs w:val="32"/>
      <w:lang w:val="x-none"/>
    </w:rPr>
  </w:style>
  <w:style w:type="paragraph" w:styleId="Nagwek2">
    <w:name w:val="heading 2"/>
    <w:basedOn w:val="Normalny"/>
    <w:next w:val="Normalny"/>
    <w:link w:val="Nagwek2Znak"/>
    <w:uiPriority w:val="9"/>
    <w:semiHidden/>
    <w:unhideWhenUsed/>
    <w:qFormat/>
    <w:rsid w:val="00157D97"/>
    <w:pPr>
      <w:keepNext/>
      <w:spacing w:before="240" w:after="60"/>
      <w:outlineLvl w:val="1"/>
    </w:pPr>
    <w:rPr>
      <w:rFonts w:ascii="Cambria" w:eastAsia="Times New Roman" w:hAnsi="Cambria"/>
      <w:b/>
      <w:bCs/>
      <w:i/>
      <w:iCs/>
      <w:sz w:val="28"/>
      <w:szCs w:val="28"/>
      <w:lang w:val="x-none"/>
    </w:rPr>
  </w:style>
  <w:style w:type="paragraph" w:styleId="Nagwek5">
    <w:name w:val="heading 5"/>
    <w:basedOn w:val="Normalny"/>
    <w:next w:val="Normalny"/>
    <w:link w:val="Nagwek5Znak"/>
    <w:qFormat/>
    <w:rsid w:val="00AD03F3"/>
    <w:pPr>
      <w:spacing w:before="240" w:after="60"/>
      <w:outlineLvl w:val="4"/>
    </w:pPr>
    <w:rPr>
      <w:rFonts w:eastAsia="Times New Roman"/>
      <w:b/>
      <w:bCs/>
      <w:i/>
      <w:iCs/>
      <w:sz w:val="26"/>
      <w:szCs w:val="26"/>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AD03F3"/>
    <w:rPr>
      <w:rFonts w:ascii="Arial" w:eastAsia="Arial Unicode MS" w:hAnsi="Arial" w:cs="Arial"/>
      <w:b/>
      <w:bCs/>
      <w:kern w:val="32"/>
      <w:sz w:val="32"/>
      <w:szCs w:val="32"/>
      <w:lang w:eastAsia="en-US"/>
    </w:rPr>
  </w:style>
  <w:style w:type="character" w:customStyle="1" w:styleId="Nagwek2Znak">
    <w:name w:val="Nagłówek 2 Znak"/>
    <w:link w:val="Nagwek2"/>
    <w:uiPriority w:val="9"/>
    <w:semiHidden/>
    <w:rsid w:val="00157D97"/>
    <w:rPr>
      <w:rFonts w:ascii="Cambria" w:eastAsia="Times New Roman" w:hAnsi="Cambria" w:cs="Times New Roman"/>
      <w:b/>
      <w:bCs/>
      <w:i/>
      <w:iCs/>
      <w:sz w:val="28"/>
      <w:szCs w:val="28"/>
      <w:lang w:eastAsia="en-US"/>
    </w:rPr>
  </w:style>
  <w:style w:type="character" w:customStyle="1" w:styleId="Nagwek5Znak">
    <w:name w:val="Nagłówek 5 Znak"/>
    <w:link w:val="Nagwek5"/>
    <w:rsid w:val="00AD03F3"/>
    <w:rPr>
      <w:rFonts w:eastAsia="Times New Roman"/>
      <w:b/>
      <w:bCs/>
      <w:i/>
      <w:iCs/>
      <w:sz w:val="26"/>
      <w:szCs w:val="26"/>
    </w:rPr>
  </w:style>
  <w:style w:type="paragraph" w:styleId="Nagwek">
    <w:name w:val="header"/>
    <w:basedOn w:val="Normalny"/>
    <w:link w:val="NagwekZnak"/>
    <w:unhideWhenUsed/>
    <w:rsid w:val="004944F8"/>
    <w:pPr>
      <w:tabs>
        <w:tab w:val="center" w:pos="4536"/>
        <w:tab w:val="right" w:pos="9072"/>
      </w:tabs>
    </w:pPr>
    <w:rPr>
      <w:lang w:val="x-none"/>
    </w:rPr>
  </w:style>
  <w:style w:type="character" w:customStyle="1" w:styleId="NagwekZnak">
    <w:name w:val="Nagłówek Znak"/>
    <w:link w:val="Nagwek"/>
    <w:rsid w:val="004944F8"/>
    <w:rPr>
      <w:sz w:val="24"/>
      <w:szCs w:val="22"/>
      <w:lang w:eastAsia="en-US"/>
    </w:rPr>
  </w:style>
  <w:style w:type="paragraph" w:styleId="Stopka">
    <w:name w:val="footer"/>
    <w:basedOn w:val="Normalny"/>
    <w:link w:val="StopkaZnak"/>
    <w:uiPriority w:val="99"/>
    <w:unhideWhenUsed/>
    <w:rsid w:val="004944F8"/>
    <w:pPr>
      <w:tabs>
        <w:tab w:val="center" w:pos="4536"/>
        <w:tab w:val="right" w:pos="9072"/>
      </w:tabs>
    </w:pPr>
    <w:rPr>
      <w:lang w:val="x-none"/>
    </w:rPr>
  </w:style>
  <w:style w:type="character" w:customStyle="1" w:styleId="StopkaZnak">
    <w:name w:val="Stopka Znak"/>
    <w:link w:val="Stopka"/>
    <w:uiPriority w:val="99"/>
    <w:rsid w:val="004944F8"/>
    <w:rPr>
      <w:sz w:val="24"/>
      <w:szCs w:val="22"/>
      <w:lang w:eastAsia="en-US"/>
    </w:rPr>
  </w:style>
  <w:style w:type="paragraph" w:styleId="Tytu">
    <w:name w:val="Title"/>
    <w:basedOn w:val="Normalny"/>
    <w:link w:val="TytuZnak"/>
    <w:uiPriority w:val="99"/>
    <w:qFormat/>
    <w:rsid w:val="00AD03F3"/>
    <w:pPr>
      <w:jc w:val="center"/>
    </w:pPr>
    <w:rPr>
      <w:rFonts w:eastAsia="Times New Roman"/>
      <w:b/>
      <w:sz w:val="28"/>
      <w:szCs w:val="20"/>
      <w:lang w:val="x-none"/>
    </w:rPr>
  </w:style>
  <w:style w:type="character" w:customStyle="1" w:styleId="TytuZnak">
    <w:name w:val="Tytuł Znak"/>
    <w:link w:val="Tytu"/>
    <w:uiPriority w:val="99"/>
    <w:rsid w:val="00AD03F3"/>
    <w:rPr>
      <w:rFonts w:eastAsia="Times New Roman"/>
      <w:b/>
      <w:sz w:val="28"/>
      <w:lang w:eastAsia="en-US"/>
    </w:rPr>
  </w:style>
  <w:style w:type="paragraph" w:styleId="Tekstpodstawowy">
    <w:name w:val="Body Text"/>
    <w:basedOn w:val="Normalny"/>
    <w:link w:val="TekstpodstawowyZnak"/>
    <w:uiPriority w:val="99"/>
    <w:semiHidden/>
    <w:rsid w:val="00AD03F3"/>
    <w:pPr>
      <w:widowControl w:val="0"/>
      <w:suppressAutoHyphens/>
      <w:spacing w:after="120"/>
    </w:pPr>
    <w:rPr>
      <w:rFonts w:eastAsia="Arial Unicode MS"/>
      <w:kern w:val="1"/>
      <w:szCs w:val="24"/>
      <w:lang w:val="x-none"/>
    </w:rPr>
  </w:style>
  <w:style w:type="character" w:customStyle="1" w:styleId="TekstpodstawowyZnak">
    <w:name w:val="Tekst podstawowy Znak"/>
    <w:link w:val="Tekstpodstawowy"/>
    <w:uiPriority w:val="99"/>
    <w:semiHidden/>
    <w:rsid w:val="00AD03F3"/>
    <w:rPr>
      <w:rFonts w:eastAsia="Arial Unicode MS"/>
      <w:kern w:val="1"/>
      <w:sz w:val="24"/>
      <w:szCs w:val="24"/>
      <w:lang w:eastAsia="en-US"/>
    </w:rPr>
  </w:style>
  <w:style w:type="paragraph" w:styleId="Tekstpodstawowy2">
    <w:name w:val="Body Text 2"/>
    <w:basedOn w:val="Normalny"/>
    <w:link w:val="Tekstpodstawowy2Znak"/>
    <w:rsid w:val="00AD03F3"/>
    <w:pPr>
      <w:widowControl w:val="0"/>
      <w:suppressAutoHyphens/>
      <w:spacing w:after="120" w:line="480" w:lineRule="auto"/>
    </w:pPr>
    <w:rPr>
      <w:rFonts w:eastAsia="Arial Unicode MS"/>
      <w:kern w:val="1"/>
      <w:szCs w:val="24"/>
      <w:lang w:val="x-none"/>
    </w:rPr>
  </w:style>
  <w:style w:type="character" w:customStyle="1" w:styleId="Tekstpodstawowy2Znak">
    <w:name w:val="Tekst podstawowy 2 Znak"/>
    <w:link w:val="Tekstpodstawowy2"/>
    <w:rsid w:val="00AD03F3"/>
    <w:rPr>
      <w:rFonts w:eastAsia="Arial Unicode MS"/>
      <w:kern w:val="1"/>
      <w:sz w:val="24"/>
      <w:szCs w:val="24"/>
      <w:lang w:eastAsia="en-US"/>
    </w:rPr>
  </w:style>
  <w:style w:type="character" w:styleId="Pogrubienie">
    <w:name w:val="Strong"/>
    <w:qFormat/>
    <w:rsid w:val="00AD03F3"/>
    <w:rPr>
      <w:b/>
      <w:bCs/>
    </w:rPr>
  </w:style>
  <w:style w:type="character" w:styleId="Hipercze">
    <w:name w:val="Hyperlink"/>
    <w:uiPriority w:val="99"/>
    <w:rsid w:val="00AD03F3"/>
    <w:rPr>
      <w:color w:val="0000FF"/>
      <w:u w:val="single"/>
    </w:rPr>
  </w:style>
  <w:style w:type="paragraph" w:styleId="Tekstpodstawowywcity3">
    <w:name w:val="Body Text Indent 3"/>
    <w:basedOn w:val="Normalny"/>
    <w:link w:val="Tekstpodstawowywcity3Znak"/>
    <w:uiPriority w:val="99"/>
    <w:rsid w:val="00AD03F3"/>
    <w:pPr>
      <w:spacing w:after="120"/>
      <w:ind w:left="283"/>
    </w:pPr>
    <w:rPr>
      <w:rFonts w:eastAsia="Times New Roman"/>
      <w:sz w:val="16"/>
      <w:szCs w:val="16"/>
      <w:lang w:val="x-none"/>
    </w:rPr>
  </w:style>
  <w:style w:type="character" w:customStyle="1" w:styleId="Tekstpodstawowywcity3Znak">
    <w:name w:val="Tekst podstawowy wcięty 3 Znak"/>
    <w:link w:val="Tekstpodstawowywcity3"/>
    <w:uiPriority w:val="99"/>
    <w:rsid w:val="00AD03F3"/>
    <w:rPr>
      <w:rFonts w:eastAsia="Times New Roman"/>
      <w:sz w:val="16"/>
      <w:szCs w:val="16"/>
      <w:lang w:eastAsia="en-US"/>
    </w:rPr>
  </w:style>
  <w:style w:type="paragraph" w:customStyle="1" w:styleId="Standard">
    <w:name w:val="Standard"/>
    <w:uiPriority w:val="99"/>
    <w:rsid w:val="00AD03F3"/>
    <w:pPr>
      <w:suppressAutoHyphens/>
      <w:autoSpaceDN w:val="0"/>
      <w:textAlignment w:val="baseline"/>
    </w:pPr>
    <w:rPr>
      <w:rFonts w:ascii="ccxrxxsddbbbbbnnbvvvcxxd7sdh" w:eastAsia="Times New Roman" w:hAnsi="ccxrxxsddbbbbbnnbvvvcxxd7sdh"/>
      <w:kern w:val="3"/>
      <w:sz w:val="24"/>
      <w:szCs w:val="24"/>
    </w:rPr>
  </w:style>
  <w:style w:type="table" w:styleId="Tabela-Siatka">
    <w:name w:val="Table Grid"/>
    <w:basedOn w:val="Standardowy"/>
    <w:uiPriority w:val="39"/>
    <w:rsid w:val="00AD03F3"/>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A107C7"/>
    <w:rPr>
      <w:rFonts w:ascii="Tahoma" w:hAnsi="Tahoma"/>
      <w:sz w:val="16"/>
      <w:szCs w:val="16"/>
      <w:lang w:val="x-none"/>
    </w:rPr>
  </w:style>
  <w:style w:type="character" w:customStyle="1" w:styleId="TekstdymkaZnak">
    <w:name w:val="Tekst dymka Znak"/>
    <w:link w:val="Tekstdymka"/>
    <w:uiPriority w:val="99"/>
    <w:semiHidden/>
    <w:rsid w:val="00A107C7"/>
    <w:rPr>
      <w:rFonts w:ascii="Tahoma" w:hAnsi="Tahoma" w:cs="Tahoma"/>
      <w:sz w:val="16"/>
      <w:szCs w:val="16"/>
      <w:lang w:eastAsia="en-US"/>
    </w:rPr>
  </w:style>
  <w:style w:type="paragraph" w:styleId="NormalnyWeb">
    <w:name w:val="Normal (Web)"/>
    <w:basedOn w:val="Normalny"/>
    <w:uiPriority w:val="99"/>
    <w:unhideWhenUsed/>
    <w:rsid w:val="00157D97"/>
    <w:pPr>
      <w:spacing w:after="160" w:line="259" w:lineRule="auto"/>
    </w:pPr>
    <w:rPr>
      <w:szCs w:val="24"/>
    </w:rPr>
  </w:style>
  <w:style w:type="character" w:styleId="Odwoaniedokomentarza">
    <w:name w:val="annotation reference"/>
    <w:uiPriority w:val="99"/>
    <w:semiHidden/>
    <w:unhideWhenUsed/>
    <w:rsid w:val="00A37865"/>
    <w:rPr>
      <w:sz w:val="16"/>
      <w:szCs w:val="16"/>
    </w:rPr>
  </w:style>
  <w:style w:type="paragraph" w:styleId="Tekstkomentarza">
    <w:name w:val="annotation text"/>
    <w:basedOn w:val="Normalny"/>
    <w:link w:val="TekstkomentarzaZnak"/>
    <w:uiPriority w:val="99"/>
    <w:semiHidden/>
    <w:unhideWhenUsed/>
    <w:rsid w:val="00A37865"/>
    <w:rPr>
      <w:sz w:val="20"/>
      <w:szCs w:val="20"/>
      <w:lang w:val="x-none"/>
    </w:rPr>
  </w:style>
  <w:style w:type="character" w:customStyle="1" w:styleId="TekstkomentarzaZnak">
    <w:name w:val="Tekst komentarza Znak"/>
    <w:link w:val="Tekstkomentarza"/>
    <w:uiPriority w:val="99"/>
    <w:semiHidden/>
    <w:rsid w:val="00A37865"/>
    <w:rPr>
      <w:lang w:eastAsia="en-US"/>
    </w:rPr>
  </w:style>
  <w:style w:type="paragraph" w:styleId="Tematkomentarza">
    <w:name w:val="annotation subject"/>
    <w:basedOn w:val="Tekstkomentarza"/>
    <w:next w:val="Tekstkomentarza"/>
    <w:link w:val="TematkomentarzaZnak"/>
    <w:uiPriority w:val="99"/>
    <w:semiHidden/>
    <w:unhideWhenUsed/>
    <w:rsid w:val="00A37865"/>
    <w:rPr>
      <w:b/>
      <w:bCs/>
    </w:rPr>
  </w:style>
  <w:style w:type="character" w:customStyle="1" w:styleId="TematkomentarzaZnak">
    <w:name w:val="Temat komentarza Znak"/>
    <w:link w:val="Tematkomentarza"/>
    <w:uiPriority w:val="99"/>
    <w:semiHidden/>
    <w:rsid w:val="00A37865"/>
    <w:rPr>
      <w:b/>
      <w:bCs/>
      <w:lang w:eastAsia="en-US"/>
    </w:rPr>
  </w:style>
  <w:style w:type="paragraph" w:styleId="Akapitzlist">
    <w:name w:val="List Paragraph"/>
    <w:basedOn w:val="Normalny"/>
    <w:uiPriority w:val="34"/>
    <w:qFormat/>
    <w:rsid w:val="00D315FB"/>
    <w:pPr>
      <w:ind w:left="708"/>
    </w:pPr>
    <w:rPr>
      <w:rFonts w:eastAsia="Times New Roman"/>
      <w:sz w:val="20"/>
      <w:szCs w:val="20"/>
      <w:lang w:eastAsia="pl-PL"/>
    </w:rPr>
  </w:style>
  <w:style w:type="paragraph" w:customStyle="1" w:styleId="Default">
    <w:name w:val="Default"/>
    <w:rsid w:val="00390A5A"/>
    <w:pPr>
      <w:autoSpaceDE w:val="0"/>
      <w:autoSpaceDN w:val="0"/>
      <w:adjustRightInd w:val="0"/>
    </w:pPr>
    <w:rPr>
      <w:rFonts w:ascii="Arial" w:hAnsi="Arial" w:cs="Arial"/>
      <w:color w:val="000000"/>
      <w:sz w:val="24"/>
      <w:szCs w:val="24"/>
    </w:rPr>
  </w:style>
  <w:style w:type="paragraph" w:styleId="Tekstprzypisukocowego">
    <w:name w:val="endnote text"/>
    <w:basedOn w:val="Normalny"/>
    <w:link w:val="TekstprzypisukocowegoZnak"/>
    <w:uiPriority w:val="99"/>
    <w:semiHidden/>
    <w:unhideWhenUsed/>
    <w:rsid w:val="007250B8"/>
    <w:rPr>
      <w:sz w:val="20"/>
      <w:szCs w:val="20"/>
    </w:rPr>
  </w:style>
  <w:style w:type="character" w:customStyle="1" w:styleId="TekstprzypisukocowegoZnak">
    <w:name w:val="Tekst przypisu końcowego Znak"/>
    <w:basedOn w:val="Domylnaczcionkaakapitu"/>
    <w:link w:val="Tekstprzypisukocowego"/>
    <w:uiPriority w:val="99"/>
    <w:semiHidden/>
    <w:rsid w:val="007250B8"/>
    <w:rPr>
      <w:lang w:eastAsia="en-US"/>
    </w:rPr>
  </w:style>
  <w:style w:type="character" w:styleId="Odwoanieprzypisukocowego">
    <w:name w:val="endnote reference"/>
    <w:basedOn w:val="Domylnaczcionkaakapitu"/>
    <w:uiPriority w:val="99"/>
    <w:semiHidden/>
    <w:unhideWhenUsed/>
    <w:rsid w:val="007250B8"/>
    <w:rPr>
      <w:vertAlign w:val="superscript"/>
    </w:rPr>
  </w:style>
</w:styles>
</file>

<file path=word/webSettings.xml><?xml version="1.0" encoding="utf-8"?>
<w:webSettings xmlns:r="http://schemas.openxmlformats.org/officeDocument/2006/relationships" xmlns:w="http://schemas.openxmlformats.org/wordprocessingml/2006/main">
  <w:divs>
    <w:div w:id="98719425">
      <w:bodyDiv w:val="1"/>
      <w:marLeft w:val="0"/>
      <w:marRight w:val="0"/>
      <w:marTop w:val="0"/>
      <w:marBottom w:val="0"/>
      <w:divBdr>
        <w:top w:val="none" w:sz="0" w:space="0" w:color="auto"/>
        <w:left w:val="none" w:sz="0" w:space="0" w:color="auto"/>
        <w:bottom w:val="none" w:sz="0" w:space="0" w:color="auto"/>
        <w:right w:val="none" w:sz="0" w:space="0" w:color="auto"/>
      </w:divBdr>
    </w:div>
    <w:div w:id="618032518">
      <w:bodyDiv w:val="1"/>
      <w:marLeft w:val="0"/>
      <w:marRight w:val="0"/>
      <w:marTop w:val="0"/>
      <w:marBottom w:val="0"/>
      <w:divBdr>
        <w:top w:val="none" w:sz="0" w:space="0" w:color="auto"/>
        <w:left w:val="none" w:sz="0" w:space="0" w:color="auto"/>
        <w:bottom w:val="none" w:sz="0" w:space="0" w:color="auto"/>
        <w:right w:val="none" w:sz="0" w:space="0" w:color="auto"/>
      </w:divBdr>
    </w:div>
    <w:div w:id="1851487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florek@zdz.kielce.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40"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florek@zdz.kielce.p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4F93E2-5AD4-47DB-A2C4-BDAE7BEB9F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8</Pages>
  <Words>2821</Words>
  <Characters>16931</Characters>
  <Application>Microsoft Office Word</Application>
  <DocSecurity>0</DocSecurity>
  <Lines>141</Lines>
  <Paragraphs>39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19713</CharactersWithSpaces>
  <SharedDoc>false</SharedDoc>
  <HLinks>
    <vt:vector size="72" baseType="variant">
      <vt:variant>
        <vt:i4>4522075</vt:i4>
      </vt:variant>
      <vt:variant>
        <vt:i4>33</vt:i4>
      </vt:variant>
      <vt:variant>
        <vt:i4>0</vt:i4>
      </vt:variant>
      <vt:variant>
        <vt:i4>5</vt:i4>
      </vt:variant>
      <vt:variant>
        <vt:lpwstr>https://anfryz.pl/product-pol-75-ANDRA-Elixir-150ml.html</vt:lpwstr>
      </vt:variant>
      <vt:variant>
        <vt:lpwstr/>
      </vt:variant>
      <vt:variant>
        <vt:i4>5111888</vt:i4>
      </vt:variant>
      <vt:variant>
        <vt:i4>30</vt:i4>
      </vt:variant>
      <vt:variant>
        <vt:i4>0</vt:i4>
      </vt:variant>
      <vt:variant>
        <vt:i4>5</vt:i4>
      </vt:variant>
      <vt:variant>
        <vt:lpwstr>https://anfryz.pl/product-pol-1013-GOLDWELL-COLOR-Serum-Spray-150ml.html</vt:lpwstr>
      </vt:variant>
      <vt:variant>
        <vt:lpwstr/>
      </vt:variant>
      <vt:variant>
        <vt:i4>3014759</vt:i4>
      </vt:variant>
      <vt:variant>
        <vt:i4>27</vt:i4>
      </vt:variant>
      <vt:variant>
        <vt:i4>0</vt:i4>
      </vt:variant>
      <vt:variant>
        <vt:i4>5</vt:i4>
      </vt:variant>
      <vt:variant>
        <vt:lpwstr>https://anfryz.pl/product-pol-1019-GOLDWELL-RICH-REPAIR-Serum-Spray-150ml.html</vt:lpwstr>
      </vt:variant>
      <vt:variant>
        <vt:lpwstr/>
      </vt:variant>
      <vt:variant>
        <vt:i4>3932213</vt:i4>
      </vt:variant>
      <vt:variant>
        <vt:i4>24</vt:i4>
      </vt:variant>
      <vt:variant>
        <vt:i4>0</vt:i4>
      </vt:variant>
      <vt:variant>
        <vt:i4>5</vt:i4>
      </vt:variant>
      <vt:variant>
        <vt:lpwstr>https://anfryz.pl/product-pol-1009-GOLDWELL-COLOR-EXTRA-Odzywka-200ml.html</vt:lpwstr>
      </vt:variant>
      <vt:variant>
        <vt:lpwstr/>
      </vt:variant>
      <vt:variant>
        <vt:i4>8323187</vt:i4>
      </vt:variant>
      <vt:variant>
        <vt:i4>21</vt:i4>
      </vt:variant>
      <vt:variant>
        <vt:i4>0</vt:i4>
      </vt:variant>
      <vt:variant>
        <vt:i4>5</vt:i4>
      </vt:variant>
      <vt:variant>
        <vt:lpwstr>https://anfryz.pl/product-pol-1017-GOLDWELL-RICH-REPAIR-Odzywka-200ml.html</vt:lpwstr>
      </vt:variant>
      <vt:variant>
        <vt:lpwstr/>
      </vt:variant>
      <vt:variant>
        <vt:i4>852044</vt:i4>
      </vt:variant>
      <vt:variant>
        <vt:i4>18</vt:i4>
      </vt:variant>
      <vt:variant>
        <vt:i4>0</vt:i4>
      </vt:variant>
      <vt:variant>
        <vt:i4>5</vt:i4>
      </vt:variant>
      <vt:variant>
        <vt:lpwstr>https://anfryz.pl/product-pol-1050-GOLDWELL-SMOOTH-Odzywka-200ml.html</vt:lpwstr>
      </vt:variant>
      <vt:variant>
        <vt:lpwstr/>
      </vt:variant>
      <vt:variant>
        <vt:i4>5963803</vt:i4>
      </vt:variant>
      <vt:variant>
        <vt:i4>15</vt:i4>
      </vt:variant>
      <vt:variant>
        <vt:i4>0</vt:i4>
      </vt:variant>
      <vt:variant>
        <vt:i4>5</vt:i4>
      </vt:variant>
      <vt:variant>
        <vt:lpwstr>https://anfryz.pl/product-pol-261-LISAP-ULTIMATE-Szampon-1000ml.html</vt:lpwstr>
      </vt:variant>
      <vt:variant>
        <vt:lpwstr/>
      </vt:variant>
      <vt:variant>
        <vt:i4>720966</vt:i4>
      </vt:variant>
      <vt:variant>
        <vt:i4>12</vt:i4>
      </vt:variant>
      <vt:variant>
        <vt:i4>0</vt:i4>
      </vt:variant>
      <vt:variant>
        <vt:i4>5</vt:i4>
      </vt:variant>
      <vt:variant>
        <vt:lpwstr>https://anfryz.pl/product-pol-1049-GOLDWELL-SMOOTH-Szampon-250ml.html</vt:lpwstr>
      </vt:variant>
      <vt:variant>
        <vt:lpwstr/>
      </vt:variant>
      <vt:variant>
        <vt:i4>4063291</vt:i4>
      </vt:variant>
      <vt:variant>
        <vt:i4>9</vt:i4>
      </vt:variant>
      <vt:variant>
        <vt:i4>0</vt:i4>
      </vt:variant>
      <vt:variant>
        <vt:i4>5</vt:i4>
      </vt:variant>
      <vt:variant>
        <vt:lpwstr>https://anfryz.pl/product-pol-1010-GOLDWELL-COLOR-EXTRA-Szampon-250ml.html</vt:lpwstr>
      </vt:variant>
      <vt:variant>
        <vt:lpwstr/>
      </vt:variant>
      <vt:variant>
        <vt:i4>2293881</vt:i4>
      </vt:variant>
      <vt:variant>
        <vt:i4>6</vt:i4>
      </vt:variant>
      <vt:variant>
        <vt:i4>0</vt:i4>
      </vt:variant>
      <vt:variant>
        <vt:i4>5</vt:i4>
      </vt:variant>
      <vt:variant>
        <vt:lpwstr>https://anfryz.pl/firm-pol-1483531646-GOLDWELL.html</vt:lpwstr>
      </vt:variant>
      <vt:variant>
        <vt:lpwstr/>
      </vt:variant>
      <vt:variant>
        <vt:i4>5111888</vt:i4>
      </vt:variant>
      <vt:variant>
        <vt:i4>3</vt:i4>
      </vt:variant>
      <vt:variant>
        <vt:i4>0</vt:i4>
      </vt:variant>
      <vt:variant>
        <vt:i4>5</vt:i4>
      </vt:variant>
      <vt:variant>
        <vt:lpwstr>https://anfryz.pl/product-pol-1013-GOLDWELL-COLOR-Serum-Spray-150ml.html</vt:lpwstr>
      </vt:variant>
      <vt:variant>
        <vt:lpwstr/>
      </vt:variant>
      <vt:variant>
        <vt:i4>1245293</vt:i4>
      </vt:variant>
      <vt:variant>
        <vt:i4>0</vt:i4>
      </vt:variant>
      <vt:variant>
        <vt:i4>0</vt:i4>
      </vt:variant>
      <vt:variant>
        <vt:i4>5</vt:i4>
      </vt:variant>
      <vt:variant>
        <vt:lpwstr>mailto:eziebinska@zdz.kielce.pl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askrzypiec</dc:creator>
  <cp:lastModifiedBy>eflorek</cp:lastModifiedBy>
  <cp:revision>4</cp:revision>
  <cp:lastPrinted>2016-11-04T12:04:00Z</cp:lastPrinted>
  <dcterms:created xsi:type="dcterms:W3CDTF">2020-12-14T09:16:00Z</dcterms:created>
  <dcterms:modified xsi:type="dcterms:W3CDTF">2020-12-14T10:02:00Z</dcterms:modified>
</cp:coreProperties>
</file>