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0772658E" w:rsidR="00DB6025" w:rsidRPr="00E66ABD" w:rsidRDefault="00E66ABD" w:rsidP="00E66ABD">
      <w:pPr>
        <w:spacing w:after="60" w:line="264" w:lineRule="auto"/>
        <w:ind w:left="6372"/>
        <w:rPr>
          <w:rFonts w:asciiTheme="majorHAnsi" w:eastAsia="Times New Roman" w:hAnsiTheme="majorHAnsi" w:cs="Calibri Light"/>
          <w:sz w:val="24"/>
          <w:szCs w:val="24"/>
        </w:rPr>
      </w:pPr>
      <w:bookmarkStart w:id="0" w:name="_Hlk56154560"/>
      <w:r>
        <w:rPr>
          <w:rFonts w:asciiTheme="majorHAnsi" w:eastAsia="Times New Roman" w:hAnsiTheme="majorHAnsi" w:cs="Calibri Light"/>
          <w:sz w:val="24"/>
          <w:szCs w:val="24"/>
        </w:rPr>
        <w:t xml:space="preserve">        </w:t>
      </w:r>
      <w:r w:rsidR="00BD6AA6" w:rsidRPr="00E66ABD">
        <w:rPr>
          <w:rFonts w:asciiTheme="majorHAnsi" w:eastAsia="Times New Roman" w:hAnsiTheme="majorHAnsi" w:cs="Calibri Light"/>
          <w:sz w:val="24"/>
          <w:szCs w:val="24"/>
        </w:rPr>
        <w:t xml:space="preserve">   Kielce, 0</w:t>
      </w:r>
      <w:r w:rsidRPr="00E66ABD">
        <w:rPr>
          <w:rFonts w:asciiTheme="majorHAnsi" w:eastAsia="Times New Roman" w:hAnsiTheme="majorHAnsi" w:cs="Calibri Light"/>
          <w:sz w:val="24"/>
          <w:szCs w:val="24"/>
        </w:rPr>
        <w:t>7</w:t>
      </w:r>
      <w:r w:rsidR="00BD6AA6" w:rsidRPr="00E66ABD">
        <w:rPr>
          <w:rFonts w:asciiTheme="majorHAnsi" w:eastAsia="Times New Roman" w:hAnsiTheme="majorHAnsi" w:cs="Calibri Light"/>
          <w:sz w:val="24"/>
          <w:szCs w:val="24"/>
        </w:rPr>
        <w:t>.01.2021</w:t>
      </w:r>
      <w:r w:rsidR="00DB6025" w:rsidRPr="00E66ABD">
        <w:rPr>
          <w:rFonts w:asciiTheme="majorHAnsi" w:eastAsia="Times New Roman" w:hAnsiTheme="majorHAnsi" w:cs="Calibri Light"/>
          <w:sz w:val="24"/>
          <w:szCs w:val="24"/>
        </w:rPr>
        <w:t xml:space="preserve"> </w:t>
      </w:r>
      <w:proofErr w:type="gramStart"/>
      <w:r w:rsidR="00DB6025" w:rsidRPr="00E66ABD">
        <w:rPr>
          <w:rFonts w:asciiTheme="majorHAnsi" w:eastAsia="Times New Roman" w:hAnsiTheme="majorHAnsi" w:cs="Calibri Light"/>
          <w:sz w:val="24"/>
          <w:szCs w:val="24"/>
        </w:rPr>
        <w:t>r</w:t>
      </w:r>
      <w:proofErr w:type="gramEnd"/>
      <w:r w:rsidR="00DB6025" w:rsidRPr="00E66ABD">
        <w:rPr>
          <w:rFonts w:asciiTheme="majorHAnsi" w:eastAsia="Times New Roman" w:hAnsiTheme="majorHAnsi" w:cs="Calibri Light"/>
          <w:sz w:val="24"/>
          <w:szCs w:val="24"/>
        </w:rPr>
        <w:t>.</w:t>
      </w:r>
    </w:p>
    <w:p w14:paraId="74C95DA0" w14:textId="441B63C2" w:rsidR="00DB6025" w:rsidRPr="00E66ABD" w:rsidRDefault="00DB6025" w:rsidP="00DB6025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4"/>
          <w:szCs w:val="24"/>
          <w:u w:val="single"/>
        </w:rPr>
      </w:pPr>
    </w:p>
    <w:p w14:paraId="69CECF62" w14:textId="43469E3F" w:rsidR="00792839" w:rsidRPr="00E66ABD" w:rsidRDefault="00792839" w:rsidP="00DB6025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4"/>
          <w:szCs w:val="24"/>
          <w:u w:val="single"/>
        </w:rPr>
      </w:pPr>
    </w:p>
    <w:p w14:paraId="01DE00F4" w14:textId="576B0191" w:rsidR="00792839" w:rsidRPr="00E66ABD" w:rsidRDefault="00792839" w:rsidP="0079283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E66ABD">
        <w:rPr>
          <w:rFonts w:asciiTheme="majorHAnsi" w:hAnsiTheme="majorHAnsi" w:cs="Arial"/>
          <w:b/>
          <w:sz w:val="24"/>
          <w:szCs w:val="24"/>
        </w:rPr>
        <w:t xml:space="preserve">Informacja dla Wykonawców nr </w:t>
      </w:r>
      <w:r w:rsidR="00E66ABD" w:rsidRPr="00E66ABD">
        <w:rPr>
          <w:rFonts w:asciiTheme="majorHAnsi" w:hAnsiTheme="majorHAnsi" w:cs="Arial"/>
          <w:b/>
          <w:sz w:val="24"/>
          <w:szCs w:val="24"/>
        </w:rPr>
        <w:t>4</w:t>
      </w:r>
      <w:r w:rsidRPr="00E66ABD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54481A5B" w14:textId="2AAAE359" w:rsidR="00F35A31" w:rsidRPr="00E66ABD" w:rsidRDefault="00792839" w:rsidP="00792839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E66ABD">
        <w:rPr>
          <w:rFonts w:asciiTheme="majorHAnsi" w:hAnsiTheme="majorHAnsi"/>
          <w:sz w:val="24"/>
          <w:szCs w:val="24"/>
        </w:rPr>
        <w:t>Dotyczy: postępowania na</w:t>
      </w:r>
      <w:r w:rsidR="0049238D" w:rsidRPr="00E66ABD">
        <w:rPr>
          <w:rFonts w:asciiTheme="majorHAnsi" w:hAnsiTheme="majorHAnsi"/>
          <w:sz w:val="24"/>
          <w:szCs w:val="24"/>
        </w:rPr>
        <w:t>:</w:t>
      </w:r>
      <w:r w:rsidRPr="00E66ABD">
        <w:rPr>
          <w:rFonts w:asciiTheme="majorHAnsi" w:hAnsiTheme="majorHAnsi"/>
          <w:sz w:val="24"/>
          <w:szCs w:val="24"/>
        </w:rPr>
        <w:t xml:space="preserve"> </w:t>
      </w:r>
      <w:r w:rsidRPr="00E66ABD">
        <w:rPr>
          <w:rFonts w:asciiTheme="majorHAnsi" w:hAnsiTheme="majorHAnsi"/>
          <w:b/>
          <w:sz w:val="24"/>
          <w:szCs w:val="24"/>
        </w:rPr>
        <w:t>„</w:t>
      </w:r>
      <w:r w:rsidR="00982BA0" w:rsidRPr="00E66ABD">
        <w:rPr>
          <w:rFonts w:asciiTheme="majorHAnsi" w:hAnsiTheme="majorHAnsi"/>
          <w:b/>
          <w:sz w:val="24"/>
          <w:szCs w:val="24"/>
        </w:rPr>
        <w:t>Świadczenie usług w zakresie przeglądów, napraw, dostaw i legalizacji sprzętu gaśniczego oraz opracowania / aktualizacji Instrukcji Bezpieczeństwa Pożarowego</w:t>
      </w:r>
      <w:r w:rsidRPr="00E66ABD">
        <w:rPr>
          <w:rFonts w:asciiTheme="majorHAnsi" w:hAnsiTheme="majorHAnsi"/>
          <w:b/>
          <w:sz w:val="24"/>
          <w:szCs w:val="24"/>
        </w:rPr>
        <w:t>”</w:t>
      </w:r>
    </w:p>
    <w:p w14:paraId="4AAEBA86" w14:textId="77777777" w:rsidR="00E66ABD" w:rsidRDefault="00E66ABD" w:rsidP="00F35A31">
      <w:pPr>
        <w:spacing w:after="12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48CBFA24" w14:textId="793E3412" w:rsidR="00F35A31" w:rsidRPr="00E66ABD" w:rsidRDefault="00F35A31" w:rsidP="00F35A31">
      <w:pPr>
        <w:spacing w:after="12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E66ABD">
        <w:rPr>
          <w:rFonts w:asciiTheme="majorHAnsi" w:eastAsia="Calibri" w:hAnsiTheme="majorHAnsi" w:cs="Times New Roman"/>
          <w:sz w:val="24"/>
          <w:szCs w:val="24"/>
        </w:rPr>
        <w:t>Zamawiający odpowiada na pytani</w:t>
      </w:r>
      <w:r w:rsidR="00E66ABD" w:rsidRPr="00E66ABD">
        <w:rPr>
          <w:rFonts w:asciiTheme="majorHAnsi" w:eastAsia="Calibri" w:hAnsiTheme="majorHAnsi" w:cs="Times New Roman"/>
          <w:sz w:val="24"/>
          <w:szCs w:val="24"/>
        </w:rPr>
        <w:t>e</w:t>
      </w:r>
      <w:r w:rsidRPr="00E66ABD">
        <w:rPr>
          <w:rFonts w:asciiTheme="majorHAnsi" w:eastAsia="Calibri" w:hAnsiTheme="majorHAnsi" w:cs="Times New Roman"/>
          <w:sz w:val="24"/>
          <w:szCs w:val="24"/>
        </w:rPr>
        <w:t>, które wpłynęły w związku z prowadzonym postępowaniem:</w:t>
      </w:r>
    </w:p>
    <w:p w14:paraId="0FA0CCFE" w14:textId="77777777" w:rsidR="00742AF0" w:rsidRPr="00E66ABD" w:rsidRDefault="00742AF0" w:rsidP="00F35A31">
      <w:pPr>
        <w:spacing w:after="12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D32AF41" w14:textId="01770B27" w:rsidR="00792839" w:rsidRPr="00E66ABD" w:rsidRDefault="00781968" w:rsidP="00792839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 w:rsidRPr="00E66AB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zh-CN"/>
        </w:rPr>
        <w:t>Pytanie nr 1:</w:t>
      </w:r>
    </w:p>
    <w:p w14:paraId="46D93905" w14:textId="6E438D7E" w:rsidR="00E66ABD" w:rsidRPr="00E66ABD" w:rsidRDefault="00E66ABD" w:rsidP="00E66A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6ABD">
        <w:rPr>
          <w:rFonts w:ascii="Times New Roman" w:eastAsia="Calibri" w:hAnsi="Times New Roman" w:cs="Times New Roman"/>
          <w:sz w:val="24"/>
          <w:szCs w:val="24"/>
          <w:lang w:eastAsia="pl-PL"/>
        </w:rPr>
        <w:t>W ofercie ilość systemów oddymiania do wyceny wynosi 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66ABD">
        <w:rPr>
          <w:rFonts w:ascii="Times New Roman" w:eastAsia="Calibri" w:hAnsi="Times New Roman" w:cs="Times New Roman"/>
          <w:sz w:val="24"/>
          <w:szCs w:val="24"/>
          <w:lang w:eastAsia="pl-PL"/>
        </w:rPr>
        <w:t>szt., natomiast w udzielonej odpowiedzi jest wypisane jedynie 5 rodzajów centralek. Pomyłka jest w ofercie cenowej czy w odpowiedzi nie została zawarta całkowita ilość centralek? </w:t>
      </w:r>
    </w:p>
    <w:p w14:paraId="166D5B8C" w14:textId="77777777" w:rsidR="00E66ABD" w:rsidRPr="00E66ABD" w:rsidRDefault="00E66ABD" w:rsidP="00E66A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C5DD575" w14:textId="77777777" w:rsidR="00E66ABD" w:rsidRPr="00E66ABD" w:rsidRDefault="00E66ABD" w:rsidP="00E66A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6ABD">
        <w:rPr>
          <w:rFonts w:ascii="Times New Roman" w:eastAsia="Calibri" w:hAnsi="Times New Roman" w:cs="Times New Roman"/>
          <w:sz w:val="24"/>
          <w:szCs w:val="24"/>
          <w:lang w:eastAsia="pl-PL"/>
        </w:rPr>
        <w:t>Proszę o podanie lokalizacji, w których znajdują się centrale oddymiania.</w:t>
      </w:r>
    </w:p>
    <w:p w14:paraId="5ED04406" w14:textId="2F6F7E2B" w:rsidR="009C5E00" w:rsidRPr="00E66ABD" w:rsidRDefault="009C5E00" w:rsidP="00E66ABD">
      <w:pPr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</w:p>
    <w:p w14:paraId="6347F8F5" w14:textId="2F7DF073" w:rsidR="00E66ABD" w:rsidRPr="00E66ABD" w:rsidRDefault="00E66ABD" w:rsidP="00E66ABD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</w:pPr>
      <w:r w:rsidRPr="00E66ABD">
        <w:rPr>
          <w:rFonts w:asciiTheme="majorHAnsi" w:eastAsia="Times New Roman" w:hAnsiTheme="majorHAnsi" w:cs="Times New Roman"/>
          <w:b/>
          <w:sz w:val="24"/>
          <w:szCs w:val="24"/>
          <w:lang w:eastAsia="zh-CN"/>
        </w:rPr>
        <w:t>Odpowiedź:</w:t>
      </w:r>
    </w:p>
    <w:p w14:paraId="6CCB6A0F" w14:textId="4E0FA13B" w:rsidR="00E66ABD" w:rsidRPr="00E66ABD" w:rsidRDefault="00E66ABD" w:rsidP="00E66ABD">
      <w:pPr>
        <w:spacing w:after="0" w:line="240" w:lineRule="auto"/>
        <w:rPr>
          <w:rFonts w:asciiTheme="majorHAnsi" w:eastAsia="Calibri" w:hAnsiTheme="majorHAnsi" w:cs="Calibri"/>
          <w:color w:val="000000" w:themeColor="text1"/>
          <w:sz w:val="24"/>
          <w:szCs w:val="24"/>
        </w:rPr>
      </w:pP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>Prawidłowa ilość systemów oddymiania to: 6 szt.</w:t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 </w:t>
      </w:r>
    </w:p>
    <w:p w14:paraId="52B0A2EE" w14:textId="77777777" w:rsidR="00E66ABD" w:rsidRPr="00E66ABD" w:rsidRDefault="00E66ABD" w:rsidP="00E66ABD">
      <w:pPr>
        <w:spacing w:after="0" w:line="240" w:lineRule="auto"/>
        <w:rPr>
          <w:rFonts w:asciiTheme="majorHAnsi" w:eastAsia="Calibri" w:hAnsiTheme="majorHAnsi" w:cs="Calibri"/>
          <w:color w:val="FF0000"/>
          <w:sz w:val="24"/>
          <w:szCs w:val="24"/>
        </w:rPr>
      </w:pPr>
    </w:p>
    <w:p w14:paraId="5D676A70" w14:textId="77777777" w:rsidR="00E66ABD" w:rsidRDefault="00E66ABD" w:rsidP="00E66ABD">
      <w:pPr>
        <w:spacing w:after="0" w:line="240" w:lineRule="auto"/>
        <w:jc w:val="both"/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</w:pPr>
      <w:r w:rsidRPr="00E66AB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 xml:space="preserve">Lokalizacje: </w:t>
      </w:r>
    </w:p>
    <w:p w14:paraId="4871F338" w14:textId="77777777" w:rsidR="00E66ABD" w:rsidRDefault="00E66ABD" w:rsidP="00E66ABD">
      <w:pPr>
        <w:spacing w:after="0" w:line="240" w:lineRule="auto"/>
        <w:jc w:val="both"/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</w:pPr>
    </w:p>
    <w:p w14:paraId="219E729F" w14:textId="1F8C29D4" w:rsidR="00E66ABD" w:rsidRDefault="00E66ABD" w:rsidP="00E66ABD">
      <w:pPr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</w:rPr>
      </w:pP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>-</w:t>
      </w:r>
      <w:r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ab/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Biuro Zakładu ZDZ Kielce  – ul. Śląska 9, 25-328 Kielce  - </w:t>
      </w:r>
      <w:r w:rsidRPr="00E66AB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>2 szt.</w:t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 </w:t>
      </w:r>
    </w:p>
    <w:p w14:paraId="1265356D" w14:textId="77777777" w:rsidR="00E66ABD" w:rsidRDefault="00E66ABD" w:rsidP="00E66ABD">
      <w:pPr>
        <w:spacing w:after="0" w:line="240" w:lineRule="auto"/>
        <w:ind w:left="705" w:hanging="705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</w:rPr>
      </w:pPr>
      <w:r>
        <w:rPr>
          <w:rFonts w:asciiTheme="majorHAnsi" w:eastAsia="Calibri" w:hAnsiTheme="majorHAnsi" w:cs="Calibri"/>
          <w:color w:val="000000" w:themeColor="text1"/>
          <w:sz w:val="24"/>
          <w:szCs w:val="24"/>
        </w:rPr>
        <w:t>-</w:t>
      </w:r>
      <w:r>
        <w:rPr>
          <w:rFonts w:asciiTheme="majorHAnsi" w:eastAsia="Calibri" w:hAnsiTheme="majorHAnsi" w:cs="Calibri"/>
          <w:color w:val="000000" w:themeColor="text1"/>
          <w:sz w:val="24"/>
          <w:szCs w:val="24"/>
        </w:rPr>
        <w:tab/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Centrum Kształcenia Zawodowego  nr 1, Szkoły w Kielcach – ul. Paderewskiego 55, 25-950 Kielce – </w:t>
      </w:r>
      <w:r w:rsidRPr="00E66AB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>2 szt.</w:t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 </w:t>
      </w:r>
    </w:p>
    <w:p w14:paraId="04AC66CB" w14:textId="5F11C9A7" w:rsidR="00E66ABD" w:rsidRPr="00E66ABD" w:rsidRDefault="00E66ABD" w:rsidP="00E66ABD">
      <w:pPr>
        <w:spacing w:after="0" w:line="240" w:lineRule="auto"/>
        <w:ind w:left="705" w:hanging="705"/>
        <w:jc w:val="both"/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</w:pPr>
      <w:r>
        <w:rPr>
          <w:rFonts w:asciiTheme="majorHAnsi" w:eastAsia="Calibri" w:hAnsiTheme="majorHAnsi" w:cs="Calibri"/>
          <w:color w:val="000000" w:themeColor="text1"/>
          <w:sz w:val="24"/>
          <w:szCs w:val="24"/>
        </w:rPr>
        <w:t>-</w:t>
      </w:r>
      <w:r>
        <w:rPr>
          <w:rFonts w:asciiTheme="majorHAnsi" w:eastAsia="Calibri" w:hAnsiTheme="majorHAnsi" w:cs="Calibri"/>
          <w:color w:val="000000" w:themeColor="text1"/>
          <w:sz w:val="24"/>
          <w:szCs w:val="24"/>
        </w:rPr>
        <w:tab/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Centrum Kształcenia Zawodowego, Przedszkole „Mali Odkrywcy”, Żłobek „Wesołe Misie”, Zakład Aktywności </w:t>
      </w:r>
      <w:r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Zawodowej (w organizacji) – </w:t>
      </w:r>
      <w:r>
        <w:rPr>
          <w:rFonts w:asciiTheme="majorHAnsi" w:eastAsia="Calibri" w:hAnsiTheme="majorHAnsi" w:cs="Calibri"/>
          <w:color w:val="000000" w:themeColor="text1"/>
          <w:sz w:val="24"/>
          <w:szCs w:val="24"/>
        </w:rPr>
        <w:br/>
        <w:t xml:space="preserve">ul. </w:t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Mielczarskiego 7, 26-020 Chmielnik – </w:t>
      </w:r>
      <w:r w:rsidRPr="00E66AB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>2 szt.</w:t>
      </w:r>
      <w:r w:rsidRPr="00E66ABD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 </w:t>
      </w:r>
    </w:p>
    <w:p w14:paraId="0D7E30B7" w14:textId="77777777" w:rsidR="00E66ABD" w:rsidRDefault="00E66ABD" w:rsidP="00E66ABD">
      <w:pPr>
        <w:jc w:val="both"/>
        <w:rPr>
          <w:rFonts w:asciiTheme="majorHAnsi" w:hAnsiTheme="majorHAnsi"/>
          <w:i/>
          <w:sz w:val="24"/>
          <w:szCs w:val="24"/>
        </w:rPr>
      </w:pPr>
    </w:p>
    <w:p w14:paraId="2CDA5239" w14:textId="77777777" w:rsidR="00E66ABD" w:rsidRPr="00E66ABD" w:rsidRDefault="00E66ABD" w:rsidP="00E66ABD">
      <w:pPr>
        <w:jc w:val="both"/>
        <w:rPr>
          <w:rFonts w:asciiTheme="majorHAnsi" w:hAnsiTheme="majorHAnsi"/>
          <w:i/>
          <w:sz w:val="24"/>
          <w:szCs w:val="24"/>
        </w:rPr>
      </w:pPr>
    </w:p>
    <w:p w14:paraId="593B681F" w14:textId="77777777" w:rsidR="00E66ABD" w:rsidRPr="00607A09" w:rsidRDefault="00E66ABD" w:rsidP="00E66ABD">
      <w:pPr>
        <w:spacing w:after="60"/>
        <w:ind w:left="5664" w:right="-2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A09">
        <w:rPr>
          <w:rFonts w:asciiTheme="majorHAnsi" w:hAnsiTheme="majorHAnsi"/>
          <w:color w:val="000000" w:themeColor="text1"/>
          <w:sz w:val="20"/>
          <w:szCs w:val="20"/>
        </w:rPr>
        <w:t>Arkadiusz Kasperczyk</w:t>
      </w:r>
    </w:p>
    <w:p w14:paraId="57165BB4" w14:textId="77777777" w:rsidR="00E66ABD" w:rsidRPr="00607A09" w:rsidRDefault="00E66ABD" w:rsidP="00E66ABD">
      <w:pPr>
        <w:spacing w:after="60"/>
        <w:ind w:left="4956" w:right="-2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A09">
        <w:rPr>
          <w:rFonts w:asciiTheme="majorHAnsi" w:hAnsiTheme="majorHAnsi"/>
          <w:color w:val="000000" w:themeColor="text1"/>
          <w:sz w:val="20"/>
          <w:szCs w:val="20"/>
        </w:rPr>
        <w:t>Specjalista ds</w:t>
      </w:r>
      <w:bookmarkStart w:id="1" w:name="_GoBack"/>
      <w:bookmarkEnd w:id="1"/>
      <w:r w:rsidRPr="00607A09">
        <w:rPr>
          <w:rFonts w:asciiTheme="majorHAnsi" w:hAnsiTheme="majorHAnsi"/>
          <w:color w:val="000000" w:themeColor="text1"/>
          <w:sz w:val="20"/>
          <w:szCs w:val="20"/>
        </w:rPr>
        <w:t xml:space="preserve">. zamówień publicznych </w:t>
      </w:r>
    </w:p>
    <w:p w14:paraId="0FC8FE8E" w14:textId="77777777" w:rsidR="00E66ABD" w:rsidRPr="00607A09" w:rsidRDefault="00E66ABD" w:rsidP="00E66ABD">
      <w:pPr>
        <w:spacing w:after="60"/>
        <w:ind w:left="5664" w:right="-2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07A09"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proofErr w:type="gramStart"/>
      <w:r w:rsidRPr="00607A09">
        <w:rPr>
          <w:rFonts w:asciiTheme="majorHAnsi" w:hAnsiTheme="majorHAnsi"/>
          <w:color w:val="000000" w:themeColor="text1"/>
          <w:sz w:val="20"/>
          <w:szCs w:val="20"/>
        </w:rPr>
        <w:t>i</w:t>
      </w:r>
      <w:proofErr w:type="gramEnd"/>
      <w:r w:rsidRPr="00607A09">
        <w:rPr>
          <w:rFonts w:asciiTheme="majorHAnsi" w:hAnsiTheme="majorHAnsi"/>
          <w:color w:val="000000" w:themeColor="text1"/>
          <w:sz w:val="20"/>
          <w:szCs w:val="20"/>
        </w:rPr>
        <w:t xml:space="preserve"> kontraktowania wydatków</w:t>
      </w:r>
      <w:r w:rsidRPr="00607A09">
        <w:rPr>
          <w:rFonts w:asciiTheme="majorHAnsi" w:hAnsiTheme="majorHAnsi"/>
          <w:color w:val="000000" w:themeColor="text1"/>
          <w:sz w:val="24"/>
          <w:szCs w:val="24"/>
        </w:rPr>
        <w:tab/>
      </w:r>
    </w:p>
    <w:p w14:paraId="3A908CB5" w14:textId="416CCCB3" w:rsidR="00AF2947" w:rsidRPr="00E66ABD" w:rsidRDefault="00AF2947" w:rsidP="00792839">
      <w:pPr>
        <w:jc w:val="both"/>
        <w:rPr>
          <w:rFonts w:asciiTheme="majorHAnsi" w:hAnsiTheme="majorHAnsi"/>
          <w:i/>
          <w:sz w:val="24"/>
          <w:szCs w:val="24"/>
        </w:rPr>
      </w:pPr>
    </w:p>
    <w:bookmarkEnd w:id="0"/>
    <w:sectPr w:rsidR="00AF2947" w:rsidRPr="00E66A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6D7"/>
    <w:rsid w:val="001D3874"/>
    <w:rsid w:val="001E4DC6"/>
    <w:rsid w:val="001E5A29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B7B35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9238D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5C230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029D"/>
    <w:rsid w:val="007046C4"/>
    <w:rsid w:val="00716512"/>
    <w:rsid w:val="00726828"/>
    <w:rsid w:val="00742AF0"/>
    <w:rsid w:val="007514BC"/>
    <w:rsid w:val="00767D4D"/>
    <w:rsid w:val="00781968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42281"/>
    <w:rsid w:val="00955D91"/>
    <w:rsid w:val="00963BEE"/>
    <w:rsid w:val="009670DB"/>
    <w:rsid w:val="00972C22"/>
    <w:rsid w:val="009762E7"/>
    <w:rsid w:val="009820FC"/>
    <w:rsid w:val="00982BA0"/>
    <w:rsid w:val="00994511"/>
    <w:rsid w:val="009A231F"/>
    <w:rsid w:val="009B6274"/>
    <w:rsid w:val="009C2655"/>
    <w:rsid w:val="009C3BB8"/>
    <w:rsid w:val="009C5E00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947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D0040"/>
    <w:rsid w:val="00BD6AA6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3D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66ABD"/>
    <w:rsid w:val="00E94EF0"/>
    <w:rsid w:val="00EC06A0"/>
    <w:rsid w:val="00EC456D"/>
    <w:rsid w:val="00ED10C3"/>
    <w:rsid w:val="00F01FF7"/>
    <w:rsid w:val="00F04015"/>
    <w:rsid w:val="00F30F82"/>
    <w:rsid w:val="00F35A31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7519-5C3E-4529-B1B2-E4A9691B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dcterms:created xsi:type="dcterms:W3CDTF">2021-01-07T13:48:00Z</dcterms:created>
  <dcterms:modified xsi:type="dcterms:W3CDTF">2021-01-07T13:48:00Z</dcterms:modified>
</cp:coreProperties>
</file>