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602" w:rsidRPr="00F049A3" w:rsidRDefault="00CD3F6F" w:rsidP="00CD3F6F">
      <w:pPr>
        <w:ind w:firstLine="708"/>
        <w:jc w:val="right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02.11</w:t>
      </w:r>
      <w:r w:rsidR="00016602" w:rsidRPr="00F049A3">
        <w:rPr>
          <w:rFonts w:asciiTheme="majorHAnsi" w:hAnsiTheme="majorHAnsi"/>
          <w:sz w:val="20"/>
          <w:szCs w:val="20"/>
        </w:rPr>
        <w:t>.2020 r.</w:t>
      </w:r>
    </w:p>
    <w:p w:rsidR="00016602" w:rsidRDefault="00016602" w:rsidP="00016602">
      <w:pPr>
        <w:rPr>
          <w:rFonts w:asciiTheme="majorHAnsi" w:hAnsiTheme="majorHAnsi"/>
          <w:b/>
          <w:sz w:val="22"/>
        </w:rPr>
      </w:pPr>
    </w:p>
    <w:p w:rsidR="002B089A" w:rsidRDefault="002B089A" w:rsidP="002B089A">
      <w:pPr>
        <w:jc w:val="center"/>
        <w:rPr>
          <w:rFonts w:asciiTheme="majorHAnsi" w:hAnsiTheme="majorHAnsi"/>
          <w:b/>
          <w:sz w:val="22"/>
        </w:rPr>
      </w:pPr>
      <w:r>
        <w:rPr>
          <w:rFonts w:asciiTheme="majorHAnsi" w:hAnsiTheme="majorHAnsi"/>
          <w:b/>
          <w:sz w:val="22"/>
        </w:rPr>
        <w:t>ZAPROSZENIE</w:t>
      </w:r>
    </w:p>
    <w:p w:rsidR="002B089A" w:rsidRPr="00016602" w:rsidRDefault="002B089A" w:rsidP="002B089A">
      <w:pPr>
        <w:jc w:val="center"/>
        <w:rPr>
          <w:rFonts w:asciiTheme="majorHAnsi" w:hAnsiTheme="majorHAnsi"/>
          <w:b/>
          <w:sz w:val="22"/>
        </w:rPr>
      </w:pPr>
    </w:p>
    <w:p w:rsidR="002B089A" w:rsidRPr="0046771F" w:rsidRDefault="002B089A" w:rsidP="002B089A">
      <w:pPr>
        <w:spacing w:after="120"/>
        <w:ind w:firstLine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>
        <w:rPr>
          <w:rFonts w:asciiTheme="majorHAnsi" w:hAnsiTheme="majorHAnsi"/>
          <w:sz w:val="20"/>
          <w:szCs w:val="20"/>
        </w:rPr>
        <w:t xml:space="preserve"> zaprasza do złożenia oferty</w:t>
      </w:r>
      <w:r w:rsidRPr="00607D23">
        <w:rPr>
          <w:rFonts w:asciiTheme="majorHAnsi" w:hAnsiTheme="majorHAnsi"/>
          <w:sz w:val="20"/>
          <w:szCs w:val="20"/>
        </w:rPr>
        <w:t xml:space="preserve"> na</w:t>
      </w:r>
      <w:r w:rsidRPr="00607D23">
        <w:rPr>
          <w:rFonts w:asciiTheme="majorHAnsi" w:hAnsiTheme="majorHAnsi"/>
          <w:b/>
          <w:sz w:val="20"/>
          <w:szCs w:val="20"/>
        </w:rPr>
        <w:t xml:space="preserve"> „</w:t>
      </w:r>
      <w:r>
        <w:rPr>
          <w:rFonts w:asciiTheme="majorHAnsi" w:hAnsiTheme="majorHAnsi"/>
          <w:b/>
          <w:sz w:val="20"/>
          <w:szCs w:val="20"/>
        </w:rPr>
        <w:t xml:space="preserve">Wykonanie remontu </w:t>
      </w:r>
      <w:r w:rsidR="0046771F">
        <w:rPr>
          <w:rFonts w:asciiTheme="majorHAnsi" w:hAnsiTheme="majorHAnsi"/>
          <w:b/>
          <w:sz w:val="20"/>
          <w:szCs w:val="20"/>
        </w:rPr>
        <w:t xml:space="preserve">sieci komputerowej, teleinformatycznej i </w:t>
      </w:r>
      <w:r w:rsidR="009D7F27">
        <w:rPr>
          <w:rFonts w:asciiTheme="majorHAnsi" w:hAnsiTheme="majorHAnsi"/>
          <w:b/>
          <w:sz w:val="20"/>
          <w:szCs w:val="20"/>
        </w:rPr>
        <w:t>elektrycznej</w:t>
      </w:r>
      <w:r w:rsidR="0046771F">
        <w:rPr>
          <w:rFonts w:asciiTheme="majorHAnsi" w:hAnsiTheme="majorHAnsi"/>
          <w:b/>
          <w:sz w:val="20"/>
          <w:szCs w:val="20"/>
        </w:rPr>
        <w:t xml:space="preserve">” </w:t>
      </w:r>
      <w:r w:rsidR="0046771F" w:rsidRPr="0046771F">
        <w:rPr>
          <w:rFonts w:asciiTheme="majorHAnsi" w:hAnsiTheme="majorHAnsi"/>
          <w:sz w:val="20"/>
          <w:szCs w:val="20"/>
        </w:rPr>
        <w:t>w pomieszczeniach biurowo-administracyjnych</w:t>
      </w:r>
      <w:r w:rsidR="0046771F">
        <w:rPr>
          <w:rFonts w:asciiTheme="majorHAnsi" w:hAnsiTheme="majorHAnsi"/>
          <w:sz w:val="20"/>
          <w:szCs w:val="20"/>
        </w:rPr>
        <w:t xml:space="preserve"> </w:t>
      </w:r>
      <w:r w:rsidR="00BB4C72" w:rsidRPr="0046771F">
        <w:rPr>
          <w:rFonts w:asciiTheme="majorHAnsi" w:hAnsiTheme="majorHAnsi"/>
          <w:sz w:val="20"/>
          <w:szCs w:val="20"/>
        </w:rPr>
        <w:t>w</w:t>
      </w:r>
      <w:r w:rsidRPr="0046771F">
        <w:rPr>
          <w:rFonts w:asciiTheme="majorHAnsi" w:hAnsiTheme="majorHAnsi"/>
          <w:sz w:val="20"/>
          <w:szCs w:val="20"/>
        </w:rPr>
        <w:t xml:space="preserve"> </w:t>
      </w:r>
      <w:r w:rsidR="006D02E4">
        <w:rPr>
          <w:rFonts w:asciiTheme="majorHAnsi" w:hAnsiTheme="majorHAnsi"/>
          <w:sz w:val="20"/>
          <w:szCs w:val="20"/>
        </w:rPr>
        <w:t>budynkach</w:t>
      </w:r>
      <w:r w:rsidR="005F017B" w:rsidRPr="0046771F">
        <w:rPr>
          <w:rFonts w:asciiTheme="majorHAnsi" w:hAnsiTheme="majorHAnsi"/>
          <w:sz w:val="20"/>
          <w:szCs w:val="20"/>
        </w:rPr>
        <w:t xml:space="preserve"> Szkół</w:t>
      </w:r>
      <w:r w:rsidRPr="0046771F">
        <w:rPr>
          <w:rFonts w:asciiTheme="majorHAnsi" w:hAnsiTheme="majorHAnsi"/>
          <w:sz w:val="20"/>
          <w:szCs w:val="20"/>
        </w:rPr>
        <w:t xml:space="preserve"> ZDZ w </w:t>
      </w:r>
      <w:r w:rsidR="009D7F27" w:rsidRPr="0046771F">
        <w:rPr>
          <w:rFonts w:asciiTheme="majorHAnsi" w:hAnsiTheme="majorHAnsi"/>
          <w:sz w:val="20"/>
          <w:szCs w:val="20"/>
        </w:rPr>
        <w:t xml:space="preserve">Ostrowcu </w:t>
      </w:r>
      <w:r w:rsidR="00D27021" w:rsidRPr="0046771F">
        <w:rPr>
          <w:rFonts w:asciiTheme="majorHAnsi" w:hAnsiTheme="majorHAnsi"/>
          <w:sz w:val="20"/>
          <w:szCs w:val="20"/>
        </w:rPr>
        <w:t>Świętokrzyskim</w:t>
      </w:r>
      <w:r w:rsidRPr="0046771F">
        <w:rPr>
          <w:rFonts w:asciiTheme="majorHAnsi" w:hAnsiTheme="majorHAnsi"/>
          <w:sz w:val="20"/>
          <w:szCs w:val="20"/>
        </w:rPr>
        <w:t>.</w:t>
      </w:r>
    </w:p>
    <w:p w:rsidR="002B089A" w:rsidRPr="00607D23" w:rsidRDefault="002B089A" w:rsidP="00EC057F">
      <w:pPr>
        <w:pStyle w:val="Akapitzlist"/>
        <w:numPr>
          <w:ilvl w:val="0"/>
          <w:numId w:val="6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2B089A" w:rsidRPr="00607D23" w:rsidRDefault="002B089A" w:rsidP="002B089A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Wykonanie remontu </w:t>
      </w:r>
      <w:r w:rsidR="006D02E4">
        <w:rPr>
          <w:rFonts w:asciiTheme="majorHAnsi" w:hAnsiTheme="majorHAnsi"/>
          <w:b/>
          <w:sz w:val="20"/>
          <w:szCs w:val="20"/>
        </w:rPr>
        <w:t xml:space="preserve">sieci komputerowej, teleinformatycznej i elektrycznej </w:t>
      </w:r>
      <w:r>
        <w:rPr>
          <w:rFonts w:asciiTheme="majorHAnsi" w:hAnsiTheme="majorHAnsi"/>
          <w:sz w:val="20"/>
          <w:szCs w:val="20"/>
        </w:rPr>
        <w:t xml:space="preserve">w </w:t>
      </w:r>
      <w:r w:rsidR="00AD78DF">
        <w:rPr>
          <w:rFonts w:asciiTheme="majorHAnsi" w:hAnsiTheme="majorHAnsi"/>
          <w:sz w:val="20"/>
          <w:szCs w:val="20"/>
        </w:rPr>
        <w:t>budynkach</w:t>
      </w:r>
      <w:r w:rsidR="005F017B">
        <w:rPr>
          <w:rFonts w:asciiTheme="majorHAnsi" w:hAnsiTheme="majorHAnsi"/>
          <w:sz w:val="20"/>
          <w:szCs w:val="20"/>
        </w:rPr>
        <w:t xml:space="preserve"> Szkół</w:t>
      </w:r>
      <w:r>
        <w:rPr>
          <w:rFonts w:asciiTheme="majorHAnsi" w:hAnsiTheme="majorHAnsi"/>
          <w:sz w:val="20"/>
          <w:szCs w:val="20"/>
        </w:rPr>
        <w:t xml:space="preserve"> ZDZ w </w:t>
      </w:r>
      <w:r w:rsidR="009D7F27">
        <w:rPr>
          <w:rFonts w:asciiTheme="majorHAnsi" w:hAnsiTheme="majorHAnsi"/>
          <w:sz w:val="20"/>
          <w:szCs w:val="20"/>
        </w:rPr>
        <w:t xml:space="preserve">Ostrowcu Świętokrzyskim </w:t>
      </w:r>
      <w:r>
        <w:rPr>
          <w:rFonts w:asciiTheme="majorHAnsi" w:hAnsiTheme="majorHAnsi"/>
          <w:sz w:val="20"/>
          <w:szCs w:val="20"/>
        </w:rPr>
        <w:t xml:space="preserve"> przy ul. </w:t>
      </w:r>
      <w:r w:rsidR="009D7F27">
        <w:rPr>
          <w:rFonts w:asciiTheme="majorHAnsi" w:hAnsiTheme="majorHAnsi"/>
          <w:sz w:val="20"/>
          <w:szCs w:val="20"/>
        </w:rPr>
        <w:t>Kilińskiego 49</w:t>
      </w:r>
      <w:r w:rsidR="00AD78DF">
        <w:rPr>
          <w:rFonts w:asciiTheme="majorHAnsi" w:hAnsiTheme="majorHAnsi"/>
          <w:sz w:val="20"/>
          <w:szCs w:val="20"/>
        </w:rPr>
        <w:t xml:space="preserve"> i ul. Furmańskiej 5</w:t>
      </w:r>
      <w:r w:rsidRPr="00607D23">
        <w:rPr>
          <w:rFonts w:asciiTheme="majorHAnsi" w:hAnsiTheme="majorHAnsi"/>
          <w:sz w:val="20"/>
          <w:szCs w:val="20"/>
        </w:rPr>
        <w:t xml:space="preserve"> </w:t>
      </w:r>
    </w:p>
    <w:p w:rsidR="002B089A" w:rsidRPr="00607D23" w:rsidRDefault="00B179E2" w:rsidP="002B089A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Zakres rzeczowy prac </w:t>
      </w:r>
      <w:r w:rsidR="002B089A" w:rsidRPr="00607D23">
        <w:rPr>
          <w:rFonts w:asciiTheme="majorHAnsi" w:hAnsiTheme="majorHAnsi"/>
          <w:sz w:val="20"/>
          <w:szCs w:val="20"/>
        </w:rPr>
        <w:t xml:space="preserve">został określony w </w:t>
      </w:r>
      <w:r w:rsidR="002B089A">
        <w:rPr>
          <w:rFonts w:asciiTheme="majorHAnsi" w:hAnsiTheme="majorHAnsi" w:cs="Calibri"/>
          <w:sz w:val="20"/>
          <w:szCs w:val="20"/>
        </w:rPr>
        <w:t>C</w:t>
      </w:r>
      <w:r w:rsidR="002B089A" w:rsidRPr="00607D23">
        <w:rPr>
          <w:rFonts w:asciiTheme="majorHAnsi" w:hAnsiTheme="majorHAnsi" w:cs="Calibri"/>
          <w:sz w:val="20"/>
          <w:szCs w:val="20"/>
        </w:rPr>
        <w:t xml:space="preserve">harakterystyce przedmiotu zamówienia, która stanowi </w:t>
      </w:r>
      <w:r w:rsidR="002B089A" w:rsidRPr="00607D23">
        <w:rPr>
          <w:rFonts w:asciiTheme="majorHAnsi" w:hAnsiTheme="majorHAnsi" w:cs="Calibri"/>
          <w:b/>
          <w:sz w:val="20"/>
          <w:szCs w:val="20"/>
        </w:rPr>
        <w:t>Załącznik nr 1</w:t>
      </w:r>
      <w:r w:rsidR="002B089A" w:rsidRPr="00607D23">
        <w:rPr>
          <w:rFonts w:asciiTheme="majorHAnsi" w:hAnsiTheme="majorHAnsi" w:cs="Calibri"/>
          <w:sz w:val="20"/>
          <w:szCs w:val="20"/>
        </w:rPr>
        <w:t xml:space="preserve"> do Zaproszenia</w:t>
      </w:r>
      <w:r w:rsidR="00BB4C72">
        <w:rPr>
          <w:rFonts w:asciiTheme="majorHAnsi" w:hAnsiTheme="majorHAnsi" w:cs="Calibri"/>
          <w:sz w:val="20"/>
          <w:szCs w:val="20"/>
        </w:rPr>
        <w:t>.</w:t>
      </w:r>
    </w:p>
    <w:p w:rsidR="002B089A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Wszystkie Załączniki  stanowią integralną część Zaproszenia. </w:t>
      </w:r>
    </w:p>
    <w:p w:rsidR="009B297F" w:rsidRPr="009C1BC3" w:rsidRDefault="009B297F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C1BC3">
        <w:rPr>
          <w:rFonts w:asciiTheme="majorHAnsi" w:hAnsiTheme="majorHAnsi"/>
          <w:bCs/>
          <w:sz w:val="20"/>
          <w:szCs w:val="20"/>
        </w:rPr>
        <w:t>Przed złożenie</w:t>
      </w:r>
      <w:r w:rsidR="00BC4CB2" w:rsidRPr="009C1BC3">
        <w:rPr>
          <w:rFonts w:asciiTheme="majorHAnsi" w:hAnsiTheme="majorHAnsi"/>
          <w:bCs/>
          <w:sz w:val="20"/>
          <w:szCs w:val="20"/>
        </w:rPr>
        <w:t>m</w:t>
      </w:r>
      <w:r w:rsidRPr="009C1BC3">
        <w:rPr>
          <w:rFonts w:asciiTheme="majorHAnsi" w:hAnsiTheme="majorHAnsi"/>
          <w:bCs/>
          <w:sz w:val="20"/>
          <w:szCs w:val="20"/>
        </w:rPr>
        <w:t xml:space="preserve"> oferty cenowej wskazane jest dokonanie </w:t>
      </w:r>
      <w:r w:rsidRPr="009C1BC3">
        <w:rPr>
          <w:rFonts w:asciiTheme="majorHAnsi" w:hAnsiTheme="majorHAnsi"/>
          <w:b/>
          <w:bCs/>
          <w:sz w:val="20"/>
          <w:szCs w:val="20"/>
        </w:rPr>
        <w:t>wizji lokalnej</w:t>
      </w:r>
      <w:r w:rsidRPr="009C1BC3">
        <w:rPr>
          <w:rFonts w:asciiTheme="majorHAnsi" w:hAnsiTheme="majorHAnsi"/>
          <w:bCs/>
          <w:sz w:val="20"/>
          <w:szCs w:val="20"/>
        </w:rPr>
        <w:t xml:space="preserve">, po uprzednim uzgodnieniu z Kierownikiem jednostki – tel. </w:t>
      </w:r>
      <w:r w:rsidRPr="009C1BC3">
        <w:rPr>
          <w:rStyle w:val="contact-telephone"/>
          <w:rFonts w:asciiTheme="majorHAnsi" w:hAnsiTheme="majorHAnsi"/>
          <w:sz w:val="20"/>
          <w:szCs w:val="20"/>
        </w:rPr>
        <w:t>41 265 38 83.</w:t>
      </w:r>
    </w:p>
    <w:p w:rsidR="002B089A" w:rsidRPr="00607D23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3E79FC">
        <w:rPr>
          <w:rFonts w:asciiTheme="majorHAnsi" w:hAnsiTheme="majorHAnsi" w:cs="Calibri"/>
          <w:bCs/>
          <w:sz w:val="20"/>
          <w:szCs w:val="20"/>
        </w:rPr>
        <w:t>wykonania prac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3E79FC">
        <w:rPr>
          <w:rFonts w:asciiTheme="majorHAnsi" w:hAnsiTheme="majorHAnsi"/>
          <w:sz w:val="20"/>
          <w:szCs w:val="20"/>
        </w:rPr>
        <w:t xml:space="preserve">Szkoły ZDZ w </w:t>
      </w:r>
      <w:r w:rsidR="009D7F27">
        <w:rPr>
          <w:rFonts w:asciiTheme="majorHAnsi" w:hAnsiTheme="majorHAnsi"/>
          <w:sz w:val="20"/>
          <w:szCs w:val="20"/>
        </w:rPr>
        <w:t>Ostrowcu Świętokrzyskim</w:t>
      </w:r>
      <w:r w:rsidR="003E79FC">
        <w:rPr>
          <w:rFonts w:asciiTheme="majorHAnsi" w:hAnsiTheme="majorHAnsi"/>
          <w:sz w:val="20"/>
          <w:szCs w:val="20"/>
        </w:rPr>
        <w:t xml:space="preserve">, ul. </w:t>
      </w:r>
      <w:r w:rsidR="009D7F27">
        <w:rPr>
          <w:rFonts w:asciiTheme="majorHAnsi" w:hAnsiTheme="majorHAnsi"/>
          <w:sz w:val="20"/>
          <w:szCs w:val="20"/>
        </w:rPr>
        <w:t>Kilińskiego 49</w:t>
      </w:r>
      <w:r w:rsidR="000A789D">
        <w:rPr>
          <w:rFonts w:asciiTheme="majorHAnsi" w:hAnsiTheme="majorHAnsi"/>
          <w:sz w:val="20"/>
          <w:szCs w:val="20"/>
        </w:rPr>
        <w:t xml:space="preserve"> oraz  </w:t>
      </w:r>
      <w:r w:rsidR="00A36BAF">
        <w:rPr>
          <w:rFonts w:asciiTheme="majorHAnsi" w:hAnsiTheme="majorHAnsi"/>
          <w:sz w:val="20"/>
          <w:szCs w:val="20"/>
        </w:rPr>
        <w:t xml:space="preserve">                </w:t>
      </w:r>
      <w:r w:rsidR="00E16E0E">
        <w:rPr>
          <w:rFonts w:asciiTheme="majorHAnsi" w:hAnsiTheme="majorHAnsi"/>
          <w:sz w:val="20"/>
          <w:szCs w:val="20"/>
        </w:rPr>
        <w:t xml:space="preserve">           </w:t>
      </w:r>
      <w:r w:rsidR="00A36BAF">
        <w:rPr>
          <w:rFonts w:asciiTheme="majorHAnsi" w:hAnsiTheme="majorHAnsi"/>
          <w:sz w:val="20"/>
          <w:szCs w:val="20"/>
        </w:rPr>
        <w:t xml:space="preserve">     </w:t>
      </w:r>
      <w:r w:rsidR="00E16E0E">
        <w:rPr>
          <w:rFonts w:asciiTheme="majorHAnsi" w:hAnsiTheme="majorHAnsi"/>
          <w:sz w:val="20"/>
          <w:szCs w:val="20"/>
        </w:rPr>
        <w:t xml:space="preserve">ul. </w:t>
      </w:r>
      <w:r w:rsidR="00A36BAF">
        <w:rPr>
          <w:rFonts w:asciiTheme="majorHAnsi" w:hAnsiTheme="majorHAnsi"/>
          <w:sz w:val="20"/>
          <w:szCs w:val="20"/>
        </w:rPr>
        <w:t>Furmańska</w:t>
      </w:r>
      <w:r w:rsidR="000A789D">
        <w:rPr>
          <w:rFonts w:asciiTheme="majorHAnsi" w:hAnsiTheme="majorHAnsi"/>
          <w:sz w:val="20"/>
          <w:szCs w:val="20"/>
        </w:rPr>
        <w:t xml:space="preserve"> 5</w:t>
      </w:r>
    </w:p>
    <w:p w:rsidR="002B089A" w:rsidRPr="00DA3D27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Termin wykonania</w:t>
      </w:r>
      <w:r w:rsidR="00FD2B90" w:rsidRPr="00DA3D27">
        <w:rPr>
          <w:rFonts w:asciiTheme="majorHAnsi" w:hAnsiTheme="majorHAnsi"/>
          <w:sz w:val="20"/>
          <w:szCs w:val="20"/>
        </w:rPr>
        <w:t xml:space="preserve">: </w:t>
      </w:r>
      <w:r w:rsidR="00DA3D27" w:rsidRPr="00DA3D27">
        <w:rPr>
          <w:rFonts w:asciiTheme="majorHAnsi" w:hAnsiTheme="majorHAnsi"/>
          <w:sz w:val="20"/>
          <w:szCs w:val="20"/>
        </w:rPr>
        <w:t>do 7 dni od dnia podpisania umowy.</w:t>
      </w:r>
    </w:p>
    <w:p w:rsidR="002B089A" w:rsidRPr="00607D23" w:rsidRDefault="002B089A" w:rsidP="00EC057F">
      <w:pPr>
        <w:pStyle w:val="Akapitzlist"/>
        <w:numPr>
          <w:ilvl w:val="0"/>
          <w:numId w:val="6"/>
        </w:numPr>
        <w:suppressAutoHyphens/>
        <w:spacing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3E79FC" w:rsidRDefault="002B089A" w:rsidP="003E79FC">
      <w:pPr>
        <w:ind w:left="36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Cena winna zawierać wszystkie koszty rea</w:t>
      </w:r>
      <w:r w:rsidR="00C57C39">
        <w:rPr>
          <w:rFonts w:asciiTheme="majorHAnsi" w:hAnsiTheme="majorHAnsi"/>
          <w:sz w:val="20"/>
          <w:szCs w:val="20"/>
        </w:rPr>
        <w:t>lizacji, w tym materiałów potrzebnych do wykonania prac</w:t>
      </w:r>
      <w:r w:rsidR="00BB1AA6">
        <w:rPr>
          <w:rFonts w:asciiTheme="majorHAnsi" w:hAnsiTheme="majorHAnsi"/>
          <w:sz w:val="20"/>
          <w:szCs w:val="20"/>
        </w:rPr>
        <w:t>.</w:t>
      </w:r>
    </w:p>
    <w:p w:rsidR="002B089A" w:rsidRPr="003E79FC" w:rsidRDefault="002B089A" w:rsidP="00EC057F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3E79FC">
        <w:rPr>
          <w:rFonts w:asciiTheme="majorHAnsi" w:hAnsiTheme="majorHAnsi" w:cs="Calibri"/>
          <w:sz w:val="20"/>
          <w:szCs w:val="20"/>
        </w:rPr>
        <w:t>Zamawiający nie dopuszcza składania ofert częściowych.</w:t>
      </w:r>
    </w:p>
    <w:p w:rsidR="002B089A" w:rsidRPr="00607D23" w:rsidRDefault="002B089A" w:rsidP="00EC057F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E205CC" w:rsidRPr="00607D23" w:rsidRDefault="00E205CC" w:rsidP="00EC057F">
      <w:pPr>
        <w:numPr>
          <w:ilvl w:val="0"/>
          <w:numId w:val="6"/>
        </w:numPr>
        <w:spacing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792D1B" w:rsidRPr="00792D1B">
        <w:rPr>
          <w:rFonts w:asciiTheme="majorHAnsi" w:eastAsia="Times New Roman" w:hAnsiTheme="majorHAnsi"/>
          <w:b/>
          <w:sz w:val="20"/>
          <w:szCs w:val="20"/>
          <w:lang w:eastAsia="pl-PL"/>
        </w:rPr>
        <w:t>2020-11-06</w:t>
      </w:r>
      <w:r w:rsidRPr="00792D1B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godz. 10:00,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w wybranej 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 Śląska 9, 25-328 Kielce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E205CC" w:rsidRPr="00607D23" w:rsidRDefault="00E205CC" w:rsidP="00E205CC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E205CC" w:rsidRDefault="00E205CC" w:rsidP="00E205CC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921E43" w:rsidRDefault="00921E43" w:rsidP="00E205CC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921E43" w:rsidRPr="00921E43" w:rsidRDefault="00921E43" w:rsidP="00921E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„Wykonanie remontu sieci komputerowej, teleinformatycznej i elektrycznej</w:t>
      </w:r>
      <w:r w:rsidRPr="00921E43">
        <w:rPr>
          <w:rFonts w:asciiTheme="majorHAnsi" w:hAnsiTheme="majorHAnsi"/>
          <w:b/>
          <w:sz w:val="20"/>
          <w:szCs w:val="20"/>
        </w:rPr>
        <w:t xml:space="preserve">” </w:t>
      </w:r>
    </w:p>
    <w:p w:rsidR="007A1908" w:rsidRDefault="001D77C5" w:rsidP="00921E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NIE OTWIERAĆ przed 2020-11-06</w:t>
      </w:r>
      <w:r w:rsidR="00921E43" w:rsidRPr="00921E43">
        <w:rPr>
          <w:rFonts w:asciiTheme="majorHAnsi" w:hAnsiTheme="majorHAnsi"/>
          <w:b/>
          <w:sz w:val="20"/>
          <w:szCs w:val="20"/>
        </w:rPr>
        <w:t>, godz. 10:00.</w:t>
      </w:r>
    </w:p>
    <w:p w:rsidR="00921E43" w:rsidRPr="00607D23" w:rsidRDefault="00921E43" w:rsidP="00921E43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2B089A" w:rsidRPr="00E205CC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E205CC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 </w:t>
      </w:r>
    </w:p>
    <w:p w:rsidR="002B089A" w:rsidRPr="00607D23" w:rsidRDefault="002B089A" w:rsidP="00EC057F">
      <w:pPr>
        <w:pStyle w:val="Tekstpodstawowy"/>
        <w:numPr>
          <w:ilvl w:val="0"/>
          <w:numId w:val="7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2B089A" w:rsidRPr="00607D23" w:rsidTr="00DF2B14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DF2B14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2B089A" w:rsidRPr="00607D23" w:rsidTr="00DF2B1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EC057F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DF2B14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Ofertę cenową  zgodnie z Formularzem Ofertowym (załącznik Nr 2 do niniejszego Zaproszenia).</w:t>
            </w:r>
          </w:p>
        </w:tc>
      </w:tr>
      <w:tr w:rsidR="002B089A" w:rsidRPr="00607D23" w:rsidTr="00DF2B14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EC057F">
            <w:pPr>
              <w:numPr>
                <w:ilvl w:val="0"/>
                <w:numId w:val="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DF2B14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2B089A" w:rsidRPr="00607D23" w:rsidTr="00DF2B14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DF2B14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B089A" w:rsidRPr="00607D23" w:rsidRDefault="002B089A" w:rsidP="00DF2B14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2B089A" w:rsidRPr="00607D23" w:rsidRDefault="002B089A" w:rsidP="002B089A">
      <w:pPr>
        <w:spacing w:after="60"/>
        <w:rPr>
          <w:rFonts w:asciiTheme="majorHAnsi" w:hAnsiTheme="majorHAnsi"/>
          <w:b/>
          <w:sz w:val="20"/>
          <w:szCs w:val="20"/>
        </w:rPr>
      </w:pPr>
    </w:p>
    <w:p w:rsidR="002B089A" w:rsidRPr="00607D23" w:rsidRDefault="002B089A" w:rsidP="002B089A">
      <w:pPr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="00F17781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8" w:history="1">
        <w:r w:rsidRPr="00607D23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607D23">
        <w:rPr>
          <w:rFonts w:asciiTheme="majorHAnsi" w:hAnsiTheme="majorHAnsi"/>
          <w:sz w:val="20"/>
          <w:szCs w:val="20"/>
        </w:rPr>
        <w:t xml:space="preserve"> 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2B089A" w:rsidRPr="00607D23" w:rsidRDefault="002B089A" w:rsidP="00EC057F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</w:t>
      </w:r>
      <w:r w:rsidRPr="00607D23">
        <w:rPr>
          <w:rFonts w:asciiTheme="majorHAnsi" w:hAnsiTheme="majorHAnsi"/>
          <w:sz w:val="20"/>
          <w:szCs w:val="20"/>
          <w:lang w:eastAsia="pl-PL"/>
        </w:rPr>
        <w:lastRenderedPageBreak/>
        <w:t xml:space="preserve">(ogólne rozporządzenie o ochronie danych) (Dz. Urz. UE L 119 z 04.05.2016, str. 1), dalej „RODO”, informuję, że: </w:t>
      </w:r>
    </w:p>
    <w:p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607D2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607D2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607D23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2B089A" w:rsidRPr="00607D23" w:rsidRDefault="002B089A" w:rsidP="00EC057F">
      <w:pPr>
        <w:numPr>
          <w:ilvl w:val="1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2B089A" w:rsidRPr="00607D23" w:rsidRDefault="002B089A" w:rsidP="002B089A">
      <w:pPr>
        <w:numPr>
          <w:ilvl w:val="0"/>
          <w:numId w:val="2"/>
        </w:numPr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607D2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607D23">
        <w:rPr>
          <w:rFonts w:asciiTheme="majorHAnsi" w:hAnsiTheme="majorHAnsi"/>
          <w:sz w:val="20"/>
          <w:szCs w:val="20"/>
          <w:lang w:eastAsia="pl-PL"/>
        </w:rPr>
        <w:t>;</w:t>
      </w:r>
    </w:p>
    <w:p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2B089A" w:rsidRPr="00607D23" w:rsidRDefault="002B089A" w:rsidP="00EC057F">
      <w:pPr>
        <w:numPr>
          <w:ilvl w:val="0"/>
          <w:numId w:val="4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B089A" w:rsidRPr="00607D23" w:rsidRDefault="002B089A" w:rsidP="002B089A">
      <w:pPr>
        <w:numPr>
          <w:ilvl w:val="0"/>
          <w:numId w:val="2"/>
        </w:numPr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2B089A" w:rsidRPr="00607D23" w:rsidRDefault="002B089A" w:rsidP="00EC057F">
      <w:pPr>
        <w:numPr>
          <w:ilvl w:val="0"/>
          <w:numId w:val="5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2B089A" w:rsidRPr="00607D23" w:rsidRDefault="002B089A" w:rsidP="00EC057F">
      <w:pPr>
        <w:numPr>
          <w:ilvl w:val="0"/>
          <w:numId w:val="5"/>
        </w:numPr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2B089A" w:rsidRPr="00607D23" w:rsidRDefault="002B089A" w:rsidP="00EC057F">
      <w:pPr>
        <w:numPr>
          <w:ilvl w:val="0"/>
          <w:numId w:val="5"/>
        </w:numPr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B089A" w:rsidRPr="00607D23" w:rsidRDefault="002B089A" w:rsidP="002B089A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2B089A" w:rsidRPr="00607D23" w:rsidRDefault="002B089A" w:rsidP="002B089A">
      <w:pPr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2B089A" w:rsidRPr="00607D23" w:rsidRDefault="002B089A" w:rsidP="002B089A">
      <w:pPr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2B089A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B089A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2B089A" w:rsidRPr="00607D23" w:rsidRDefault="002B089A" w:rsidP="002B089A">
      <w:pPr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2B089A" w:rsidRPr="00607D23" w:rsidRDefault="002B089A" w:rsidP="002B089A">
      <w:pPr>
        <w:jc w:val="both"/>
        <w:rPr>
          <w:rFonts w:asciiTheme="majorHAnsi" w:hAnsiTheme="majorHAnsi" w:cs="Calibri"/>
          <w:sz w:val="20"/>
          <w:szCs w:val="20"/>
        </w:rPr>
      </w:pPr>
    </w:p>
    <w:p w:rsidR="002B089A" w:rsidRDefault="00A32B70" w:rsidP="002B089A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Jolanta Madej</w:t>
      </w:r>
    </w:p>
    <w:p w:rsidR="002B089A" w:rsidRDefault="00A32B70" w:rsidP="002B089A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2B089A" w:rsidRPr="00607D23">
        <w:rPr>
          <w:rFonts w:asciiTheme="majorHAnsi" w:hAnsiTheme="majorHAnsi"/>
          <w:sz w:val="20"/>
          <w:szCs w:val="20"/>
        </w:rPr>
        <w:t xml:space="preserve"> ds. zamówień publicznych </w:t>
      </w:r>
      <w:r w:rsidR="002B089A"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016602" w:rsidRPr="00016602" w:rsidRDefault="00016602" w:rsidP="00016602">
      <w:pPr>
        <w:spacing w:before="120"/>
        <w:ind w:right="7906"/>
        <w:rPr>
          <w:rFonts w:asciiTheme="majorHAnsi" w:hAnsiTheme="majorHAnsi" w:cs="Tahoma"/>
          <w:sz w:val="22"/>
        </w:rPr>
      </w:pPr>
    </w:p>
    <w:p w:rsidR="00F57514" w:rsidRDefault="00F57514" w:rsidP="004A1E89">
      <w:pPr>
        <w:spacing w:after="60"/>
        <w:ind w:left="708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1</w:t>
      </w:r>
    </w:p>
    <w:p w:rsidR="002E1704" w:rsidRDefault="002E1704" w:rsidP="00BF4191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E1704" w:rsidRDefault="002E1704" w:rsidP="00BF4191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3E5CBF" w:rsidRPr="003E5CBF" w:rsidRDefault="003E5CBF" w:rsidP="003E5CB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3E5CBF">
        <w:rPr>
          <w:rFonts w:asciiTheme="majorHAnsi" w:hAnsiTheme="majorHAnsi" w:cs="Arial"/>
          <w:b/>
          <w:sz w:val="20"/>
          <w:szCs w:val="20"/>
        </w:rPr>
        <w:t>CHARAKTERYSTYKA PRZEDMIOTU ZAMÓWIENIA</w:t>
      </w:r>
    </w:p>
    <w:p w:rsidR="003E5CBF" w:rsidRPr="003E5CBF" w:rsidRDefault="003E5CBF" w:rsidP="003E5CBF">
      <w:pPr>
        <w:jc w:val="center"/>
        <w:rPr>
          <w:rFonts w:asciiTheme="majorHAnsi" w:hAnsiTheme="majorHAnsi" w:cs="Arial"/>
          <w:b/>
          <w:szCs w:val="24"/>
        </w:rPr>
      </w:pPr>
    </w:p>
    <w:p w:rsidR="003E5CBF" w:rsidRPr="003E5CBF" w:rsidRDefault="003E5CBF" w:rsidP="00EC057F">
      <w:pPr>
        <w:numPr>
          <w:ilvl w:val="0"/>
          <w:numId w:val="9"/>
        </w:numPr>
        <w:spacing w:after="200" w:line="276" w:lineRule="auto"/>
        <w:ind w:left="426" w:hanging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3E5CBF">
        <w:rPr>
          <w:rFonts w:asciiTheme="majorHAnsi" w:hAnsiTheme="majorHAnsi" w:cs="Arial"/>
          <w:sz w:val="20"/>
          <w:szCs w:val="20"/>
        </w:rPr>
        <w:t>Przedmiotem z</w:t>
      </w:r>
      <w:r w:rsidR="00CC3DC5">
        <w:rPr>
          <w:rFonts w:asciiTheme="majorHAnsi" w:hAnsiTheme="majorHAnsi" w:cs="Arial"/>
          <w:sz w:val="20"/>
          <w:szCs w:val="20"/>
        </w:rPr>
        <w:t xml:space="preserve">mówienia jest remont sieci komputerowej, teleinformatycznej i </w:t>
      </w:r>
      <w:r w:rsidRPr="003E5CBF">
        <w:rPr>
          <w:rFonts w:asciiTheme="majorHAnsi" w:hAnsiTheme="majorHAnsi" w:cs="Arial"/>
          <w:sz w:val="20"/>
          <w:szCs w:val="20"/>
        </w:rPr>
        <w:t>elektrycznej.</w:t>
      </w:r>
    </w:p>
    <w:p w:rsidR="003E5CBF" w:rsidRPr="003E5CBF" w:rsidRDefault="003E5CBF" w:rsidP="00EC057F">
      <w:pPr>
        <w:numPr>
          <w:ilvl w:val="0"/>
          <w:numId w:val="9"/>
        </w:numPr>
        <w:spacing w:after="200" w:line="276" w:lineRule="auto"/>
        <w:ind w:left="426" w:hanging="426"/>
        <w:contextualSpacing/>
        <w:rPr>
          <w:rFonts w:asciiTheme="majorHAnsi" w:hAnsiTheme="majorHAnsi" w:cs="Arial"/>
          <w:sz w:val="20"/>
          <w:szCs w:val="20"/>
        </w:rPr>
      </w:pPr>
      <w:r w:rsidRPr="003E5CBF">
        <w:rPr>
          <w:rFonts w:asciiTheme="majorHAnsi" w:hAnsiTheme="majorHAnsi" w:cs="Arial"/>
          <w:sz w:val="20"/>
          <w:szCs w:val="20"/>
        </w:rPr>
        <w:t>Dane szczegółowe dotyczące remontu instalacji:</w:t>
      </w:r>
    </w:p>
    <w:p w:rsidR="003E5CBF" w:rsidRPr="003E5CBF" w:rsidRDefault="003E5CBF" w:rsidP="003E5CBF">
      <w:pPr>
        <w:rPr>
          <w:rFonts w:asciiTheme="majorHAnsi" w:hAnsiTheme="majorHAnsi" w:cs="Arial"/>
          <w:sz w:val="20"/>
          <w:szCs w:val="20"/>
        </w:rPr>
      </w:pPr>
    </w:p>
    <w:p w:rsidR="002E1704" w:rsidRDefault="002E1704" w:rsidP="002E1704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2E1704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Rodzaj robót dotyczący elektryki:</w:t>
      </w:r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418"/>
        <w:gridCol w:w="1842"/>
        <w:gridCol w:w="1560"/>
      </w:tblGrid>
      <w:tr w:rsidR="002E1704" w:rsidRPr="002E1704" w:rsidTr="002A27A4">
        <w:tc>
          <w:tcPr>
            <w:tcW w:w="1980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Rodzaj robót </w:t>
            </w:r>
          </w:p>
        </w:tc>
        <w:tc>
          <w:tcPr>
            <w:tcW w:w="2126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Pokój Dyrektora szkoły</w:t>
            </w:r>
          </w:p>
        </w:tc>
        <w:tc>
          <w:tcPr>
            <w:tcW w:w="1418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Sekretariat </w:t>
            </w:r>
          </w:p>
        </w:tc>
        <w:tc>
          <w:tcPr>
            <w:tcW w:w="1842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Pokój Wicedyrektora Szkoły</w:t>
            </w:r>
          </w:p>
        </w:tc>
        <w:tc>
          <w:tcPr>
            <w:tcW w:w="1560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Pokój nr.1 </w:t>
            </w: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Biuro projektów</w:t>
            </w:r>
          </w:p>
        </w:tc>
      </w:tr>
      <w:tr w:rsidR="002E1704" w:rsidRPr="002E1704" w:rsidTr="002A27A4">
        <w:trPr>
          <w:trHeight w:val="1413"/>
        </w:trPr>
        <w:tc>
          <w:tcPr>
            <w:tcW w:w="1980" w:type="dxa"/>
            <w:shd w:val="clear" w:color="auto" w:fill="auto"/>
          </w:tcPr>
          <w:p w:rsidR="002E1704" w:rsidRPr="002E1704" w:rsidRDefault="00883ED8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1. </w:t>
            </w:r>
            <w:r w:rsidR="002E1704"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Wykonanie instalacji i montaż gniazd systemowych internetowych kat VI .</w:t>
            </w: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 3 szt.</w:t>
            </w:r>
          </w:p>
        </w:tc>
        <w:tc>
          <w:tcPr>
            <w:tcW w:w="1418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 4 szt.</w:t>
            </w:r>
          </w:p>
        </w:tc>
        <w:tc>
          <w:tcPr>
            <w:tcW w:w="1842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 3 szt.</w:t>
            </w:r>
          </w:p>
        </w:tc>
        <w:tc>
          <w:tcPr>
            <w:tcW w:w="1560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 4 szt.</w:t>
            </w:r>
          </w:p>
        </w:tc>
      </w:tr>
      <w:tr w:rsidR="002E1704" w:rsidRPr="002E1704" w:rsidTr="002A27A4">
        <w:tc>
          <w:tcPr>
            <w:tcW w:w="1980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2.</w:t>
            </w:r>
            <w:r w:rsidR="00883ED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</w:t>
            </w: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Wykon</w:t>
            </w:r>
            <w:r w:rsidR="00883ED8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anie instalacji i montaż gniazd </w:t>
            </w: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>elektrycznych</w:t>
            </w:r>
            <w:r w:rsidR="00BE4D1F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podwójnych</w:t>
            </w: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230V systemowych  </w:t>
            </w:r>
          </w:p>
        </w:tc>
        <w:tc>
          <w:tcPr>
            <w:tcW w:w="2126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  5 szt.</w:t>
            </w:r>
          </w:p>
        </w:tc>
        <w:tc>
          <w:tcPr>
            <w:tcW w:w="1418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 8 szt.</w:t>
            </w:r>
          </w:p>
        </w:tc>
        <w:tc>
          <w:tcPr>
            <w:tcW w:w="1842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 5 szt.</w:t>
            </w:r>
          </w:p>
        </w:tc>
        <w:tc>
          <w:tcPr>
            <w:tcW w:w="1560" w:type="dxa"/>
            <w:shd w:val="clear" w:color="auto" w:fill="auto"/>
          </w:tcPr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</w:p>
          <w:p w:rsidR="002E1704" w:rsidRPr="002E1704" w:rsidRDefault="002E1704" w:rsidP="002E1704">
            <w:pPr>
              <w:spacing w:after="60"/>
              <w:jc w:val="both"/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</w:pPr>
            <w:r w:rsidRPr="002E1704">
              <w:rPr>
                <w:rFonts w:asciiTheme="majorHAnsi" w:eastAsia="Times New Roman" w:hAnsiTheme="majorHAnsi"/>
                <w:sz w:val="20"/>
                <w:szCs w:val="20"/>
                <w:lang w:eastAsia="pl-PL"/>
              </w:rPr>
              <w:t xml:space="preserve">  6 szt.</w:t>
            </w:r>
          </w:p>
        </w:tc>
      </w:tr>
    </w:tbl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E1704" w:rsidRPr="002E1704" w:rsidRDefault="0060780D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1. Zarobienie przewodów F</w:t>
      </w:r>
      <w:r w:rsidR="002E1704" w:rsidRPr="002E1704">
        <w:rPr>
          <w:rFonts w:asciiTheme="majorHAnsi" w:eastAsia="Times New Roman" w:hAnsiTheme="majorHAnsi"/>
          <w:sz w:val="20"/>
          <w:szCs w:val="20"/>
          <w:lang w:eastAsia="pl-PL"/>
        </w:rPr>
        <w:t>TP do podłączenia komput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erów z gniazdkami sprzętu z </w:t>
      </w:r>
      <w:proofErr w:type="spellStart"/>
      <w:r>
        <w:rPr>
          <w:rFonts w:asciiTheme="majorHAnsi" w:eastAsia="Times New Roman" w:hAnsiTheme="majorHAnsi"/>
          <w:sz w:val="20"/>
          <w:szCs w:val="20"/>
          <w:lang w:eastAsia="pl-PL"/>
        </w:rPr>
        <w:t>patchpanelem</w:t>
      </w:r>
      <w:proofErr w:type="spellEnd"/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2E1704" w:rsidRPr="002E1704">
        <w:rPr>
          <w:rFonts w:asciiTheme="majorHAnsi" w:eastAsia="Times New Roman" w:hAnsiTheme="majorHAnsi"/>
          <w:sz w:val="20"/>
          <w:szCs w:val="20"/>
          <w:lang w:eastAsia="pl-PL"/>
        </w:rPr>
        <w:t>– około 25 sztuk różnej długości.</w:t>
      </w:r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E1704">
        <w:rPr>
          <w:rFonts w:asciiTheme="majorHAnsi" w:eastAsia="Times New Roman" w:hAnsiTheme="majorHAnsi"/>
          <w:sz w:val="20"/>
          <w:szCs w:val="20"/>
          <w:lang w:eastAsia="pl-PL"/>
        </w:rPr>
        <w:t>2. Montaż gni</w:t>
      </w:r>
      <w:r w:rsidR="0060780D">
        <w:rPr>
          <w:rFonts w:asciiTheme="majorHAnsi" w:eastAsia="Times New Roman" w:hAnsiTheme="majorHAnsi"/>
          <w:sz w:val="20"/>
          <w:szCs w:val="20"/>
          <w:lang w:eastAsia="pl-PL"/>
        </w:rPr>
        <w:t xml:space="preserve">azdek internetowych  sieciowych – 14 </w:t>
      </w:r>
      <w:proofErr w:type="spellStart"/>
      <w:r w:rsidR="0060780D">
        <w:rPr>
          <w:rFonts w:asciiTheme="majorHAnsi" w:eastAsia="Times New Roman" w:hAnsiTheme="majorHAnsi"/>
          <w:sz w:val="20"/>
          <w:szCs w:val="20"/>
          <w:lang w:eastAsia="pl-PL"/>
        </w:rPr>
        <w:t>szt</w:t>
      </w:r>
      <w:proofErr w:type="spellEnd"/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E1704">
        <w:rPr>
          <w:rFonts w:asciiTheme="majorHAnsi" w:eastAsia="Times New Roman" w:hAnsiTheme="majorHAnsi"/>
          <w:sz w:val="20"/>
          <w:szCs w:val="20"/>
          <w:lang w:eastAsia="pl-PL"/>
        </w:rPr>
        <w:t xml:space="preserve">3. Montaż gniazdek elektrycznych </w:t>
      </w:r>
      <w:r w:rsidR="0060780D">
        <w:rPr>
          <w:rFonts w:asciiTheme="majorHAnsi" w:eastAsia="Times New Roman" w:hAnsiTheme="majorHAnsi"/>
          <w:sz w:val="20"/>
          <w:szCs w:val="20"/>
          <w:lang w:eastAsia="pl-PL"/>
        </w:rPr>
        <w:t>podwójnych</w:t>
      </w:r>
      <w:r w:rsidRPr="002E1704">
        <w:rPr>
          <w:rFonts w:asciiTheme="majorHAnsi" w:eastAsia="Times New Roman" w:hAnsiTheme="majorHAnsi"/>
          <w:sz w:val="20"/>
          <w:szCs w:val="20"/>
          <w:lang w:eastAsia="pl-PL"/>
        </w:rPr>
        <w:t xml:space="preserve"> sieciowych</w:t>
      </w:r>
      <w:r w:rsidR="0060780D">
        <w:rPr>
          <w:rFonts w:asciiTheme="majorHAnsi" w:eastAsia="Times New Roman" w:hAnsiTheme="majorHAnsi"/>
          <w:sz w:val="20"/>
          <w:szCs w:val="20"/>
          <w:lang w:eastAsia="pl-PL"/>
        </w:rPr>
        <w:t xml:space="preserve"> – 24szt.</w:t>
      </w:r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E1704">
        <w:rPr>
          <w:rFonts w:asciiTheme="majorHAnsi" w:eastAsia="Times New Roman" w:hAnsiTheme="majorHAnsi"/>
          <w:sz w:val="20"/>
          <w:szCs w:val="20"/>
          <w:lang w:eastAsia="pl-PL"/>
        </w:rPr>
        <w:t>4. Konfiguracja sieci komputerowej.</w:t>
      </w:r>
    </w:p>
    <w:p w:rsidR="002E1704" w:rsidRPr="002E1704" w:rsidRDefault="0060780D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5. Wpięcie do serwera głównego (każde gniazdo RJ45 połączone przewodem FTP z serwerem głównym).</w:t>
      </w:r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E1704">
        <w:rPr>
          <w:rFonts w:asciiTheme="majorHAnsi" w:eastAsia="Times New Roman" w:hAnsiTheme="majorHAnsi"/>
          <w:sz w:val="20"/>
          <w:szCs w:val="20"/>
          <w:lang w:eastAsia="pl-PL"/>
        </w:rPr>
        <w:t>6. Montaż kanałów kablowych  -  40 metrów.</w:t>
      </w:r>
    </w:p>
    <w:p w:rsidR="002E1704" w:rsidRPr="002E1704" w:rsidRDefault="0060780D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7. Ułożenie przewodów F</w:t>
      </w:r>
      <w:r w:rsidR="002E1704" w:rsidRPr="002E1704">
        <w:rPr>
          <w:rFonts w:asciiTheme="majorHAnsi" w:eastAsia="Times New Roman" w:hAnsiTheme="majorHAnsi"/>
          <w:sz w:val="20"/>
          <w:szCs w:val="20"/>
          <w:lang w:eastAsia="pl-PL"/>
        </w:rPr>
        <w:t>TP kat VI w kanałach  - ok 300 metrów.</w:t>
      </w:r>
    </w:p>
    <w:p w:rsidR="002E1704" w:rsidRPr="002E1704" w:rsidRDefault="0060780D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8. Ułożenie przewodów YDY 3x</w:t>
      </w:r>
      <w:r w:rsidR="002E1704" w:rsidRPr="002E1704">
        <w:rPr>
          <w:rFonts w:asciiTheme="majorHAnsi" w:eastAsia="Times New Roman" w:hAnsiTheme="majorHAnsi"/>
          <w:sz w:val="20"/>
          <w:szCs w:val="20"/>
          <w:lang w:eastAsia="pl-PL"/>
        </w:rPr>
        <w:t>2,5  - około 200 metrów.</w:t>
      </w:r>
    </w:p>
    <w:p w:rsidR="002E1704" w:rsidRDefault="002E1704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2E1704">
        <w:rPr>
          <w:rFonts w:asciiTheme="majorHAnsi" w:eastAsia="Times New Roman" w:hAnsiTheme="majorHAnsi"/>
          <w:sz w:val="20"/>
          <w:szCs w:val="20"/>
          <w:lang w:eastAsia="pl-PL"/>
        </w:rPr>
        <w:t>9. Doposażenie rozdzielni w aparatu</w:t>
      </w:r>
      <w:r w:rsidR="007263AA">
        <w:rPr>
          <w:rFonts w:asciiTheme="majorHAnsi" w:eastAsia="Times New Roman" w:hAnsiTheme="majorHAnsi"/>
          <w:sz w:val="20"/>
          <w:szCs w:val="20"/>
          <w:lang w:eastAsia="pl-PL"/>
        </w:rPr>
        <w:t>rę modułową  do zabezpieczenia (wyłącznik różnicowo-prądowy, wyłączniki nadprądowe min.4szt., ochronnik sieci 230V, ogranicznik przepięć RJ45 (min.14 – portów).</w:t>
      </w:r>
    </w:p>
    <w:p w:rsidR="007263AA" w:rsidRDefault="007263AA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10. Wykonanie dokumentacji powykonawczej sieci LAN.</w:t>
      </w:r>
    </w:p>
    <w:p w:rsidR="007263AA" w:rsidRDefault="007263AA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11. Wykonanie dokumentacji powykonawczej sieci elektrycznej.</w:t>
      </w:r>
    </w:p>
    <w:p w:rsidR="007263AA" w:rsidRPr="002E1704" w:rsidRDefault="007263AA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12. Wykonanie wszystkich pomiarów elektrycznych nowo -projektowej sieci elektrycznej.</w:t>
      </w:r>
    </w:p>
    <w:p w:rsidR="002E1704" w:rsidRPr="002E1704" w:rsidRDefault="002E1704" w:rsidP="002E170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F57514" w:rsidRPr="00016602" w:rsidRDefault="00F57514" w:rsidP="002E1704">
      <w:pPr>
        <w:spacing w:after="60"/>
        <w:jc w:val="both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F57514" w:rsidRDefault="00F57514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F57514" w:rsidRDefault="00F57514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E213CB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01660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lastRenderedPageBreak/>
        <w:t>Załącznik nr 2</w:t>
      </w:r>
    </w:p>
    <w:p w:rsidR="00016602" w:rsidRPr="00016602" w:rsidRDefault="00016602" w:rsidP="00016602">
      <w:pPr>
        <w:spacing w:after="60"/>
        <w:jc w:val="right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01660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  <w:r w:rsidRPr="0001660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   Pieczęć Wykonawcy</w:t>
      </w:r>
    </w:p>
    <w:p w:rsidR="00016602" w:rsidRPr="00016602" w:rsidRDefault="00016602" w:rsidP="00016602">
      <w:pPr>
        <w:rPr>
          <w:rFonts w:asciiTheme="majorHAnsi" w:eastAsia="Times New Roman" w:hAnsiTheme="majorHAnsi"/>
          <w:sz w:val="16"/>
          <w:szCs w:val="16"/>
          <w:lang w:eastAsia="pl-PL"/>
        </w:rPr>
      </w:pPr>
    </w:p>
    <w:p w:rsidR="00016602" w:rsidRPr="00016602" w:rsidRDefault="00016602" w:rsidP="00016602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016602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6"/>
        <w:gridCol w:w="4894"/>
      </w:tblGrid>
      <w:tr w:rsidR="00016602" w:rsidRPr="00016602" w:rsidTr="00DF2B14">
        <w:trPr>
          <w:trHeight w:val="294"/>
          <w:jc w:val="center"/>
        </w:trPr>
        <w:tc>
          <w:tcPr>
            <w:tcW w:w="9181" w:type="dxa"/>
            <w:gridSpan w:val="2"/>
            <w:shd w:val="clear" w:color="auto" w:fill="D9D9D9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b/>
                <w:sz w:val="20"/>
                <w:szCs w:val="20"/>
              </w:rPr>
              <w:t>Dane dotyczące Wykonawcy:</w:t>
            </w:r>
          </w:p>
        </w:tc>
      </w:tr>
      <w:tr w:rsidR="00016602" w:rsidRPr="00016602" w:rsidTr="00F049A3">
        <w:trPr>
          <w:trHeight w:val="1755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DF2B14">
        <w:trPr>
          <w:trHeight w:val="126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FD2B90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Imię, nazwisko osoby (osób) upoważnionych do </w:t>
            </w:r>
            <w:r w:rsidR="00FD2B90">
              <w:rPr>
                <w:rFonts w:asciiTheme="majorHAnsi" w:eastAsia="Times New Roman" w:hAnsiTheme="majorHAnsi" w:cs="Calibri"/>
                <w:sz w:val="20"/>
                <w:szCs w:val="20"/>
              </w:rPr>
              <w:t>składania oferty</w:t>
            </w: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DF2B14">
        <w:trPr>
          <w:trHeight w:val="150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Numer REGON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  <w:tr w:rsidR="00016602" w:rsidRPr="00016602" w:rsidTr="00DF2B14">
        <w:trPr>
          <w:trHeight w:val="86"/>
          <w:jc w:val="center"/>
        </w:trPr>
        <w:tc>
          <w:tcPr>
            <w:tcW w:w="4204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right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016602">
              <w:rPr>
                <w:rFonts w:asciiTheme="majorHAnsi" w:eastAsia="Times New Roman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77" w:type="dxa"/>
            <w:vAlign w:val="center"/>
          </w:tcPr>
          <w:p w:rsidR="00016602" w:rsidRPr="00016602" w:rsidRDefault="00016602" w:rsidP="00DF2B14">
            <w:pPr>
              <w:spacing w:before="60" w:after="60" w:line="276" w:lineRule="auto"/>
              <w:ind w:left="426" w:hanging="284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</w:p>
        </w:tc>
      </w:tr>
    </w:tbl>
    <w:p w:rsidR="007A4351" w:rsidRDefault="007A4351" w:rsidP="00016602">
      <w:pPr>
        <w:spacing w:after="60"/>
        <w:rPr>
          <w:rFonts w:asciiTheme="majorHAnsi" w:eastAsia="Times New Roman" w:hAnsiTheme="majorHAnsi"/>
          <w:bCs/>
          <w:sz w:val="20"/>
          <w:szCs w:val="20"/>
          <w:lang w:eastAsia="pl-PL"/>
        </w:rPr>
      </w:pPr>
    </w:p>
    <w:p w:rsidR="003B0EA9" w:rsidRDefault="00016602" w:rsidP="009B297F">
      <w:pPr>
        <w:pStyle w:val="Akapitzlist"/>
        <w:spacing w:after="0"/>
        <w:ind w:left="360"/>
        <w:jc w:val="center"/>
        <w:rPr>
          <w:rFonts w:asciiTheme="majorHAnsi" w:hAnsiTheme="majorHAnsi"/>
          <w:sz w:val="20"/>
          <w:szCs w:val="20"/>
        </w:rPr>
      </w:pPr>
      <w:r w:rsidRPr="00016602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016602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016602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na: </w:t>
      </w:r>
      <w:r w:rsidR="009B297F">
        <w:rPr>
          <w:rFonts w:asciiTheme="majorHAnsi" w:eastAsia="Times New Roman" w:hAnsiTheme="majorHAnsi"/>
          <w:bCs/>
          <w:sz w:val="20"/>
          <w:szCs w:val="20"/>
          <w:lang w:eastAsia="pl-PL"/>
        </w:rPr>
        <w:t>„</w:t>
      </w:r>
      <w:r w:rsidR="003B0EA9">
        <w:rPr>
          <w:rFonts w:asciiTheme="majorHAnsi" w:hAnsiTheme="majorHAnsi"/>
          <w:b/>
          <w:sz w:val="20"/>
          <w:szCs w:val="20"/>
        </w:rPr>
        <w:t>Wykonanie rem</w:t>
      </w:r>
      <w:r w:rsidR="0003754E">
        <w:rPr>
          <w:rFonts w:asciiTheme="majorHAnsi" w:hAnsiTheme="majorHAnsi"/>
          <w:b/>
          <w:sz w:val="20"/>
          <w:szCs w:val="20"/>
        </w:rPr>
        <w:t xml:space="preserve">ontu </w:t>
      </w:r>
      <w:r w:rsidR="00DA7F00">
        <w:rPr>
          <w:rFonts w:asciiTheme="majorHAnsi" w:hAnsiTheme="majorHAnsi"/>
          <w:b/>
          <w:sz w:val="20"/>
          <w:szCs w:val="20"/>
        </w:rPr>
        <w:t>sieci komputerowej, teleinformatycznej i elektrycznej</w:t>
      </w:r>
      <w:r w:rsidR="003B0EA9">
        <w:rPr>
          <w:rFonts w:asciiTheme="majorHAnsi" w:eastAsia="Times New Roman" w:hAnsiTheme="majorHAnsi"/>
          <w:sz w:val="20"/>
          <w:szCs w:val="20"/>
        </w:rPr>
        <w:t>”</w:t>
      </w:r>
      <w:r w:rsidR="009B297F">
        <w:rPr>
          <w:rFonts w:asciiTheme="majorHAnsi" w:eastAsia="Times New Roman" w:hAnsiTheme="majorHAnsi"/>
          <w:sz w:val="20"/>
          <w:szCs w:val="20"/>
        </w:rPr>
        <w:br/>
      </w:r>
      <w:r w:rsidR="003B0EA9">
        <w:rPr>
          <w:rFonts w:asciiTheme="majorHAnsi" w:eastAsia="Times New Roman" w:hAnsiTheme="majorHAnsi"/>
          <w:sz w:val="20"/>
          <w:szCs w:val="20"/>
        </w:rPr>
        <w:t xml:space="preserve"> w</w:t>
      </w:r>
      <w:r w:rsidR="003B0EA9">
        <w:rPr>
          <w:rFonts w:asciiTheme="majorHAnsi" w:hAnsiTheme="majorHAnsi"/>
          <w:sz w:val="20"/>
          <w:szCs w:val="20"/>
        </w:rPr>
        <w:t xml:space="preserve"> </w:t>
      </w:r>
      <w:r w:rsidR="00C646B6">
        <w:rPr>
          <w:rFonts w:asciiTheme="majorHAnsi" w:hAnsiTheme="majorHAnsi"/>
          <w:sz w:val="20"/>
          <w:szCs w:val="20"/>
        </w:rPr>
        <w:t>budynkach</w:t>
      </w:r>
      <w:r w:rsidR="005F017B">
        <w:rPr>
          <w:rFonts w:asciiTheme="majorHAnsi" w:hAnsiTheme="majorHAnsi"/>
          <w:sz w:val="20"/>
          <w:szCs w:val="20"/>
        </w:rPr>
        <w:t xml:space="preserve"> Szkół</w:t>
      </w:r>
      <w:r w:rsidR="003B0EA9">
        <w:rPr>
          <w:rFonts w:asciiTheme="majorHAnsi" w:hAnsiTheme="majorHAnsi"/>
          <w:sz w:val="20"/>
          <w:szCs w:val="20"/>
        </w:rPr>
        <w:t xml:space="preserve"> ZDZ w </w:t>
      </w:r>
      <w:r w:rsidR="009D7F27">
        <w:rPr>
          <w:rFonts w:asciiTheme="majorHAnsi" w:hAnsiTheme="majorHAnsi"/>
          <w:sz w:val="20"/>
          <w:szCs w:val="20"/>
        </w:rPr>
        <w:t>Ostrowcu Świętok</w:t>
      </w:r>
      <w:r w:rsidR="00875052">
        <w:rPr>
          <w:rFonts w:asciiTheme="majorHAnsi" w:hAnsiTheme="majorHAnsi"/>
          <w:sz w:val="20"/>
          <w:szCs w:val="20"/>
        </w:rPr>
        <w:t>rzyskim przy ul. Kilińskiego 49 i Furmańskiej 5</w:t>
      </w:r>
    </w:p>
    <w:p w:rsidR="003B0EA9" w:rsidRPr="00607D23" w:rsidRDefault="003B0EA9" w:rsidP="003B0EA9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</w:p>
    <w:p w:rsidR="00016602" w:rsidRPr="009D7F27" w:rsidRDefault="009D7F27" w:rsidP="00EC057F">
      <w:pPr>
        <w:pStyle w:val="Akapitzlist"/>
        <w:numPr>
          <w:ilvl w:val="2"/>
          <w:numId w:val="3"/>
        </w:numPr>
        <w:tabs>
          <w:tab w:val="clear" w:pos="2160"/>
          <w:tab w:val="num" w:pos="284"/>
        </w:tabs>
        <w:spacing w:after="60"/>
        <w:ind w:hanging="2160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Oferuję </w:t>
      </w:r>
      <w:r w:rsidR="00016602" w:rsidRPr="009D7F27">
        <w:rPr>
          <w:rFonts w:asciiTheme="majorHAnsi" w:eastAsia="Times New Roman" w:hAnsiTheme="majorHAnsi"/>
          <w:sz w:val="20"/>
          <w:szCs w:val="20"/>
          <w:lang w:eastAsia="pl-PL"/>
        </w:rPr>
        <w:t xml:space="preserve">realizację przedmiotu zamówienia: </w:t>
      </w:r>
    </w:p>
    <w:p w:rsidR="00016602" w:rsidRPr="00016602" w:rsidRDefault="00016602" w:rsidP="00016602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016602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za cenę brutto razem: </w:t>
      </w:r>
      <w:r w:rsidRPr="00016602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016602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 zł</w:t>
      </w:r>
    </w:p>
    <w:p w:rsidR="007A4351" w:rsidRPr="0003754E" w:rsidRDefault="00016602" w:rsidP="0003754E">
      <w:pPr>
        <w:pBdr>
          <w:top w:val="single" w:sz="4" w:space="6" w:color="auto" w:shadow="1"/>
          <w:left w:val="single" w:sz="4" w:space="3" w:color="auto" w:shadow="1"/>
          <w:bottom w:val="single" w:sz="4" w:space="2" w:color="auto" w:shadow="1"/>
          <w:right w:val="single" w:sz="4" w:space="0" w:color="auto" w:shadow="1"/>
        </w:pBdr>
        <w:spacing w:after="60"/>
        <w:rPr>
          <w:rFonts w:asciiTheme="majorHAnsi" w:eastAsia="Arial Unicode MS" w:hAnsiTheme="majorHAnsi"/>
          <w:smallCaps/>
          <w:sz w:val="20"/>
          <w:szCs w:val="20"/>
        </w:rPr>
      </w:pPr>
      <w:r w:rsidRPr="00016602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016602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.........................................................................................................................................................................................zł</w:t>
      </w:r>
    </w:p>
    <w:p w:rsidR="007A4351" w:rsidRDefault="007A4351" w:rsidP="007A4351">
      <w:pPr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9D7F27" w:rsidRDefault="00016602" w:rsidP="00EC057F">
      <w:pPr>
        <w:pStyle w:val="Akapitzlist"/>
        <w:numPr>
          <w:ilvl w:val="0"/>
          <w:numId w:val="3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9D7F27">
        <w:rPr>
          <w:rFonts w:asciiTheme="majorHAnsi" w:hAnsiTheme="majorHAnsi" w:cs="Calibri"/>
          <w:sz w:val="20"/>
          <w:szCs w:val="20"/>
        </w:rPr>
        <w:t>Oświadczam, że posiadam stosowne uprawnienia do wykonywania określonej działalności lub c</w:t>
      </w:r>
      <w:r w:rsidR="00FD2B90">
        <w:rPr>
          <w:rFonts w:asciiTheme="majorHAnsi" w:hAnsiTheme="majorHAnsi" w:cs="Calibri"/>
          <w:sz w:val="20"/>
          <w:szCs w:val="20"/>
        </w:rPr>
        <w:t>zynności objętej przedmiotem zamówienia</w:t>
      </w:r>
      <w:r w:rsidRPr="009D7F27">
        <w:rPr>
          <w:rFonts w:asciiTheme="majorHAnsi" w:hAnsiTheme="majorHAnsi" w:cs="Calibri"/>
          <w:sz w:val="20"/>
          <w:szCs w:val="20"/>
        </w:rPr>
        <w:t>,</w:t>
      </w:r>
    </w:p>
    <w:p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Oświadczam, że uzyskałem od Zamawiającego wszelkie informacje niezbędne do rzetelnego sporządzenia niniejszej oferty zgodnie z wymogami określonymi w </w:t>
      </w:r>
      <w:r w:rsidR="00A83F2F">
        <w:rPr>
          <w:rFonts w:asciiTheme="majorHAnsi" w:hAnsiTheme="majorHAnsi" w:cs="Calibri"/>
          <w:sz w:val="20"/>
          <w:szCs w:val="20"/>
        </w:rPr>
        <w:t>Zaproszeniu</w:t>
      </w:r>
      <w:r w:rsidRPr="003B0EA9">
        <w:rPr>
          <w:rFonts w:asciiTheme="majorHAnsi" w:hAnsiTheme="majorHAnsi" w:cs="Calibri"/>
          <w:sz w:val="20"/>
          <w:szCs w:val="20"/>
        </w:rPr>
        <w:t>,</w:t>
      </w:r>
    </w:p>
    <w:p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Oświadczamy, że wykonamy przedmiot zamówienia zgodnie </w:t>
      </w:r>
      <w:r w:rsidRPr="003B0EA9">
        <w:rPr>
          <w:rFonts w:asciiTheme="majorHAnsi" w:eastAsia="Times New Roman" w:hAnsiTheme="majorHAnsi" w:cs="Arial"/>
          <w:bCs/>
          <w:sz w:val="20"/>
          <w:szCs w:val="20"/>
        </w:rPr>
        <w:t>z</w:t>
      </w:r>
      <w:r w:rsidR="003B0EA9" w:rsidRPr="003B0EA9">
        <w:rPr>
          <w:rFonts w:asciiTheme="majorHAnsi" w:eastAsia="Times New Roman" w:hAnsiTheme="majorHAnsi" w:cs="Arial"/>
          <w:sz w:val="20"/>
          <w:szCs w:val="20"/>
        </w:rPr>
        <w:t xml:space="preserve"> C</w:t>
      </w:r>
      <w:r w:rsidRPr="003B0EA9">
        <w:rPr>
          <w:rFonts w:asciiTheme="majorHAnsi" w:eastAsia="Times New Roman" w:hAnsiTheme="majorHAnsi" w:cs="Arial"/>
          <w:sz w:val="20"/>
          <w:szCs w:val="20"/>
        </w:rPr>
        <w:t>harakterystyką przedmiotu zamówienia stanowiącą Załącznik nr 1 do Zaproszenia</w:t>
      </w:r>
      <w:r w:rsidR="009B297F">
        <w:rPr>
          <w:rFonts w:asciiTheme="majorHAnsi" w:eastAsia="Times New Roman" w:hAnsiTheme="majorHAnsi" w:cs="Arial"/>
          <w:sz w:val="20"/>
          <w:szCs w:val="20"/>
        </w:rPr>
        <w:t xml:space="preserve"> i</w:t>
      </w:r>
      <w:r w:rsidR="009B297F">
        <w:rPr>
          <w:rFonts w:asciiTheme="majorHAnsi" w:hAnsiTheme="majorHAnsi"/>
          <w:sz w:val="20"/>
          <w:szCs w:val="20"/>
        </w:rPr>
        <w:t> uznajemy ją</w:t>
      </w:r>
      <w:r w:rsidR="00A9106F">
        <w:rPr>
          <w:rFonts w:asciiTheme="majorHAnsi" w:eastAsia="Times New Roman" w:hAnsiTheme="majorHAnsi" w:cs="Arial"/>
          <w:bCs/>
          <w:sz w:val="20"/>
          <w:szCs w:val="20"/>
        </w:rPr>
        <w:t xml:space="preserve"> za wystarczającą</w:t>
      </w:r>
      <w:r w:rsidRPr="003B0EA9">
        <w:rPr>
          <w:rFonts w:asciiTheme="majorHAnsi" w:eastAsia="Times New Roman" w:hAnsiTheme="majorHAnsi" w:cs="Arial"/>
          <w:bCs/>
          <w:sz w:val="20"/>
          <w:szCs w:val="20"/>
        </w:rPr>
        <w:t xml:space="preserve"> do realizacji zamówienia.</w:t>
      </w:r>
    </w:p>
    <w:p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Oświadczam, że zapoznałem się z </w:t>
      </w:r>
      <w:r w:rsidR="00A83F2F">
        <w:rPr>
          <w:rFonts w:asciiTheme="majorHAnsi" w:hAnsiTheme="majorHAnsi" w:cs="Calibri"/>
          <w:sz w:val="20"/>
          <w:szCs w:val="20"/>
        </w:rPr>
        <w:t xml:space="preserve">treścią Zaproszenia </w:t>
      </w:r>
      <w:r w:rsidRPr="003B0EA9">
        <w:rPr>
          <w:rFonts w:asciiTheme="majorHAnsi" w:hAnsiTheme="majorHAnsi" w:cs="Calibri"/>
          <w:sz w:val="20"/>
          <w:szCs w:val="20"/>
        </w:rPr>
        <w:t>i nie wnoszę żadnych zastrzeżeń oraz uznaje się</w:t>
      </w:r>
      <w:r w:rsidR="00A83F2F">
        <w:rPr>
          <w:rFonts w:asciiTheme="majorHAnsi" w:hAnsiTheme="majorHAnsi" w:cs="Calibri"/>
          <w:sz w:val="20"/>
          <w:szCs w:val="20"/>
        </w:rPr>
        <w:t> za związanego określonymi w nim</w:t>
      </w:r>
      <w:r w:rsidRPr="003B0EA9">
        <w:rPr>
          <w:rFonts w:asciiTheme="majorHAnsi" w:hAnsiTheme="majorHAnsi" w:cs="Calibri"/>
          <w:sz w:val="20"/>
          <w:szCs w:val="20"/>
        </w:rPr>
        <w:t xml:space="preserve"> zasadami, przez okres 30 dni od daty złożenia oferty,</w:t>
      </w:r>
    </w:p>
    <w:p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W przypadku uznania niniejszej oferty za ofert</w:t>
      </w:r>
      <w:r w:rsidR="00A83F2F">
        <w:rPr>
          <w:rFonts w:asciiTheme="majorHAnsi" w:hAnsiTheme="majorHAnsi" w:cs="Calibri"/>
          <w:sz w:val="20"/>
          <w:szCs w:val="20"/>
        </w:rPr>
        <w:t>ę najkorzystniejszą zobowiązuję się do wykonania przedmiotu zamówienia zgodnie z Zaproszeniem i złożoną ofertą.</w:t>
      </w:r>
    </w:p>
    <w:p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 xml:space="preserve">Oświadczamy, że wszystkie informacje podane w niniejszym Formularzu są aktualne i zgodne </w:t>
      </w:r>
      <w:r w:rsidR="00A9106F">
        <w:rPr>
          <w:rFonts w:asciiTheme="majorHAnsi" w:hAnsiTheme="majorHAnsi" w:cs="Calibri"/>
          <w:sz w:val="20"/>
          <w:szCs w:val="20"/>
        </w:rPr>
        <w:br/>
      </w:r>
      <w:r w:rsidRPr="003B0EA9">
        <w:rPr>
          <w:rFonts w:asciiTheme="majorHAnsi" w:hAnsiTheme="majorHAnsi" w:cs="Calibr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016602" w:rsidRPr="003B0EA9" w:rsidRDefault="00016602" w:rsidP="00EC057F">
      <w:pPr>
        <w:numPr>
          <w:ilvl w:val="0"/>
          <w:numId w:val="3"/>
        </w:numPr>
        <w:jc w:val="both"/>
        <w:rPr>
          <w:rFonts w:asciiTheme="majorHAnsi" w:hAnsiTheme="majorHAnsi" w:cs="Calibri"/>
          <w:sz w:val="20"/>
          <w:szCs w:val="20"/>
        </w:rPr>
      </w:pPr>
      <w:r w:rsidRPr="003B0EA9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16602" w:rsidRPr="00016602" w:rsidRDefault="00016602" w:rsidP="00016602">
      <w:pPr>
        <w:ind w:left="720"/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</w:rPr>
        <w:lastRenderedPageBreak/>
        <w:t>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  <w:r w:rsidRPr="00016602">
        <w:rPr>
          <w:rFonts w:asciiTheme="majorHAnsi" w:hAnsiTheme="majorHAnsi" w:cs="Calibri"/>
          <w:sz w:val="18"/>
          <w:szCs w:val="18"/>
          <w:vertAlign w:val="superscript"/>
        </w:rPr>
        <w:t>1)</w:t>
      </w:r>
      <w:r w:rsidRPr="00016602">
        <w:rPr>
          <w:rFonts w:asciiTheme="majorHAnsi" w:hAnsiTheme="majorHAnsi" w:cs="Calibri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F049A3" w:rsidRPr="00016602" w:rsidRDefault="00F049A3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016602" w:rsidRDefault="00016602" w:rsidP="00016602">
      <w:pPr>
        <w:ind w:left="357"/>
        <w:jc w:val="both"/>
        <w:rPr>
          <w:rFonts w:asciiTheme="majorHAnsi" w:hAnsiTheme="majorHAnsi" w:cs="Calibri"/>
          <w:sz w:val="18"/>
          <w:szCs w:val="18"/>
        </w:rPr>
      </w:pPr>
    </w:p>
    <w:p w:rsidR="00016602" w:rsidRPr="00016602" w:rsidRDefault="00016602" w:rsidP="00016602">
      <w:pPr>
        <w:spacing w:after="60"/>
        <w:jc w:val="both"/>
        <w:rPr>
          <w:rFonts w:asciiTheme="majorHAnsi" w:hAnsiTheme="majorHAnsi" w:cstheme="minorHAnsi"/>
          <w:sz w:val="16"/>
          <w:szCs w:val="16"/>
        </w:rPr>
      </w:pPr>
    </w:p>
    <w:p w:rsidR="00016602" w:rsidRDefault="00016602" w:rsidP="00016602">
      <w:pPr>
        <w:rPr>
          <w:rFonts w:asciiTheme="majorHAnsi" w:hAnsiTheme="majorHAnsi" w:cstheme="minorHAnsi"/>
          <w:sz w:val="20"/>
          <w:szCs w:val="20"/>
        </w:rPr>
      </w:pPr>
      <w:r w:rsidRPr="00016602">
        <w:rPr>
          <w:rFonts w:asciiTheme="majorHAnsi" w:hAnsiTheme="majorHAnsi" w:cstheme="minorHAnsi"/>
          <w:sz w:val="20"/>
          <w:szCs w:val="20"/>
        </w:rPr>
        <w:t>......................................... dnia ..............................</w:t>
      </w:r>
    </w:p>
    <w:p w:rsidR="00F049A3" w:rsidRDefault="00F049A3" w:rsidP="00016602">
      <w:pPr>
        <w:rPr>
          <w:rFonts w:asciiTheme="majorHAnsi" w:hAnsiTheme="majorHAnsi" w:cstheme="minorHAnsi"/>
          <w:sz w:val="20"/>
          <w:szCs w:val="20"/>
        </w:rPr>
      </w:pPr>
    </w:p>
    <w:p w:rsidR="00F049A3" w:rsidRPr="00016602" w:rsidRDefault="00F049A3" w:rsidP="00016602">
      <w:pPr>
        <w:rPr>
          <w:rFonts w:asciiTheme="majorHAnsi" w:hAnsiTheme="majorHAnsi" w:cstheme="minorHAnsi"/>
          <w:sz w:val="20"/>
          <w:szCs w:val="20"/>
        </w:rPr>
      </w:pPr>
    </w:p>
    <w:p w:rsidR="00016602" w:rsidRPr="00016602" w:rsidRDefault="00016602" w:rsidP="00016602">
      <w:pPr>
        <w:ind w:left="360" w:hanging="12"/>
        <w:jc w:val="right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ab/>
        <w:t>………………..………………………………………………………………</w:t>
      </w:r>
    </w:p>
    <w:p w:rsidR="00016602" w:rsidRPr="00016602" w:rsidRDefault="00016602" w:rsidP="00016602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>imię i nazwisko, podpis osoby/ osób upoważnionych</w:t>
      </w:r>
    </w:p>
    <w:p w:rsidR="00016602" w:rsidRPr="00016602" w:rsidRDefault="00016602" w:rsidP="00016602">
      <w:pPr>
        <w:ind w:left="5398"/>
        <w:jc w:val="center"/>
        <w:rPr>
          <w:rFonts w:asciiTheme="majorHAnsi" w:hAnsiTheme="majorHAnsi" w:cstheme="minorHAnsi"/>
          <w:sz w:val="16"/>
          <w:szCs w:val="16"/>
        </w:rPr>
      </w:pPr>
      <w:r w:rsidRPr="00016602">
        <w:rPr>
          <w:rFonts w:asciiTheme="majorHAnsi" w:hAnsiTheme="majorHAnsi" w:cstheme="minorHAnsi"/>
          <w:sz w:val="16"/>
          <w:szCs w:val="16"/>
        </w:rPr>
        <w:t>do składania oświadczeń woli</w:t>
      </w: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F049A3" w:rsidRDefault="00F049A3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754E" w:rsidRDefault="0003754E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63C0" w:rsidRDefault="00B763C0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63C0" w:rsidRDefault="00B763C0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63C0" w:rsidRDefault="00B763C0" w:rsidP="00016602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64D38" w:rsidRDefault="00464D38" w:rsidP="00464D38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3</w:t>
      </w:r>
    </w:p>
    <w:p w:rsidR="00464D38" w:rsidRDefault="00464D38" w:rsidP="00464D38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64D38" w:rsidRPr="009B0612" w:rsidRDefault="00464D38" w:rsidP="00464D38">
      <w:pPr>
        <w:tabs>
          <w:tab w:val="left" w:pos="284"/>
        </w:tabs>
        <w:jc w:val="center"/>
        <w:rPr>
          <w:rFonts w:asciiTheme="majorHAnsi" w:hAnsiTheme="majorHAnsi" w:cs="Calibri"/>
          <w:b/>
          <w:sz w:val="20"/>
          <w:szCs w:val="20"/>
          <w:u w:val="single"/>
        </w:rPr>
      </w:pPr>
      <w:r w:rsidRPr="00016602">
        <w:rPr>
          <w:rFonts w:asciiTheme="majorHAnsi" w:eastAsia="Times New Roman" w:hAnsiTheme="majorHAnsi" w:cs="Arial"/>
          <w:b/>
          <w:sz w:val="22"/>
          <w:u w:val="single"/>
        </w:rPr>
        <w:t xml:space="preserve">PROJEKT UMOWY </w:t>
      </w:r>
    </w:p>
    <w:p w:rsidR="00464D38" w:rsidRPr="00016602" w:rsidRDefault="00464D38" w:rsidP="00464D38">
      <w:pPr>
        <w:jc w:val="center"/>
        <w:rPr>
          <w:rFonts w:asciiTheme="majorHAnsi" w:eastAsia="Times New Roman" w:hAnsiTheme="majorHAnsi" w:cs="Arial"/>
          <w:b/>
          <w:sz w:val="22"/>
          <w:u w:val="single"/>
        </w:rPr>
      </w:pPr>
      <w:r w:rsidRPr="00016602">
        <w:rPr>
          <w:rFonts w:asciiTheme="majorHAnsi" w:eastAsia="Times New Roman" w:hAnsiTheme="majorHAnsi" w:cs="Arial"/>
          <w:b/>
          <w:sz w:val="22"/>
          <w:u w:val="single"/>
        </w:rPr>
        <w:t>Nr ………..</w:t>
      </w:r>
    </w:p>
    <w:p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Zawart</w:t>
      </w:r>
      <w:r>
        <w:rPr>
          <w:rFonts w:asciiTheme="majorHAnsi" w:hAnsiTheme="majorHAnsi"/>
          <w:sz w:val="20"/>
          <w:szCs w:val="20"/>
        </w:rPr>
        <w:t>a w Kielcach w dniu ………………. 2020</w:t>
      </w:r>
      <w:r w:rsidRPr="003E7C27">
        <w:rPr>
          <w:rFonts w:asciiTheme="majorHAnsi" w:hAnsiTheme="majorHAnsi"/>
          <w:sz w:val="20"/>
          <w:szCs w:val="20"/>
        </w:rPr>
        <w:t xml:space="preserve"> r. pomiędzy:</w:t>
      </w:r>
    </w:p>
    <w:p w:rsidR="00464D38" w:rsidRPr="003E7C27" w:rsidRDefault="00464D38" w:rsidP="00464D38">
      <w:pPr>
        <w:pStyle w:val="Nagwek5"/>
        <w:spacing w:before="0"/>
        <w:jc w:val="both"/>
        <w:rPr>
          <w:rFonts w:asciiTheme="majorHAnsi" w:hAnsiTheme="majorHAnsi" w:cs="Tahoma"/>
          <w:b w:val="0"/>
          <w:i w:val="0"/>
          <w:sz w:val="20"/>
          <w:szCs w:val="20"/>
        </w:rPr>
      </w:pPr>
      <w:r w:rsidRPr="003E7C27">
        <w:rPr>
          <w:rFonts w:asciiTheme="majorHAnsi" w:hAnsiTheme="majorHAnsi" w:cs="Tahoma"/>
          <w:i w:val="0"/>
          <w:sz w:val="20"/>
          <w:szCs w:val="20"/>
        </w:rPr>
        <w:t>Zakładem Doskonalenia Zawodowego w Kielcach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, ul. Paderewskiego 55 25-950 Kielce, zarejestrowanym 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br/>
        <w:t>w Krajowym Rejestrze Sądowym pod nr KRS 0000067987, prowadzonym przez Sąd Rejonowy X Wydział Gospodarczy w Kielcach, NIP</w:t>
      </w:r>
      <w:r>
        <w:rPr>
          <w:rFonts w:asciiTheme="majorHAnsi" w:hAnsiTheme="majorHAnsi" w:cs="Tahoma"/>
          <w:b w:val="0"/>
          <w:i w:val="0"/>
          <w:sz w:val="20"/>
          <w:szCs w:val="20"/>
        </w:rPr>
        <w:t>: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 657-000-88-69</w:t>
      </w:r>
      <w:r>
        <w:rPr>
          <w:rFonts w:asciiTheme="majorHAnsi" w:hAnsiTheme="majorHAnsi" w:cs="Tahoma"/>
          <w:b w:val="0"/>
          <w:i w:val="0"/>
          <w:sz w:val="20"/>
          <w:szCs w:val="20"/>
        </w:rPr>
        <w:t>,</w:t>
      </w:r>
      <w:r w:rsidRPr="003E7C27">
        <w:rPr>
          <w:rFonts w:asciiTheme="majorHAnsi" w:hAnsiTheme="majorHAnsi" w:cs="Tahoma"/>
          <w:b w:val="0"/>
          <w:i w:val="0"/>
          <w:sz w:val="20"/>
          <w:szCs w:val="20"/>
        </w:rPr>
        <w:t xml:space="preserve"> REGON: 000512562  </w:t>
      </w:r>
    </w:p>
    <w:p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 xml:space="preserve">zwanym dalej </w:t>
      </w:r>
      <w:r w:rsidRPr="003E7C27">
        <w:rPr>
          <w:rFonts w:asciiTheme="majorHAnsi" w:hAnsiTheme="majorHAnsi"/>
          <w:b/>
          <w:sz w:val="20"/>
          <w:szCs w:val="20"/>
        </w:rPr>
        <w:t>Zamawiającym</w:t>
      </w:r>
      <w:r w:rsidRPr="003E7C27">
        <w:rPr>
          <w:rFonts w:asciiTheme="majorHAnsi" w:hAnsiTheme="majorHAnsi"/>
          <w:sz w:val="20"/>
          <w:szCs w:val="20"/>
        </w:rPr>
        <w:t xml:space="preserve">, </w:t>
      </w:r>
    </w:p>
    <w:p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reprezentowanym przez:</w:t>
      </w:r>
    </w:p>
    <w:p w:rsidR="00464D38" w:rsidRPr="003E7C27" w:rsidRDefault="00464D38" w:rsidP="00464D38">
      <w:pPr>
        <w:numPr>
          <w:ilvl w:val="0"/>
          <w:numId w:val="11"/>
        </w:numPr>
        <w:spacing w:after="6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Jerzego Wątrobę</w:t>
      </w:r>
      <w:r w:rsidRPr="003E7C27">
        <w:rPr>
          <w:rFonts w:asciiTheme="majorHAnsi" w:hAnsiTheme="majorHAnsi"/>
          <w:sz w:val="20"/>
          <w:szCs w:val="20"/>
        </w:rPr>
        <w:tab/>
      </w:r>
      <w:r w:rsidRPr="003E7C27">
        <w:rPr>
          <w:rFonts w:asciiTheme="majorHAnsi" w:hAnsiTheme="majorHAnsi"/>
          <w:sz w:val="20"/>
          <w:szCs w:val="20"/>
        </w:rPr>
        <w:tab/>
        <w:t>–</w:t>
      </w:r>
      <w:r w:rsidRPr="003E7C27">
        <w:rPr>
          <w:rFonts w:asciiTheme="majorHAnsi" w:hAnsiTheme="majorHAnsi"/>
          <w:sz w:val="20"/>
          <w:szCs w:val="20"/>
        </w:rPr>
        <w:tab/>
        <w:t>Prezesa Zarządu</w:t>
      </w:r>
    </w:p>
    <w:p w:rsidR="00464D38" w:rsidRPr="003E7C27" w:rsidRDefault="00464D38" w:rsidP="00464D38">
      <w:pPr>
        <w:numPr>
          <w:ilvl w:val="0"/>
          <w:numId w:val="11"/>
        </w:numPr>
        <w:spacing w:after="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Dariusza Wątrobę</w:t>
      </w:r>
      <w:r w:rsidRPr="003E7C27">
        <w:rPr>
          <w:rFonts w:asciiTheme="majorHAnsi" w:hAnsiTheme="majorHAnsi"/>
          <w:sz w:val="20"/>
          <w:szCs w:val="20"/>
        </w:rPr>
        <w:tab/>
      </w:r>
      <w:r w:rsidRPr="003E7C27">
        <w:rPr>
          <w:rFonts w:asciiTheme="majorHAnsi" w:hAnsiTheme="majorHAnsi"/>
          <w:sz w:val="20"/>
          <w:szCs w:val="20"/>
        </w:rPr>
        <w:tab/>
        <w:t>–</w:t>
      </w:r>
      <w:r w:rsidRPr="003E7C27"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>Wiceprezesa</w:t>
      </w:r>
      <w:r w:rsidRPr="003E7C27">
        <w:rPr>
          <w:rFonts w:asciiTheme="majorHAnsi" w:hAnsiTheme="majorHAnsi"/>
          <w:sz w:val="20"/>
          <w:szCs w:val="20"/>
        </w:rPr>
        <w:t xml:space="preserve"> Zarządu</w:t>
      </w:r>
    </w:p>
    <w:p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a</w:t>
      </w:r>
    </w:p>
    <w:p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………………………………………………</w:t>
      </w:r>
    </w:p>
    <w:p w:rsidR="00464D38" w:rsidRPr="003E7C27" w:rsidRDefault="00464D38" w:rsidP="00464D38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 xml:space="preserve">zwanym dalej </w:t>
      </w:r>
      <w:r w:rsidRPr="003E7C27">
        <w:rPr>
          <w:rFonts w:asciiTheme="majorHAnsi" w:hAnsiTheme="majorHAnsi"/>
          <w:b/>
          <w:sz w:val="20"/>
          <w:szCs w:val="20"/>
        </w:rPr>
        <w:t>Wykonawcą</w:t>
      </w:r>
    </w:p>
    <w:p w:rsidR="00464D38" w:rsidRPr="003E7C27" w:rsidRDefault="00464D38" w:rsidP="00464D38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3E7C27">
        <w:rPr>
          <w:rFonts w:asciiTheme="majorHAnsi" w:hAnsiTheme="majorHAnsi"/>
          <w:sz w:val="20"/>
          <w:szCs w:val="20"/>
        </w:rPr>
        <w:t>o następującej treści: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1</w:t>
      </w:r>
    </w:p>
    <w:p w:rsidR="00464D38" w:rsidRPr="00700D87" w:rsidRDefault="00464D38" w:rsidP="00464D38">
      <w:pPr>
        <w:spacing w:after="6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zleca, a 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przyjmuje do realizacji </w:t>
      </w:r>
      <w:r>
        <w:rPr>
          <w:rFonts w:asciiTheme="majorHAnsi" w:hAnsiTheme="majorHAnsi" w:cstheme="minorHAnsi"/>
          <w:sz w:val="20"/>
          <w:szCs w:val="20"/>
        </w:rPr>
        <w:t xml:space="preserve">wykonanie prac remontowych w budynkach Szkół ZDZ w </w:t>
      </w:r>
      <w:r w:rsidRPr="00E14F07">
        <w:rPr>
          <w:rFonts w:asciiTheme="majorHAnsi" w:hAnsiTheme="majorHAnsi" w:cstheme="minorHAnsi"/>
          <w:sz w:val="20"/>
          <w:szCs w:val="20"/>
        </w:rPr>
        <w:t xml:space="preserve">Ostrowcu Świętokrzyskim przy ul. Kilińskiego 49 oraz ul. Furmańskiej 5 polegających na </w:t>
      </w:r>
      <w:r w:rsidRPr="00E14F07">
        <w:rPr>
          <w:rFonts w:asciiTheme="majorHAnsi" w:hAnsiTheme="majorHAnsi"/>
          <w:sz w:val="20"/>
          <w:szCs w:val="20"/>
        </w:rPr>
        <w:t>wykonaniu remontu sieci komputerowej, teleinformatycznej i elektrycznej</w:t>
      </w:r>
      <w:r>
        <w:rPr>
          <w:rFonts w:asciiTheme="majorHAnsi" w:hAnsiTheme="majorHAnsi"/>
          <w:sz w:val="20"/>
          <w:szCs w:val="20"/>
        </w:rPr>
        <w:t xml:space="preserve"> z</w:t>
      </w:r>
      <w:r>
        <w:rPr>
          <w:rFonts w:ascii="Cambria" w:hAnsi="Cambria"/>
          <w:sz w:val="20"/>
          <w:szCs w:val="20"/>
        </w:rPr>
        <w:t>godnie z C</w:t>
      </w:r>
      <w:r w:rsidRPr="00700D87">
        <w:rPr>
          <w:rFonts w:ascii="Cambria" w:hAnsi="Cambria"/>
          <w:sz w:val="20"/>
          <w:szCs w:val="20"/>
        </w:rPr>
        <w:t>harakt</w:t>
      </w:r>
      <w:r>
        <w:rPr>
          <w:rFonts w:ascii="Cambria" w:hAnsi="Cambria"/>
          <w:sz w:val="20"/>
          <w:szCs w:val="20"/>
        </w:rPr>
        <w:t>erystyką przedmiotu zamówienia stanowiącą Załącznik nr 1 do Zaproszenia oraz Ofertą cenową Wykonawcy stanowiącą Załącznik nr 2 do Zaproszenia.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2</w:t>
      </w:r>
    </w:p>
    <w:p w:rsidR="00464D38" w:rsidRPr="00700D87" w:rsidRDefault="00464D38" w:rsidP="00464D38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Strony ustalają, że termin realizacji prac remontowych rozpocznie się z dniem zawarcia umowy, a całość prac zostanie ukończona nie później niż 7 dnia od dnia zawarcia umowy.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3</w:t>
      </w:r>
    </w:p>
    <w:p w:rsidR="00464D38" w:rsidRPr="00700D87" w:rsidRDefault="00464D38" w:rsidP="00464D38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Strony ustalają wynagrodzenie ryczałtowe brutto w wysokości </w:t>
      </w:r>
      <w:r>
        <w:rPr>
          <w:rFonts w:ascii="Cambria" w:hAnsi="Cambria"/>
          <w:b/>
          <w:sz w:val="20"/>
          <w:szCs w:val="20"/>
        </w:rPr>
        <w:t xml:space="preserve">…… zł brutto </w:t>
      </w:r>
      <w:r w:rsidRPr="00DD00DF">
        <w:rPr>
          <w:rFonts w:ascii="Cambria" w:hAnsi="Cambria"/>
          <w:sz w:val="20"/>
          <w:szCs w:val="20"/>
        </w:rPr>
        <w:t>(</w:t>
      </w:r>
      <w:r>
        <w:rPr>
          <w:rFonts w:ascii="Cambria" w:hAnsi="Cambria"/>
          <w:sz w:val="20"/>
          <w:szCs w:val="20"/>
        </w:rPr>
        <w:t>słownie:</w:t>
      </w:r>
      <w:r w:rsidRPr="00DD00DF">
        <w:rPr>
          <w:rFonts w:ascii="Cambria" w:hAnsi="Cambria"/>
          <w:sz w:val="20"/>
          <w:szCs w:val="20"/>
        </w:rPr>
        <w:t>……</w:t>
      </w:r>
      <w:r w:rsidRPr="00DD00DF">
        <w:rPr>
          <w:rFonts w:ascii="Cambria" w:hAnsi="Cambria"/>
          <w:bCs/>
          <w:sz w:val="20"/>
          <w:szCs w:val="20"/>
        </w:rPr>
        <w:t>.</w:t>
      </w:r>
      <w:r>
        <w:rPr>
          <w:rFonts w:ascii="Cambria" w:hAnsi="Cambria"/>
          <w:bCs/>
          <w:sz w:val="20"/>
          <w:szCs w:val="20"/>
        </w:rPr>
        <w:t xml:space="preserve"> zł 00/100)</w:t>
      </w:r>
    </w:p>
    <w:p w:rsidR="00464D38" w:rsidRPr="00700D87" w:rsidRDefault="00464D38" w:rsidP="00464D38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Zap</w:t>
      </w:r>
      <w:r>
        <w:rPr>
          <w:rFonts w:ascii="Cambria" w:hAnsi="Cambria"/>
          <w:sz w:val="20"/>
          <w:szCs w:val="20"/>
        </w:rPr>
        <w:t>łata wynagrodzenia nastąpi do 30</w:t>
      </w:r>
      <w:r w:rsidRPr="00700D87">
        <w:rPr>
          <w:rFonts w:ascii="Cambria" w:hAnsi="Cambria"/>
          <w:sz w:val="20"/>
          <w:szCs w:val="20"/>
        </w:rPr>
        <w:t xml:space="preserve"> dni od daty otrzymania faktury z bezusterkowym protokołem odbioru końcowego prac, przelewem na konto bankowe wskazane na fakturze.</w:t>
      </w:r>
    </w:p>
    <w:p w:rsidR="00464D38" w:rsidRPr="00700D87" w:rsidRDefault="00464D38" w:rsidP="00464D38">
      <w:pPr>
        <w:numPr>
          <w:ilvl w:val="0"/>
          <w:numId w:val="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Jeżeli Wykonawca będzie wykonywał prace przy pomocy podwykonawców warunkiem wypłaty wynagrodzenia jest doręczenie do faktury oświadczenia podwykonawców, że otrzymali należne wynagrodzenie za wykonane prace.</w:t>
      </w:r>
    </w:p>
    <w:p w:rsidR="00464D38" w:rsidRPr="00700D87" w:rsidRDefault="00464D38" w:rsidP="00464D38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zobowiązany jest do wykonania prac w pełnym zakresie, zgodnie z charakterystyką przedmiotu zamówienia. 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4</w:t>
      </w:r>
    </w:p>
    <w:p w:rsidR="00464D38" w:rsidRPr="00700D87" w:rsidRDefault="00464D38" w:rsidP="00464D38">
      <w:pPr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zobowiązuje się wykonać przedmiot umowy zgodnie z ofertą cenową, obowiązującymi normami, przepisami Prawa Budowlanego oraz przepisami BHP.</w:t>
      </w:r>
    </w:p>
    <w:p w:rsidR="00464D38" w:rsidRPr="00700D87" w:rsidRDefault="00464D38" w:rsidP="00464D38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5</w:t>
      </w:r>
    </w:p>
    <w:p w:rsidR="00464D38" w:rsidRPr="00700D87" w:rsidRDefault="00464D38" w:rsidP="00464D38">
      <w:pPr>
        <w:numPr>
          <w:ilvl w:val="0"/>
          <w:numId w:val="14"/>
        </w:numPr>
        <w:tabs>
          <w:tab w:val="num" w:pos="720"/>
        </w:tabs>
        <w:spacing w:after="6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Po wykonaniu prac objętych umową, 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przygotuje przedmiot umowy do odbioru końcowego i zawiadomi o tym telefonicznie lub pisemnie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>.</w:t>
      </w:r>
    </w:p>
    <w:p w:rsidR="00464D38" w:rsidRPr="00700D87" w:rsidRDefault="00464D38" w:rsidP="00464D38">
      <w:pPr>
        <w:numPr>
          <w:ilvl w:val="0"/>
          <w:numId w:val="14"/>
        </w:numPr>
        <w:tabs>
          <w:tab w:val="num" w:pos="72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Rozpoczęcie czynności odbioru nastąpi w ciągu 2 dni od daty powiadomienia przez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.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zakończy czynności odbioru najpóźniej w ciągu 2 dni, licząc od daty rozpoczęcia odbioru, o ile nie nastąpi przerwanie czynności odbiorowych.</w:t>
      </w:r>
    </w:p>
    <w:p w:rsidR="00464D38" w:rsidRPr="00700D87" w:rsidRDefault="00464D38" w:rsidP="00464D38">
      <w:pPr>
        <w:numPr>
          <w:ilvl w:val="0"/>
          <w:numId w:val="14"/>
        </w:numPr>
        <w:tabs>
          <w:tab w:val="num" w:pos="720"/>
        </w:tabs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W przypadku złej jakości prac (niezgodnej z aktualnie obowiązującymi normami i przepisami) lub nieterminowej realizacji robót,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może odstąpić od umo</w:t>
      </w:r>
      <w:r>
        <w:rPr>
          <w:rFonts w:ascii="Cambria" w:hAnsi="Cambria"/>
          <w:sz w:val="20"/>
          <w:szCs w:val="20"/>
        </w:rPr>
        <w:t>wy w terminie 7</w:t>
      </w:r>
      <w:r w:rsidRPr="00700D87">
        <w:rPr>
          <w:rFonts w:ascii="Cambria" w:hAnsi="Cambria"/>
          <w:sz w:val="20"/>
          <w:szCs w:val="20"/>
        </w:rPr>
        <w:t xml:space="preserve"> dni od powzięcia informacji o zaistniałym przypadku z przyczyn leżących po stronie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>, a </w:t>
      </w: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będzie obciążony wszelkimi skutkami z tego tytułu.</w:t>
      </w:r>
    </w:p>
    <w:p w:rsidR="00464D38" w:rsidRPr="00700D87" w:rsidRDefault="00464D38" w:rsidP="00464D38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464D38" w:rsidRDefault="00464D38" w:rsidP="00464D38">
      <w:pPr>
        <w:spacing w:after="60"/>
        <w:rPr>
          <w:rFonts w:ascii="Cambria" w:hAnsi="Cambria"/>
          <w:b/>
          <w:bCs/>
          <w:sz w:val="20"/>
          <w:szCs w:val="20"/>
        </w:rPr>
      </w:pP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lastRenderedPageBreak/>
        <w:t>§ 6</w:t>
      </w:r>
    </w:p>
    <w:p w:rsidR="00464D38" w:rsidRPr="00700D87" w:rsidRDefault="00464D38" w:rsidP="00464D38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 xml:space="preserve">Wykonawca </w:t>
      </w:r>
      <w:r w:rsidRPr="00700D87">
        <w:rPr>
          <w:rFonts w:ascii="Cambria" w:hAnsi="Cambria"/>
          <w:sz w:val="20"/>
          <w:szCs w:val="20"/>
        </w:rPr>
        <w:t xml:space="preserve">ponosi odpowiedzialność za wszelkie szkody i straty, które spowodował w czasie realizacji zadania wobec </w:t>
      </w:r>
      <w:r w:rsidRPr="00700D87">
        <w:rPr>
          <w:rFonts w:ascii="Cambria" w:hAnsi="Cambria"/>
          <w:bCs/>
          <w:sz w:val="20"/>
          <w:szCs w:val="20"/>
        </w:rPr>
        <w:t xml:space="preserve">Zamawiającego </w:t>
      </w:r>
      <w:r w:rsidRPr="00700D87">
        <w:rPr>
          <w:rFonts w:ascii="Cambria" w:hAnsi="Cambria"/>
          <w:sz w:val="20"/>
          <w:szCs w:val="20"/>
        </w:rPr>
        <w:t>i osób trzecich.</w:t>
      </w:r>
    </w:p>
    <w:p w:rsidR="00464D38" w:rsidRPr="00700D87" w:rsidRDefault="00464D38" w:rsidP="00464D38">
      <w:pPr>
        <w:numPr>
          <w:ilvl w:val="0"/>
          <w:numId w:val="12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 xml:space="preserve">Wykonawca </w:t>
      </w:r>
      <w:r w:rsidRPr="00700D87">
        <w:rPr>
          <w:rFonts w:ascii="Cambria" w:hAnsi="Cambria"/>
          <w:sz w:val="20"/>
          <w:szCs w:val="20"/>
        </w:rPr>
        <w:t xml:space="preserve">ponosi pełną odpowiedzialność wobec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 xml:space="preserve"> za prace, które wykonuje przy pomocy podwykonawców.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7</w:t>
      </w:r>
    </w:p>
    <w:p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jest odpowiedzialny z tytułu </w:t>
      </w:r>
      <w:r>
        <w:rPr>
          <w:rFonts w:ascii="Cambria" w:hAnsi="Cambria"/>
          <w:sz w:val="20"/>
          <w:szCs w:val="20"/>
        </w:rPr>
        <w:t xml:space="preserve">gwarancji jakości oraz </w:t>
      </w:r>
      <w:r w:rsidRPr="00700D87">
        <w:rPr>
          <w:rFonts w:ascii="Cambria" w:hAnsi="Cambria"/>
          <w:sz w:val="20"/>
          <w:szCs w:val="20"/>
        </w:rPr>
        <w:t>rękojmi za wady fizy</w:t>
      </w:r>
      <w:r>
        <w:rPr>
          <w:rFonts w:ascii="Cambria" w:hAnsi="Cambria"/>
          <w:sz w:val="20"/>
          <w:szCs w:val="20"/>
        </w:rPr>
        <w:t xml:space="preserve">czne wykonanych prac istniejące </w:t>
      </w:r>
      <w:r w:rsidRPr="00700D87">
        <w:rPr>
          <w:rFonts w:ascii="Cambria" w:hAnsi="Cambria"/>
          <w:sz w:val="20"/>
          <w:szCs w:val="20"/>
        </w:rPr>
        <w:t xml:space="preserve">w czasie odbioru końcowego oraz za wady powstałe po odbiorze </w:t>
      </w:r>
      <w:r>
        <w:rPr>
          <w:rFonts w:ascii="Cambria" w:hAnsi="Cambria"/>
          <w:sz w:val="20"/>
          <w:szCs w:val="20"/>
        </w:rPr>
        <w:br/>
      </w:r>
      <w:r w:rsidRPr="00700D87">
        <w:rPr>
          <w:rFonts w:ascii="Cambria" w:hAnsi="Cambria"/>
          <w:sz w:val="20"/>
          <w:szCs w:val="20"/>
        </w:rPr>
        <w:t>w okresie trwania rękojmi.</w:t>
      </w:r>
    </w:p>
    <w:p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O wykryciu wady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jest zobowiązany zawiadomić </w:t>
      </w:r>
      <w:r w:rsidRPr="00700D87">
        <w:rPr>
          <w:rFonts w:ascii="Cambria" w:hAnsi="Cambria"/>
          <w:bCs/>
          <w:sz w:val="20"/>
          <w:szCs w:val="20"/>
        </w:rPr>
        <w:t xml:space="preserve">Wykonawcę </w:t>
      </w:r>
      <w:r w:rsidRPr="00700D87">
        <w:rPr>
          <w:rFonts w:ascii="Cambria" w:hAnsi="Cambria"/>
          <w:sz w:val="20"/>
          <w:szCs w:val="20"/>
        </w:rPr>
        <w:t xml:space="preserve">pisemnie w terminie 7 dni od daty jej ujawnienia. Istnienie wady stwierdza się protokolarnie po przeprowadzeniu oględzin. O dacie oględzin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poinformuje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 na 7 dni przed planowanym terminem.</w:t>
      </w:r>
    </w:p>
    <w:p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W przypadku stwierdzenia istnienia wady obciążającej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wyznacza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 xml:space="preserve"> odpowiedni termin na jej usunięcie. Usunięcie wady stwierdza się protokolarnie.</w:t>
      </w:r>
    </w:p>
    <w:p w:rsidR="00464D38" w:rsidRPr="00700D87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razie nie</w:t>
      </w:r>
      <w:r w:rsidRPr="00700D87">
        <w:rPr>
          <w:rFonts w:ascii="Cambria" w:hAnsi="Cambria"/>
          <w:sz w:val="20"/>
          <w:szCs w:val="20"/>
        </w:rPr>
        <w:t xml:space="preserve">usunięcia, przez </w:t>
      </w:r>
      <w:r w:rsidRPr="00700D87">
        <w:rPr>
          <w:rFonts w:ascii="Cambria" w:hAnsi="Cambria"/>
          <w:bCs/>
          <w:sz w:val="20"/>
          <w:szCs w:val="20"/>
        </w:rPr>
        <w:t>Wykonawcę</w:t>
      </w:r>
      <w:r w:rsidRPr="00700D87">
        <w:rPr>
          <w:rFonts w:ascii="Cambria" w:hAnsi="Cambria"/>
          <w:sz w:val="20"/>
          <w:szCs w:val="20"/>
        </w:rPr>
        <w:t xml:space="preserve">, w wyznaczonym terminie ujawnionych wad, </w:t>
      </w:r>
      <w:r w:rsidRPr="00700D87">
        <w:rPr>
          <w:rFonts w:ascii="Cambria" w:hAnsi="Cambria"/>
          <w:bCs/>
          <w:sz w:val="20"/>
          <w:szCs w:val="20"/>
        </w:rPr>
        <w:t>Zamawiający</w:t>
      </w:r>
      <w:r w:rsidRPr="00700D87">
        <w:rPr>
          <w:rFonts w:ascii="Cambria" w:hAnsi="Cambria"/>
          <w:sz w:val="20"/>
          <w:szCs w:val="20"/>
        </w:rPr>
        <w:t xml:space="preserve"> może zlecić ich usunięcie na koszt i ryzyko </w:t>
      </w:r>
      <w:r w:rsidRPr="00700D87">
        <w:rPr>
          <w:rFonts w:ascii="Cambria" w:hAnsi="Cambria"/>
          <w:bCs/>
          <w:sz w:val="20"/>
          <w:szCs w:val="20"/>
        </w:rPr>
        <w:t>Wykonawcy</w:t>
      </w:r>
      <w:r w:rsidRPr="00700D87">
        <w:rPr>
          <w:rFonts w:ascii="Cambria" w:hAnsi="Cambria"/>
          <w:sz w:val="20"/>
          <w:szCs w:val="20"/>
        </w:rPr>
        <w:t xml:space="preserve"> innemu wykonawcy.</w:t>
      </w:r>
    </w:p>
    <w:p w:rsidR="00464D38" w:rsidRDefault="00464D38" w:rsidP="00464D38">
      <w:pPr>
        <w:numPr>
          <w:ilvl w:val="0"/>
          <w:numId w:val="15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Pozostałe uprawnienia Zamawiającego z tytułu </w:t>
      </w:r>
      <w:r>
        <w:rPr>
          <w:rFonts w:ascii="Cambria" w:hAnsi="Cambria"/>
          <w:sz w:val="20"/>
          <w:szCs w:val="20"/>
        </w:rPr>
        <w:t xml:space="preserve">gwarancji jakości oraz </w:t>
      </w:r>
      <w:r w:rsidRPr="00700D87">
        <w:rPr>
          <w:rFonts w:ascii="Cambria" w:hAnsi="Cambria"/>
          <w:sz w:val="20"/>
          <w:szCs w:val="20"/>
        </w:rPr>
        <w:t>rękojmi określają przepisy kodeksu cywilnego.</w:t>
      </w:r>
    </w:p>
    <w:p w:rsidR="00464D38" w:rsidRPr="00DD00DF" w:rsidRDefault="00464D38" w:rsidP="00464D38">
      <w:pPr>
        <w:spacing w:after="60"/>
        <w:ind w:left="357"/>
        <w:jc w:val="both"/>
        <w:rPr>
          <w:rFonts w:ascii="Cambria" w:hAnsi="Cambria"/>
          <w:sz w:val="20"/>
          <w:szCs w:val="20"/>
        </w:rPr>
      </w:pPr>
    </w:p>
    <w:p w:rsidR="00464D38" w:rsidRPr="00464D38" w:rsidRDefault="00464D38" w:rsidP="00464D38">
      <w:pPr>
        <w:pStyle w:val="Tekstpodstawowywcity2"/>
        <w:spacing w:after="60" w:line="240" w:lineRule="auto"/>
        <w:ind w:left="0"/>
        <w:jc w:val="center"/>
        <w:rPr>
          <w:rFonts w:ascii="Cambria" w:hAnsi="Cambria"/>
          <w:b/>
          <w:bCs/>
          <w:sz w:val="20"/>
          <w:szCs w:val="20"/>
        </w:rPr>
      </w:pPr>
      <w:r w:rsidRPr="00464D38">
        <w:rPr>
          <w:rFonts w:ascii="Cambria" w:hAnsi="Cambria"/>
          <w:b/>
          <w:bCs/>
          <w:sz w:val="20"/>
          <w:szCs w:val="20"/>
        </w:rPr>
        <w:t>§ 8</w:t>
      </w:r>
    </w:p>
    <w:p w:rsidR="00464D38" w:rsidRPr="00464D38" w:rsidRDefault="00464D38" w:rsidP="00464D38">
      <w:pPr>
        <w:pStyle w:val="Tekstpodstawowywcity2"/>
        <w:numPr>
          <w:ilvl w:val="0"/>
          <w:numId w:val="16"/>
        </w:numPr>
        <w:spacing w:after="60" w:line="240" w:lineRule="auto"/>
        <w:ind w:left="357" w:hanging="357"/>
        <w:jc w:val="both"/>
        <w:rPr>
          <w:rFonts w:ascii="Cambria" w:hAnsi="Cambria"/>
          <w:sz w:val="20"/>
          <w:szCs w:val="20"/>
        </w:rPr>
      </w:pPr>
      <w:r w:rsidRPr="00464D38">
        <w:rPr>
          <w:rFonts w:ascii="Cambria" w:hAnsi="Cambria"/>
          <w:sz w:val="20"/>
          <w:szCs w:val="20"/>
        </w:rPr>
        <w:t>Wykonawca</w:t>
      </w:r>
      <w:r w:rsidRPr="00464D38">
        <w:rPr>
          <w:rFonts w:ascii="Cambria" w:hAnsi="Cambria"/>
          <w:bCs/>
          <w:sz w:val="20"/>
          <w:szCs w:val="20"/>
        </w:rPr>
        <w:t xml:space="preserve"> </w:t>
      </w:r>
      <w:r w:rsidRPr="00464D38">
        <w:rPr>
          <w:rFonts w:ascii="Cambria" w:hAnsi="Cambria"/>
          <w:sz w:val="20"/>
          <w:szCs w:val="20"/>
        </w:rPr>
        <w:t xml:space="preserve">udziela </w:t>
      </w:r>
      <w:r w:rsidRPr="00464D38">
        <w:rPr>
          <w:rFonts w:ascii="Cambria" w:hAnsi="Cambria"/>
          <w:bCs/>
          <w:sz w:val="20"/>
          <w:szCs w:val="20"/>
        </w:rPr>
        <w:t xml:space="preserve">Zamawiającemu </w:t>
      </w:r>
      <w:r w:rsidRPr="00464D38">
        <w:rPr>
          <w:rFonts w:ascii="Cambria" w:hAnsi="Cambria"/>
          <w:bCs/>
          <w:sz w:val="20"/>
          <w:szCs w:val="20"/>
          <w:lang w:val="pl-PL"/>
        </w:rPr>
        <w:t xml:space="preserve">gwarancji oraz rękojmi za wady na okres </w:t>
      </w:r>
      <w:r w:rsidRPr="00464D38">
        <w:rPr>
          <w:rFonts w:ascii="Cambria" w:hAnsi="Cambria"/>
          <w:sz w:val="20"/>
          <w:szCs w:val="20"/>
        </w:rPr>
        <w:t>24 miesięcy na zamontowane oprzyrz</w:t>
      </w:r>
      <w:r w:rsidRPr="00464D38">
        <w:rPr>
          <w:rFonts w:ascii="Cambria" w:hAnsi="Cambria"/>
          <w:sz w:val="20"/>
          <w:szCs w:val="20"/>
          <w:lang w:val="pl-PL"/>
        </w:rPr>
        <w:t>ądowanie / okablowanie.</w:t>
      </w:r>
    </w:p>
    <w:p w:rsidR="00464D38" w:rsidRPr="00464D38" w:rsidRDefault="00464D38" w:rsidP="00464D38">
      <w:pPr>
        <w:pStyle w:val="Akapitzlist"/>
        <w:numPr>
          <w:ilvl w:val="0"/>
          <w:numId w:val="16"/>
        </w:numPr>
        <w:rPr>
          <w:rFonts w:ascii="Cambria" w:eastAsia="Times New Roman" w:hAnsi="Cambria"/>
          <w:sz w:val="20"/>
          <w:szCs w:val="20"/>
          <w:lang w:val="x-none"/>
        </w:rPr>
      </w:pPr>
      <w:r w:rsidRPr="00464D38">
        <w:rPr>
          <w:rFonts w:ascii="Cambria" w:hAnsi="Cambria"/>
          <w:sz w:val="20"/>
          <w:szCs w:val="20"/>
        </w:rPr>
        <w:t>Termin gwarancji i rękojmi liczony jest od daty bezusterkowego odbioru końcowego.</w:t>
      </w:r>
    </w:p>
    <w:p w:rsidR="00464D38" w:rsidRPr="00464D38" w:rsidRDefault="00464D38" w:rsidP="00464D38">
      <w:pPr>
        <w:pStyle w:val="Akapitzlist"/>
        <w:numPr>
          <w:ilvl w:val="0"/>
          <w:numId w:val="16"/>
        </w:numPr>
        <w:rPr>
          <w:rFonts w:ascii="Cambria" w:eastAsia="Times New Roman" w:hAnsi="Cambria"/>
          <w:sz w:val="20"/>
          <w:szCs w:val="20"/>
          <w:lang w:val="x-none"/>
        </w:rPr>
      </w:pPr>
      <w:r w:rsidRPr="00464D38">
        <w:rPr>
          <w:rFonts w:ascii="Cambria" w:hAnsi="Cambria"/>
          <w:sz w:val="20"/>
          <w:szCs w:val="20"/>
        </w:rPr>
        <w:t>Wykonywanie uprawnień z gwarancji nie wpływa na odpowiedzialność Wykonawcy z tytułu rękojmi.</w:t>
      </w:r>
    </w:p>
    <w:p w:rsidR="00464D38" w:rsidRPr="00700D87" w:rsidRDefault="00464D38" w:rsidP="00464D38">
      <w:pPr>
        <w:jc w:val="center"/>
        <w:rPr>
          <w:rFonts w:ascii="Cambria" w:hAnsi="Cambria"/>
          <w:b/>
          <w:bCs/>
          <w:sz w:val="20"/>
          <w:szCs w:val="20"/>
        </w:rPr>
      </w:pP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9</w:t>
      </w:r>
    </w:p>
    <w:p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 przypadku niewykonania lub nienależytego wykonania umowy naliczone będą kary umowne:</w:t>
      </w:r>
    </w:p>
    <w:p w:rsidR="00464D38" w:rsidRPr="00700D87" w:rsidRDefault="00464D38" w:rsidP="00464D38">
      <w:pPr>
        <w:numPr>
          <w:ilvl w:val="0"/>
          <w:numId w:val="13"/>
        </w:numPr>
        <w:tabs>
          <w:tab w:val="clear" w:pos="900"/>
          <w:tab w:val="num" w:pos="540"/>
          <w:tab w:val="num" w:pos="567"/>
        </w:tabs>
        <w:spacing w:after="60"/>
        <w:ind w:left="540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bCs/>
          <w:sz w:val="20"/>
          <w:szCs w:val="20"/>
        </w:rPr>
        <w:t>Wykonawca</w:t>
      </w:r>
      <w:r w:rsidRPr="00700D87">
        <w:rPr>
          <w:rFonts w:ascii="Cambria" w:hAnsi="Cambria"/>
          <w:sz w:val="20"/>
          <w:szCs w:val="20"/>
        </w:rPr>
        <w:t xml:space="preserve"> zapłaci </w:t>
      </w:r>
      <w:r w:rsidRPr="00700D87">
        <w:rPr>
          <w:rFonts w:ascii="Cambria" w:hAnsi="Cambria"/>
          <w:bCs/>
          <w:sz w:val="20"/>
          <w:szCs w:val="20"/>
        </w:rPr>
        <w:t>Zamawiającemu</w:t>
      </w:r>
      <w:r w:rsidRPr="00700D87">
        <w:rPr>
          <w:rFonts w:ascii="Cambria" w:hAnsi="Cambria"/>
          <w:sz w:val="20"/>
          <w:szCs w:val="20"/>
        </w:rPr>
        <w:t xml:space="preserve"> karę umowną:</w:t>
      </w:r>
    </w:p>
    <w:p w:rsidR="00464D38" w:rsidRPr="00700D87" w:rsidRDefault="00464D38" w:rsidP="00464D38">
      <w:pPr>
        <w:numPr>
          <w:ilvl w:val="1"/>
          <w:numId w:val="10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za opóźnienie w wykonaniu zamówienia w wysokości 0,5 % wynagrodzenia umownego za każdy dzień opóźnienia;</w:t>
      </w:r>
    </w:p>
    <w:p w:rsidR="00464D38" w:rsidRPr="00700D87" w:rsidRDefault="00464D38" w:rsidP="00464D38">
      <w:pPr>
        <w:numPr>
          <w:ilvl w:val="1"/>
          <w:numId w:val="10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za opóźnienie w usunięciu wady w okresie </w:t>
      </w:r>
      <w:r>
        <w:rPr>
          <w:rFonts w:ascii="Cambria" w:hAnsi="Cambria"/>
          <w:sz w:val="20"/>
          <w:szCs w:val="20"/>
        </w:rPr>
        <w:t>gwarancji/</w:t>
      </w:r>
      <w:r w:rsidRPr="00700D87">
        <w:rPr>
          <w:rFonts w:ascii="Cambria" w:hAnsi="Cambria"/>
          <w:sz w:val="20"/>
          <w:szCs w:val="20"/>
        </w:rPr>
        <w:t>rękojmi w wysokości 0,5 % wynagrodzenia umownego za każdy dzień opóźnienia licz</w:t>
      </w:r>
      <w:r>
        <w:rPr>
          <w:rFonts w:ascii="Cambria" w:hAnsi="Cambria"/>
          <w:sz w:val="20"/>
          <w:szCs w:val="20"/>
        </w:rPr>
        <w:t>ąc</w:t>
      </w:r>
      <w:r w:rsidRPr="00700D87">
        <w:rPr>
          <w:rFonts w:ascii="Cambria" w:hAnsi="Cambria"/>
          <w:sz w:val="20"/>
          <w:szCs w:val="20"/>
        </w:rPr>
        <w:t xml:space="preserve"> od daty wyznaczonej na usunięcie wad;</w:t>
      </w:r>
    </w:p>
    <w:p w:rsidR="00464D38" w:rsidRPr="00700D87" w:rsidRDefault="00464D38" w:rsidP="00464D38">
      <w:pPr>
        <w:numPr>
          <w:ilvl w:val="1"/>
          <w:numId w:val="10"/>
        </w:numPr>
        <w:tabs>
          <w:tab w:val="clear" w:pos="1455"/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 xml:space="preserve">za odstąpienie od umowy przez </w:t>
      </w:r>
      <w:r w:rsidRPr="00700D87">
        <w:rPr>
          <w:rFonts w:ascii="Cambria" w:hAnsi="Cambria"/>
          <w:bCs/>
          <w:sz w:val="20"/>
          <w:szCs w:val="20"/>
        </w:rPr>
        <w:t>Zamawiającego</w:t>
      </w:r>
      <w:r w:rsidRPr="00700D87">
        <w:rPr>
          <w:rFonts w:ascii="Cambria" w:hAnsi="Cambria"/>
          <w:sz w:val="20"/>
          <w:szCs w:val="20"/>
        </w:rPr>
        <w:t xml:space="preserve"> z przyczyn leżących po stronie </w:t>
      </w:r>
      <w:r w:rsidRPr="00700D87">
        <w:rPr>
          <w:rFonts w:ascii="Cambria" w:hAnsi="Cambria"/>
          <w:bCs/>
          <w:sz w:val="20"/>
          <w:szCs w:val="20"/>
        </w:rPr>
        <w:t xml:space="preserve">Wykonawcy </w:t>
      </w:r>
      <w:r w:rsidRPr="00700D87">
        <w:rPr>
          <w:rFonts w:ascii="Cambria" w:hAnsi="Cambria"/>
          <w:sz w:val="20"/>
          <w:szCs w:val="20"/>
        </w:rPr>
        <w:t>w wysokości 20 % wynagrodzenia umownego.</w:t>
      </w:r>
    </w:p>
    <w:p w:rsidR="00464D38" w:rsidRPr="00700D87" w:rsidRDefault="00464D38" w:rsidP="00464D38">
      <w:pPr>
        <w:pStyle w:val="Tekstpodstawowywcity2"/>
        <w:numPr>
          <w:ilvl w:val="0"/>
          <w:numId w:val="13"/>
        </w:numPr>
        <w:tabs>
          <w:tab w:val="num" w:pos="540"/>
        </w:tabs>
        <w:spacing w:after="0" w:line="240" w:lineRule="auto"/>
        <w:ind w:left="54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Strony zastrzegają sobie prawo dochodzenia odszkodowania uzupełniającego na zasadach ogólnych Kodeksu Cywilnego jeżeli poniesione koszty przewyższą naliczone kary umowne.</w:t>
      </w:r>
    </w:p>
    <w:p w:rsidR="00464D38" w:rsidRPr="00700D87" w:rsidRDefault="00464D38" w:rsidP="00464D38">
      <w:pPr>
        <w:pStyle w:val="Tekstpodstawowywcity2"/>
        <w:spacing w:after="0" w:line="240" w:lineRule="auto"/>
        <w:ind w:left="0"/>
        <w:jc w:val="center"/>
        <w:rPr>
          <w:rFonts w:ascii="Cambria" w:hAnsi="Cambria"/>
          <w:b/>
          <w:bCs/>
          <w:sz w:val="20"/>
          <w:szCs w:val="20"/>
        </w:rPr>
      </w:pPr>
    </w:p>
    <w:p w:rsidR="00464D38" w:rsidRPr="00C279F9" w:rsidRDefault="00464D38" w:rsidP="00464D38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C279F9">
        <w:rPr>
          <w:rFonts w:ascii="Cambria" w:hAnsi="Cambria" w:cs="Tahoma"/>
          <w:b/>
          <w:sz w:val="20"/>
          <w:szCs w:val="20"/>
        </w:rPr>
        <w:t xml:space="preserve">§ </w:t>
      </w:r>
      <w:r>
        <w:rPr>
          <w:rFonts w:ascii="Cambria" w:hAnsi="Cambria" w:cs="Tahoma"/>
          <w:b/>
          <w:sz w:val="20"/>
          <w:szCs w:val="20"/>
        </w:rPr>
        <w:t>10</w:t>
      </w:r>
    </w:p>
    <w:p w:rsidR="00464D38" w:rsidRDefault="00464D38" w:rsidP="00464D38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C279F9">
        <w:rPr>
          <w:rFonts w:ascii="Cambria" w:hAnsi="Cambria" w:cs="Arial"/>
          <w:sz w:val="20"/>
          <w:szCs w:val="20"/>
        </w:rPr>
        <w:t xml:space="preserve">Stosownie do wymogu określonego w art. 13 ogólnego rozporządzenia o ochronie danych osobowych z dnia 27 kwietnia 2016 r. </w:t>
      </w:r>
      <w:r>
        <w:rPr>
          <w:rFonts w:ascii="Cambria" w:hAnsi="Cambria" w:cs="Arial"/>
          <w:sz w:val="20"/>
          <w:szCs w:val="20"/>
        </w:rPr>
        <w:t xml:space="preserve">Wykonawca </w:t>
      </w:r>
      <w:r w:rsidRPr="00C279F9">
        <w:rPr>
          <w:rFonts w:ascii="Cambria" w:hAnsi="Cambria" w:cs="Arial"/>
          <w:sz w:val="20"/>
          <w:szCs w:val="20"/>
        </w:rPr>
        <w:t>został poinformowany, że</w:t>
      </w:r>
      <w:r w:rsidRPr="006218D4">
        <w:rPr>
          <w:rFonts w:ascii="Cambria" w:hAnsi="Cambria" w:cs="Arial"/>
          <w:sz w:val="20"/>
          <w:szCs w:val="20"/>
        </w:rPr>
        <w:t>:</w:t>
      </w:r>
    </w:p>
    <w:p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464D38" w:rsidRPr="006218D4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Style w:val="Hipercze"/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9" w:history="1">
        <w:r w:rsidRPr="006218D4">
          <w:rPr>
            <w:rStyle w:val="Hipercze"/>
            <w:rFonts w:ascii="Cambria" w:hAnsi="Cambria" w:cs="Arial"/>
            <w:sz w:val="20"/>
            <w:szCs w:val="20"/>
          </w:rPr>
          <w:t>iod@zdz.kielce.pl</w:t>
        </w:r>
      </w:hyperlink>
    </w:p>
    <w:p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dane osobowe </w:t>
      </w:r>
      <w:r>
        <w:rPr>
          <w:rFonts w:ascii="Cambria" w:hAnsi="Cambria" w:cs="Arial"/>
          <w:sz w:val="20"/>
          <w:szCs w:val="20"/>
        </w:rPr>
        <w:t>Wykonawcy</w:t>
      </w:r>
      <w:r w:rsidRPr="006218D4">
        <w:rPr>
          <w:rFonts w:ascii="Cambria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 ,</w:t>
      </w:r>
    </w:p>
    <w:p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>dane osobowe przechowywane będą przez okres 1</w:t>
      </w:r>
      <w:r>
        <w:rPr>
          <w:rFonts w:ascii="Cambria" w:hAnsi="Cambria" w:cs="Arial"/>
          <w:sz w:val="20"/>
          <w:szCs w:val="20"/>
        </w:rPr>
        <w:t>0</w:t>
      </w:r>
      <w:r w:rsidRPr="006218D4">
        <w:rPr>
          <w:rFonts w:ascii="Cambria" w:hAnsi="Cambria" w:cs="Arial"/>
          <w:sz w:val="20"/>
          <w:szCs w:val="20"/>
        </w:rPr>
        <w:t xml:space="preserve"> lat po ustaniu umowy,</w:t>
      </w:r>
    </w:p>
    <w:p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>Wykonawca</w:t>
      </w:r>
      <w:r w:rsidRPr="006218D4">
        <w:rPr>
          <w:rFonts w:ascii="Cambria" w:hAnsi="Cambria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:rsidR="00464D38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</w:t>
      </w:r>
      <w:r w:rsidRPr="006218D4">
        <w:rPr>
          <w:rFonts w:ascii="Cambria" w:hAnsi="Cambria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="Cambria" w:hAnsi="Cambria" w:cs="Arial"/>
          <w:sz w:val="20"/>
          <w:szCs w:val="20"/>
        </w:rPr>
        <w:t>Wykonawcy</w:t>
      </w:r>
      <w:r w:rsidRPr="006218D4">
        <w:rPr>
          <w:rFonts w:ascii="Cambria" w:hAnsi="Cambria" w:cs="Arial"/>
          <w:sz w:val="20"/>
          <w:szCs w:val="20"/>
        </w:rPr>
        <w:t xml:space="preserve"> naruszyłoby przepisy ogólnego rozporządzenia o ochronie danych osobowyc</w:t>
      </w:r>
      <w:r>
        <w:rPr>
          <w:rFonts w:ascii="Cambria" w:hAnsi="Cambria" w:cs="Arial"/>
          <w:sz w:val="20"/>
          <w:szCs w:val="20"/>
        </w:rPr>
        <w:t>h z dnia 27 kwietnia 2016 roku,</w:t>
      </w:r>
    </w:p>
    <w:p w:rsidR="00464D38" w:rsidRPr="006218D4" w:rsidRDefault="00464D38" w:rsidP="00464D38">
      <w:pPr>
        <w:numPr>
          <w:ilvl w:val="0"/>
          <w:numId w:val="17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6218D4">
        <w:rPr>
          <w:rFonts w:ascii="Cambria" w:hAnsi="Cambria" w:cs="Arial"/>
          <w:sz w:val="20"/>
          <w:szCs w:val="20"/>
        </w:rPr>
        <w:t xml:space="preserve">podanie danych osobowych przez </w:t>
      </w:r>
      <w:r>
        <w:rPr>
          <w:rFonts w:ascii="Cambria" w:hAnsi="Cambria" w:cs="Arial"/>
          <w:sz w:val="20"/>
          <w:szCs w:val="20"/>
        </w:rPr>
        <w:t xml:space="preserve">Wykonawcę </w:t>
      </w:r>
      <w:r w:rsidRPr="006218D4">
        <w:rPr>
          <w:rFonts w:ascii="Cambria" w:hAnsi="Cambria" w:cs="Arial"/>
          <w:sz w:val="20"/>
          <w:szCs w:val="20"/>
        </w:rPr>
        <w:t>dobrowolne jednakże odmowa podania danych skutkuje odmową zawarcia umowy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700D87">
        <w:rPr>
          <w:rFonts w:ascii="Cambria" w:hAnsi="Cambria"/>
          <w:b/>
          <w:bCs/>
          <w:sz w:val="20"/>
          <w:szCs w:val="20"/>
        </w:rPr>
        <w:t>§ 11</w:t>
      </w:r>
    </w:p>
    <w:p w:rsidR="00464D38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Wszelkie zmiany treści umowy mogą nastąpić jedynie w formie pisemnej pod rygorem nieważności.</w:t>
      </w:r>
    </w:p>
    <w:p w:rsidR="00464D38" w:rsidRPr="00DD00DF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</w:p>
    <w:p w:rsidR="00464D38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§12</w:t>
      </w:r>
    </w:p>
    <w:p w:rsidR="00464D38" w:rsidRPr="00DD00DF" w:rsidRDefault="00464D38" w:rsidP="00464D38">
      <w:pPr>
        <w:pStyle w:val="Akapitzlist"/>
        <w:spacing w:after="60"/>
        <w:ind w:left="0"/>
        <w:jc w:val="both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DD00DF">
        <w:rPr>
          <w:rFonts w:asciiTheme="majorHAnsi" w:hAnsiTheme="majorHAnsi" w:cstheme="majorHAnsi"/>
          <w:bCs/>
          <w:sz w:val="20"/>
          <w:szCs w:val="20"/>
        </w:rPr>
        <w:t>ZDZ w Kielcach oświadcza, że posiada status dużego przedsiębiorcy w rozumieniu art. 4 pkt 6 ustawy z dnia 8 marca 2013 roku o przeciwdziałaniu nadmiernym opóźnieniom w transakcjach handlowych  (Dz. U. z 2020 r. poz. 935).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13</w:t>
      </w:r>
    </w:p>
    <w:p w:rsidR="00464D38" w:rsidRPr="00700D87" w:rsidRDefault="00464D38" w:rsidP="00464D38">
      <w:pPr>
        <w:widowControl w:val="0"/>
        <w:tabs>
          <w:tab w:val="num" w:pos="0"/>
        </w:tabs>
        <w:autoSpaceDE w:val="0"/>
        <w:autoSpaceDN w:val="0"/>
        <w:adjustRightInd w:val="0"/>
        <w:spacing w:after="60"/>
        <w:jc w:val="both"/>
        <w:rPr>
          <w:rFonts w:ascii="Cambria" w:hAnsi="Cambria"/>
          <w:snapToGrid w:val="0"/>
          <w:sz w:val="20"/>
          <w:szCs w:val="20"/>
        </w:rPr>
      </w:pPr>
      <w:r w:rsidRPr="00700D87">
        <w:rPr>
          <w:rFonts w:ascii="Cambria" w:hAnsi="Cambria"/>
          <w:snapToGrid w:val="0"/>
          <w:sz w:val="20"/>
          <w:szCs w:val="20"/>
        </w:rPr>
        <w:t>Właściwym dla rozpoznania sporów wynikłych na tle realizacji niniejszej umowy jest sąd właściwy dla siedziby Zamawiającego.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14</w:t>
      </w:r>
    </w:p>
    <w:p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W sprawach nieuregulowanych niniejszą umową znajdują zastosowanie przepisy Kodeksu Cywilnego i Prawa Budowlanego.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15</w:t>
      </w:r>
    </w:p>
    <w:p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Umowa została sporządzona w dwóch jednobrzmiących egzemplarzach, po jednym egzemplarzu dla każdej ze stron.</w:t>
      </w:r>
    </w:p>
    <w:p w:rsidR="00464D38" w:rsidRPr="00700D87" w:rsidRDefault="00464D38" w:rsidP="00464D38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§ 16</w:t>
      </w:r>
    </w:p>
    <w:p w:rsidR="00464D38" w:rsidRPr="00700D87" w:rsidRDefault="00464D38" w:rsidP="00464D38">
      <w:pPr>
        <w:pStyle w:val="Tekstpodstawowywcity2"/>
        <w:spacing w:after="6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700D87">
        <w:rPr>
          <w:rFonts w:ascii="Cambria" w:hAnsi="Cambria"/>
          <w:sz w:val="20"/>
          <w:szCs w:val="20"/>
        </w:rPr>
        <w:t>Integralną część niniejszej umowy stanowi oferta Wykonawcy oraz Zaproszenie wraz z załącznikami.</w:t>
      </w:r>
    </w:p>
    <w:p w:rsidR="00464D38" w:rsidRDefault="00464D38" w:rsidP="00464D3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464D38" w:rsidRDefault="00464D38" w:rsidP="00464D38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464D38" w:rsidRPr="003E7C27" w:rsidRDefault="00464D38" w:rsidP="00464D38">
      <w:pPr>
        <w:spacing w:after="60"/>
        <w:jc w:val="center"/>
        <w:rPr>
          <w:rFonts w:asciiTheme="majorHAnsi" w:hAnsiTheme="majorHAnsi"/>
          <w:sz w:val="20"/>
          <w:szCs w:val="20"/>
        </w:rPr>
      </w:pPr>
      <w:r w:rsidRPr="00700D87">
        <w:rPr>
          <w:rFonts w:ascii="Cambria" w:hAnsi="Cambria"/>
          <w:b/>
          <w:sz w:val="20"/>
          <w:szCs w:val="20"/>
        </w:rPr>
        <w:t xml:space="preserve">WYKONAWCA </w:t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</w:r>
      <w:r w:rsidRPr="00700D87">
        <w:rPr>
          <w:rFonts w:ascii="Cambria" w:hAnsi="Cambria"/>
          <w:b/>
          <w:sz w:val="20"/>
          <w:szCs w:val="20"/>
        </w:rPr>
        <w:tab/>
        <w:t>ZAMAWIAJĄCY</w:t>
      </w:r>
    </w:p>
    <w:p w:rsidR="00464D38" w:rsidRPr="003E7C27" w:rsidRDefault="00464D38" w:rsidP="00464D38">
      <w:pPr>
        <w:widowControl w:val="0"/>
        <w:autoSpaceDE w:val="0"/>
        <w:autoSpaceDN w:val="0"/>
        <w:adjustRightInd w:val="0"/>
        <w:spacing w:after="60"/>
        <w:ind w:right="-1"/>
        <w:rPr>
          <w:rFonts w:asciiTheme="majorHAnsi" w:eastAsia="Times New Roman" w:hAnsiTheme="majorHAnsi" w:cs="Arial"/>
          <w:snapToGrid w:val="0"/>
          <w:sz w:val="20"/>
          <w:szCs w:val="20"/>
          <w:lang w:eastAsia="pl-PL"/>
        </w:rPr>
      </w:pPr>
    </w:p>
    <w:p w:rsidR="00464D38" w:rsidRPr="002A0CEC" w:rsidRDefault="00464D38" w:rsidP="00464D38">
      <w:pPr>
        <w:pStyle w:val="Tytu"/>
        <w:jc w:val="both"/>
        <w:rPr>
          <w:rFonts w:asciiTheme="majorHAnsi" w:hAnsiTheme="majorHAnsi"/>
          <w:sz w:val="22"/>
          <w:szCs w:val="22"/>
        </w:rPr>
      </w:pPr>
    </w:p>
    <w:p w:rsidR="00464D38" w:rsidRPr="00697C40" w:rsidRDefault="00464D38" w:rsidP="00464D38">
      <w:pPr>
        <w:pStyle w:val="Tytu"/>
        <w:jc w:val="both"/>
        <w:rPr>
          <w:rFonts w:asciiTheme="majorHAnsi" w:hAnsiTheme="majorHAnsi"/>
          <w:sz w:val="22"/>
          <w:szCs w:val="22"/>
          <w:lang w:val="pl-PL"/>
        </w:rPr>
      </w:pPr>
    </w:p>
    <w:p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64D38" w:rsidRDefault="00464D38" w:rsidP="00EC057F">
      <w:pPr>
        <w:tabs>
          <w:tab w:val="left" w:pos="284"/>
        </w:tabs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EC7EB4" w:rsidRPr="00697C40" w:rsidRDefault="00EC7EB4" w:rsidP="002A0CEC">
      <w:pPr>
        <w:pStyle w:val="Tytu"/>
        <w:jc w:val="both"/>
        <w:rPr>
          <w:rFonts w:asciiTheme="majorHAnsi" w:hAnsiTheme="majorHAnsi"/>
          <w:sz w:val="22"/>
          <w:szCs w:val="22"/>
          <w:lang w:val="pl-PL"/>
        </w:rPr>
      </w:pPr>
      <w:bookmarkStart w:id="0" w:name="_GoBack"/>
      <w:bookmarkEnd w:id="0"/>
    </w:p>
    <w:sectPr w:rsidR="00EC7EB4" w:rsidRPr="00697C40" w:rsidSect="00DF2B1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B14" w:rsidRDefault="00DF2B14">
      <w:r>
        <w:separator/>
      </w:r>
    </w:p>
  </w:endnote>
  <w:endnote w:type="continuationSeparator" w:id="0">
    <w:p w:rsidR="00DF2B14" w:rsidRDefault="00DF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4" w:rsidRDefault="00DF2B14" w:rsidP="00DF2B14">
    <w:pPr>
      <w:pStyle w:val="Stopka"/>
      <w:jc w:val="right"/>
      <w:rPr>
        <w:rFonts w:ascii="Arial Narrow" w:hAnsi="Arial Narrow"/>
        <w:sz w:val="20"/>
        <w:szCs w:val="20"/>
      </w:rPr>
    </w:pPr>
  </w:p>
  <w:p w:rsidR="00DF2B14" w:rsidRPr="00EA4AEC" w:rsidRDefault="00C962BF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val="pl-PL" w:eastAsia="pl-PL"/>
      </w:rPr>
      <w:drawing>
        <wp:inline distT="0" distB="0" distL="0" distR="0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4" w:rsidRDefault="00C962BF">
    <w:pPr>
      <w:pStyle w:val="Stopka"/>
    </w:pPr>
    <w:r>
      <w:rPr>
        <w:noProof/>
        <w:lang w:val="pl-PL" w:eastAsia="pl-PL"/>
      </w:rPr>
      <w:drawing>
        <wp:inline distT="0" distB="0" distL="0" distR="0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B14" w:rsidRDefault="00DF2B14">
      <w:r>
        <w:separator/>
      </w:r>
    </w:p>
  </w:footnote>
  <w:footnote w:type="continuationSeparator" w:id="0">
    <w:p w:rsidR="00DF2B14" w:rsidRDefault="00DF2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4" w:rsidRDefault="00C962BF" w:rsidP="00DF2B14">
    <w:pPr>
      <w:pStyle w:val="Nagwek"/>
      <w:jc w:val="right"/>
    </w:pPr>
    <w:r>
      <w:rPr>
        <w:noProof/>
        <w:lang w:val="pl-PL" w:eastAsia="pl-PL"/>
      </w:rPr>
      <w:drawing>
        <wp:inline distT="0" distB="0" distL="0" distR="0">
          <wp:extent cx="5759450" cy="758757"/>
          <wp:effectExtent l="0" t="0" r="0" b="3810"/>
          <wp:docPr id="4" name="Obraz 4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8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4" w:rsidRPr="009B78A9" w:rsidRDefault="00C962BF" w:rsidP="00DF2B14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val="pl-PL" w:eastAsia="pl-PL"/>
      </w:rPr>
      <w:drawing>
        <wp:inline distT="0" distB="0" distL="0" distR="0">
          <wp:extent cx="5769610" cy="760095"/>
          <wp:effectExtent l="0" t="0" r="2540" b="190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2B14" w:rsidRPr="002C674E" w:rsidRDefault="00DF2B14" w:rsidP="00DF2B14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 w15:restartNumberingAfterBreak="0">
    <w:nsid w:val="19D2514E"/>
    <w:multiLevelType w:val="hybridMultilevel"/>
    <w:tmpl w:val="F326B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B437D2"/>
    <w:multiLevelType w:val="hybridMultilevel"/>
    <w:tmpl w:val="6330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B9725F"/>
    <w:multiLevelType w:val="hybridMultilevel"/>
    <w:tmpl w:val="EE480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F34A5"/>
    <w:multiLevelType w:val="hybridMultilevel"/>
    <w:tmpl w:val="2F343870"/>
    <w:lvl w:ilvl="0" w:tplc="6DF6D8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91C4D60"/>
    <w:multiLevelType w:val="hybridMultilevel"/>
    <w:tmpl w:val="3EAA4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F540576"/>
    <w:multiLevelType w:val="hybridMultilevel"/>
    <w:tmpl w:val="30BE56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E5527A"/>
    <w:multiLevelType w:val="hybridMultilevel"/>
    <w:tmpl w:val="13C84638"/>
    <w:lvl w:ilvl="0" w:tplc="30E66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</w:num>
  <w:num w:numId="6">
    <w:abstractNumId w:val="1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1"/>
  </w:num>
  <w:num w:numId="14">
    <w:abstractNumId w:val="5"/>
  </w:num>
  <w:num w:numId="15">
    <w:abstractNumId w:val="9"/>
  </w:num>
  <w:num w:numId="16">
    <w:abstractNumId w:val="4"/>
  </w:num>
  <w:num w:numId="17">
    <w:abstractNumId w:val="17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02"/>
    <w:rsid w:val="00016602"/>
    <w:rsid w:val="00023CC6"/>
    <w:rsid w:val="0002742B"/>
    <w:rsid w:val="00035F2A"/>
    <w:rsid w:val="0003754E"/>
    <w:rsid w:val="000665EF"/>
    <w:rsid w:val="00083F4F"/>
    <w:rsid w:val="0008476A"/>
    <w:rsid w:val="000A789D"/>
    <w:rsid w:val="0011232F"/>
    <w:rsid w:val="0015527F"/>
    <w:rsid w:val="00161E35"/>
    <w:rsid w:val="001713BF"/>
    <w:rsid w:val="0019059D"/>
    <w:rsid w:val="001D77C5"/>
    <w:rsid w:val="00245040"/>
    <w:rsid w:val="00254AAD"/>
    <w:rsid w:val="00264C89"/>
    <w:rsid w:val="002653D7"/>
    <w:rsid w:val="00286967"/>
    <w:rsid w:val="002A0CEC"/>
    <w:rsid w:val="002A27A4"/>
    <w:rsid w:val="002B089A"/>
    <w:rsid w:val="002E1704"/>
    <w:rsid w:val="0030308F"/>
    <w:rsid w:val="00356FFC"/>
    <w:rsid w:val="003B0EA9"/>
    <w:rsid w:val="003E5CBF"/>
    <w:rsid w:val="003E79FC"/>
    <w:rsid w:val="003F65E7"/>
    <w:rsid w:val="00464D38"/>
    <w:rsid w:val="0046771F"/>
    <w:rsid w:val="004A1E89"/>
    <w:rsid w:val="004D48CF"/>
    <w:rsid w:val="005037C5"/>
    <w:rsid w:val="0052104A"/>
    <w:rsid w:val="00553525"/>
    <w:rsid w:val="00597350"/>
    <w:rsid w:val="005D476E"/>
    <w:rsid w:val="005F017B"/>
    <w:rsid w:val="005F26A6"/>
    <w:rsid w:val="006030BA"/>
    <w:rsid w:val="0060780D"/>
    <w:rsid w:val="0061742A"/>
    <w:rsid w:val="00617AC1"/>
    <w:rsid w:val="0062665E"/>
    <w:rsid w:val="006355E3"/>
    <w:rsid w:val="00697C40"/>
    <w:rsid w:val="006D02E4"/>
    <w:rsid w:val="00723452"/>
    <w:rsid w:val="007263AA"/>
    <w:rsid w:val="00741DD0"/>
    <w:rsid w:val="00760420"/>
    <w:rsid w:val="00792D1B"/>
    <w:rsid w:val="007A1908"/>
    <w:rsid w:val="007A4351"/>
    <w:rsid w:val="007F1B5C"/>
    <w:rsid w:val="008044E1"/>
    <w:rsid w:val="0082212C"/>
    <w:rsid w:val="00875052"/>
    <w:rsid w:val="00883ED8"/>
    <w:rsid w:val="008945CD"/>
    <w:rsid w:val="008C6EE3"/>
    <w:rsid w:val="008D6885"/>
    <w:rsid w:val="008E1F40"/>
    <w:rsid w:val="008F650E"/>
    <w:rsid w:val="00921E43"/>
    <w:rsid w:val="00925AEF"/>
    <w:rsid w:val="00975BE2"/>
    <w:rsid w:val="00977C55"/>
    <w:rsid w:val="00985396"/>
    <w:rsid w:val="009A06B8"/>
    <w:rsid w:val="009B0612"/>
    <w:rsid w:val="009B297F"/>
    <w:rsid w:val="009C1BC3"/>
    <w:rsid w:val="009D7F27"/>
    <w:rsid w:val="009F4DB2"/>
    <w:rsid w:val="009F517B"/>
    <w:rsid w:val="00A043D4"/>
    <w:rsid w:val="00A1291B"/>
    <w:rsid w:val="00A32B70"/>
    <w:rsid w:val="00A36BAF"/>
    <w:rsid w:val="00A378F1"/>
    <w:rsid w:val="00A675C4"/>
    <w:rsid w:val="00A83F2F"/>
    <w:rsid w:val="00A9106F"/>
    <w:rsid w:val="00AD78DF"/>
    <w:rsid w:val="00B179E2"/>
    <w:rsid w:val="00B42576"/>
    <w:rsid w:val="00B53687"/>
    <w:rsid w:val="00B57253"/>
    <w:rsid w:val="00B75742"/>
    <w:rsid w:val="00B763C0"/>
    <w:rsid w:val="00B959D8"/>
    <w:rsid w:val="00BB1AA6"/>
    <w:rsid w:val="00BB4C72"/>
    <w:rsid w:val="00BC0F02"/>
    <w:rsid w:val="00BC4CB2"/>
    <w:rsid w:val="00BD7F3C"/>
    <w:rsid w:val="00BE4D1F"/>
    <w:rsid w:val="00BF4191"/>
    <w:rsid w:val="00C57C39"/>
    <w:rsid w:val="00C646B6"/>
    <w:rsid w:val="00C962BF"/>
    <w:rsid w:val="00CC3DC5"/>
    <w:rsid w:val="00CD3F6F"/>
    <w:rsid w:val="00D051D2"/>
    <w:rsid w:val="00D12140"/>
    <w:rsid w:val="00D27021"/>
    <w:rsid w:val="00D8456B"/>
    <w:rsid w:val="00DA3D27"/>
    <w:rsid w:val="00DA7F00"/>
    <w:rsid w:val="00DD00DF"/>
    <w:rsid w:val="00DF2B14"/>
    <w:rsid w:val="00E06B10"/>
    <w:rsid w:val="00E14F07"/>
    <w:rsid w:val="00E16E0E"/>
    <w:rsid w:val="00E205CC"/>
    <w:rsid w:val="00E213CB"/>
    <w:rsid w:val="00E32E2B"/>
    <w:rsid w:val="00E96661"/>
    <w:rsid w:val="00EC057F"/>
    <w:rsid w:val="00EC7EB4"/>
    <w:rsid w:val="00EE16DB"/>
    <w:rsid w:val="00EF1277"/>
    <w:rsid w:val="00F049A3"/>
    <w:rsid w:val="00F17781"/>
    <w:rsid w:val="00F57514"/>
    <w:rsid w:val="00F9426C"/>
    <w:rsid w:val="00F95CF9"/>
    <w:rsid w:val="00FD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E0603-6E45-4332-BC5F-9F15B2A6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51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5">
    <w:name w:val="heading 5"/>
    <w:basedOn w:val="Normalny"/>
    <w:next w:val="Normalny"/>
    <w:link w:val="Nagwek5Znak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  <w:lang w:val="x-none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  <w:lang w:val="x-none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link w:val="Akapitzlist"/>
    <w:uiPriority w:val="34"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lorek@zdz.kie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48559-E916-4D1D-BEE1-71B3CB91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2474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Joanna Kaśków</cp:lastModifiedBy>
  <cp:revision>148</cp:revision>
  <cp:lastPrinted>2020-08-07T13:18:00Z</cp:lastPrinted>
  <dcterms:created xsi:type="dcterms:W3CDTF">2020-10-30T10:08:00Z</dcterms:created>
  <dcterms:modified xsi:type="dcterms:W3CDTF">2020-11-02T14:31:00Z</dcterms:modified>
</cp:coreProperties>
</file>