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2D" w:rsidRDefault="00404B2D" w:rsidP="00273F9B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1A03E4" w:rsidRPr="001A03E4" w:rsidRDefault="001A03E4" w:rsidP="001A03E4">
      <w:pPr>
        <w:jc w:val="right"/>
        <w:rPr>
          <w:rFonts w:ascii="Verdana" w:eastAsia="Times New Roman" w:hAnsi="Verdana"/>
          <w:sz w:val="16"/>
          <w:szCs w:val="16"/>
        </w:rPr>
      </w:pPr>
    </w:p>
    <w:p w:rsidR="001A03E4" w:rsidRDefault="001A03E4" w:rsidP="001A03E4">
      <w:pPr>
        <w:jc w:val="right"/>
        <w:rPr>
          <w:rFonts w:ascii="Cambria" w:eastAsia="Times New Roman" w:hAnsi="Cambria"/>
          <w:bCs/>
          <w:sz w:val="20"/>
          <w:szCs w:val="20"/>
        </w:rPr>
      </w:pPr>
      <w:r w:rsidRPr="001A03E4">
        <w:rPr>
          <w:rFonts w:ascii="Cambria" w:eastAsia="Times New Roman" w:hAnsi="Cambria"/>
          <w:sz w:val="20"/>
          <w:szCs w:val="20"/>
        </w:rPr>
        <w:t xml:space="preserve">Kielce, dnia </w:t>
      </w:r>
      <w:r w:rsidRPr="001A03E4">
        <w:rPr>
          <w:rFonts w:ascii="Cambria" w:eastAsia="Times New Roman" w:hAnsi="Cambria"/>
          <w:bCs/>
          <w:sz w:val="20"/>
          <w:szCs w:val="20"/>
        </w:rPr>
        <w:t>20</w:t>
      </w:r>
      <w:r>
        <w:rPr>
          <w:rFonts w:ascii="Cambria" w:eastAsia="Times New Roman" w:hAnsi="Cambria"/>
          <w:bCs/>
          <w:sz w:val="20"/>
          <w:szCs w:val="20"/>
        </w:rPr>
        <w:t>2</w:t>
      </w:r>
      <w:r w:rsidR="00037B58">
        <w:rPr>
          <w:rFonts w:ascii="Cambria" w:eastAsia="Times New Roman" w:hAnsi="Cambria"/>
          <w:bCs/>
          <w:sz w:val="20"/>
          <w:szCs w:val="20"/>
        </w:rPr>
        <w:t>1</w:t>
      </w:r>
      <w:bookmarkStart w:id="0" w:name="_GoBack"/>
      <w:bookmarkEnd w:id="0"/>
      <w:r w:rsidRPr="001A03E4">
        <w:rPr>
          <w:rFonts w:ascii="Cambria" w:eastAsia="Times New Roman" w:hAnsi="Cambria"/>
          <w:bCs/>
          <w:sz w:val="20"/>
          <w:szCs w:val="20"/>
        </w:rPr>
        <w:t>-0</w:t>
      </w:r>
      <w:r w:rsidR="00BD0F22">
        <w:rPr>
          <w:rFonts w:ascii="Cambria" w:eastAsia="Times New Roman" w:hAnsi="Cambria"/>
          <w:bCs/>
          <w:sz w:val="20"/>
          <w:szCs w:val="20"/>
        </w:rPr>
        <w:t>7</w:t>
      </w:r>
      <w:r w:rsidRPr="001A03E4">
        <w:rPr>
          <w:rFonts w:ascii="Cambria" w:eastAsia="Times New Roman" w:hAnsi="Cambria"/>
          <w:bCs/>
          <w:sz w:val="20"/>
          <w:szCs w:val="20"/>
        </w:rPr>
        <w:t>-</w:t>
      </w:r>
      <w:r w:rsidR="00196965">
        <w:rPr>
          <w:rFonts w:ascii="Cambria" w:eastAsia="Times New Roman" w:hAnsi="Cambria"/>
          <w:bCs/>
          <w:sz w:val="20"/>
          <w:szCs w:val="20"/>
        </w:rPr>
        <w:t>2</w:t>
      </w:r>
      <w:r w:rsidR="002E78EC">
        <w:rPr>
          <w:rFonts w:ascii="Cambria" w:eastAsia="Times New Roman" w:hAnsi="Cambria"/>
          <w:bCs/>
          <w:sz w:val="20"/>
          <w:szCs w:val="20"/>
        </w:rPr>
        <w:t>3</w:t>
      </w:r>
    </w:p>
    <w:p w:rsidR="00BD0F22" w:rsidRPr="001A03E4" w:rsidRDefault="00BD0F22" w:rsidP="00BD0F22">
      <w:pPr>
        <w:rPr>
          <w:rFonts w:ascii="Cambria" w:eastAsia="Times New Roman" w:hAnsi="Cambria"/>
          <w:bCs/>
          <w:sz w:val="20"/>
          <w:szCs w:val="20"/>
        </w:rPr>
      </w:pPr>
    </w:p>
    <w:p w:rsidR="001A03E4" w:rsidRPr="001A03E4" w:rsidRDefault="001A03E4" w:rsidP="00BD0F22">
      <w:pPr>
        <w:rPr>
          <w:rFonts w:asciiTheme="majorHAnsi" w:hAnsiTheme="majorHAnsi"/>
          <w:b/>
          <w:smallCaps/>
          <w:sz w:val="20"/>
          <w:szCs w:val="20"/>
        </w:rPr>
      </w:pPr>
    </w:p>
    <w:p w:rsidR="001A03E4" w:rsidRDefault="001A03E4" w:rsidP="001A03E4">
      <w:pPr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A03E4">
        <w:rPr>
          <w:rFonts w:asciiTheme="majorHAnsi" w:hAnsiTheme="majorHAnsi"/>
          <w:b/>
          <w:sz w:val="20"/>
          <w:szCs w:val="20"/>
          <w:u w:val="single"/>
        </w:rPr>
        <w:t xml:space="preserve">Informacja o </w:t>
      </w:r>
      <w:r w:rsidR="001F5A31">
        <w:rPr>
          <w:rFonts w:asciiTheme="majorHAnsi" w:hAnsiTheme="majorHAnsi"/>
          <w:b/>
          <w:sz w:val="20"/>
          <w:szCs w:val="20"/>
          <w:u w:val="single"/>
        </w:rPr>
        <w:t>unieważnieniu postępowania</w:t>
      </w:r>
    </w:p>
    <w:p w:rsidR="001F5A31" w:rsidRPr="001F5A31" w:rsidRDefault="001F5A31" w:rsidP="001A03E4">
      <w:pPr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A03E4" w:rsidRPr="001F5A31" w:rsidRDefault="001A03E4" w:rsidP="001F5A31">
      <w:pPr>
        <w:spacing w:after="120" w:line="259" w:lineRule="auto"/>
        <w:jc w:val="both"/>
        <w:rPr>
          <w:rFonts w:asciiTheme="majorHAnsi" w:eastAsiaTheme="minorHAnsi" w:hAnsiTheme="majorHAnsi" w:cs="Calibri"/>
          <w:sz w:val="20"/>
          <w:szCs w:val="20"/>
          <w:shd w:val="clear" w:color="auto" w:fill="FFFFFF"/>
        </w:rPr>
      </w:pPr>
      <w:r w:rsidRPr="001F5A31">
        <w:rPr>
          <w:rFonts w:asciiTheme="majorHAnsi" w:hAnsiTheme="majorHAnsi"/>
          <w:sz w:val="20"/>
          <w:szCs w:val="20"/>
        </w:rPr>
        <w:tab/>
      </w:r>
      <w:r w:rsidR="001F5A31" w:rsidRPr="001F5A31">
        <w:rPr>
          <w:rFonts w:asciiTheme="majorHAnsi" w:eastAsiaTheme="minorHAnsi" w:hAnsiTheme="majorHAnsi" w:cstheme="minorBidi"/>
          <w:sz w:val="20"/>
          <w:szCs w:val="20"/>
        </w:rPr>
        <w:t>Zakład Doskonalenia Zawodowego w Kielcach inform</w:t>
      </w:r>
      <w:r w:rsidR="00FD4364">
        <w:rPr>
          <w:rFonts w:asciiTheme="majorHAnsi" w:eastAsiaTheme="minorHAnsi" w:hAnsiTheme="majorHAnsi" w:cstheme="minorBidi"/>
          <w:sz w:val="20"/>
          <w:szCs w:val="20"/>
        </w:rPr>
        <w:t xml:space="preserve">uje, </w:t>
      </w:r>
      <w:r w:rsidR="005D4B26">
        <w:rPr>
          <w:rFonts w:asciiTheme="majorHAnsi" w:eastAsiaTheme="minorHAnsi" w:hAnsiTheme="majorHAnsi" w:cstheme="minorBidi"/>
          <w:sz w:val="20"/>
          <w:szCs w:val="20"/>
        </w:rPr>
        <w:t xml:space="preserve">że </w:t>
      </w:r>
      <w:r w:rsidR="0022228C" w:rsidRPr="0022228C">
        <w:rPr>
          <w:rFonts w:asciiTheme="majorHAnsi" w:eastAsiaTheme="minorHAnsi" w:hAnsiTheme="majorHAnsi" w:cstheme="minorBidi"/>
          <w:b/>
          <w:sz w:val="20"/>
          <w:szCs w:val="20"/>
        </w:rPr>
        <w:t>unieważnia postępowanie</w:t>
      </w:r>
      <w:r w:rsidR="0022228C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r w:rsidR="0022228C">
        <w:rPr>
          <w:rFonts w:asciiTheme="majorHAnsi" w:eastAsiaTheme="minorHAnsi" w:hAnsiTheme="majorHAnsi" w:cstheme="minorBidi"/>
          <w:sz w:val="20"/>
          <w:szCs w:val="20"/>
        </w:rPr>
        <w:br/>
      </w:r>
      <w:r w:rsidR="001F5A31">
        <w:rPr>
          <w:rFonts w:asciiTheme="majorHAnsi" w:eastAsiaTheme="minorHAnsi" w:hAnsiTheme="majorHAnsi" w:cstheme="minorBidi"/>
          <w:sz w:val="20"/>
          <w:szCs w:val="20"/>
        </w:rPr>
        <w:t xml:space="preserve">pn. </w:t>
      </w:r>
      <w:r w:rsidR="00BD0F22">
        <w:rPr>
          <w:rFonts w:asciiTheme="majorHAnsi" w:hAnsiTheme="majorHAnsi"/>
          <w:sz w:val="20"/>
          <w:szCs w:val="20"/>
        </w:rPr>
        <w:t>„</w:t>
      </w:r>
      <w:r w:rsidR="002E78EC">
        <w:rPr>
          <w:rFonts w:asciiTheme="majorHAnsi" w:hAnsiTheme="majorHAnsi"/>
          <w:sz w:val="20"/>
          <w:szCs w:val="20"/>
        </w:rPr>
        <w:t>Wykonanie prac remontowych w budynku Niepublicznej Branżowej Szkoły I stopnia we Włoszczowie</w:t>
      </w:r>
      <w:r w:rsidR="00BD0F22">
        <w:rPr>
          <w:rFonts w:asciiTheme="majorHAnsi" w:hAnsiTheme="majorHAnsi"/>
          <w:sz w:val="20"/>
          <w:szCs w:val="20"/>
        </w:rPr>
        <w:t xml:space="preserve">” </w:t>
      </w:r>
      <w:r w:rsidRPr="001A03E4">
        <w:rPr>
          <w:rFonts w:asciiTheme="majorHAnsi" w:hAnsiTheme="majorHAnsi"/>
          <w:sz w:val="20"/>
          <w:szCs w:val="20"/>
        </w:rPr>
        <w:t>(</w:t>
      </w:r>
      <w:r w:rsidRPr="001A03E4">
        <w:rPr>
          <w:rFonts w:asciiTheme="majorHAnsi" w:hAnsiTheme="majorHAnsi"/>
          <w:b/>
          <w:iCs/>
          <w:sz w:val="20"/>
          <w:szCs w:val="20"/>
        </w:rPr>
        <w:t xml:space="preserve">Numer sprawy: </w:t>
      </w:r>
      <w:r w:rsidR="002E78EC">
        <w:rPr>
          <w:rFonts w:asciiTheme="majorHAnsi" w:hAnsiTheme="majorHAnsi"/>
          <w:b/>
          <w:iCs/>
          <w:sz w:val="20"/>
          <w:szCs w:val="20"/>
        </w:rPr>
        <w:t>32</w:t>
      </w:r>
      <w:r w:rsidRPr="001A03E4">
        <w:rPr>
          <w:rFonts w:asciiTheme="majorHAnsi" w:hAnsiTheme="majorHAnsi"/>
          <w:b/>
          <w:iCs/>
          <w:sz w:val="20"/>
          <w:szCs w:val="20"/>
        </w:rPr>
        <w:t>/ZK/2021/D)</w:t>
      </w:r>
      <w:r w:rsidR="0022228C">
        <w:rPr>
          <w:rFonts w:asciiTheme="majorHAnsi" w:hAnsiTheme="majorHAnsi"/>
          <w:iCs/>
          <w:sz w:val="20"/>
          <w:szCs w:val="20"/>
        </w:rPr>
        <w:t xml:space="preserve"> z powodu braku ważnych ofert niepodlegających odrzuceniu.</w:t>
      </w:r>
    </w:p>
    <w:p w:rsidR="0022228C" w:rsidRDefault="0022228C" w:rsidP="00165C7C">
      <w:pPr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23072B" w:rsidRPr="000543CF" w:rsidRDefault="0023072B" w:rsidP="000543CF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1F5A31" w:rsidRDefault="0023072B" w:rsidP="0023072B">
      <w:pPr>
        <w:ind w:left="6372"/>
        <w:rPr>
          <w:rFonts w:asciiTheme="majorHAnsi" w:hAnsiTheme="majorHAnsi"/>
          <w:sz w:val="20"/>
          <w:szCs w:val="20"/>
        </w:rPr>
      </w:pPr>
      <w:r w:rsidRPr="001A03E4">
        <w:rPr>
          <w:rFonts w:asciiTheme="majorHAnsi" w:hAnsiTheme="majorHAnsi"/>
          <w:sz w:val="20"/>
          <w:szCs w:val="20"/>
        </w:rPr>
        <w:t>Arkadiusz Kasperczyk</w:t>
      </w:r>
    </w:p>
    <w:p w:rsidR="0023072B" w:rsidRPr="001A03E4" w:rsidRDefault="0023072B" w:rsidP="0023072B">
      <w:pPr>
        <w:ind w:left="6372"/>
        <w:rPr>
          <w:rFonts w:asciiTheme="majorHAnsi" w:hAnsiTheme="majorHAnsi"/>
          <w:bCs/>
          <w:sz w:val="20"/>
          <w:szCs w:val="20"/>
        </w:rPr>
      </w:pPr>
    </w:p>
    <w:p w:rsidR="001A03E4" w:rsidRPr="001A03E4" w:rsidRDefault="001A03E4" w:rsidP="001A03E4">
      <w:pPr>
        <w:ind w:left="5760"/>
        <w:jc w:val="center"/>
        <w:rPr>
          <w:rFonts w:asciiTheme="majorHAnsi" w:hAnsiTheme="majorHAnsi"/>
          <w:bCs/>
          <w:sz w:val="20"/>
          <w:szCs w:val="20"/>
        </w:rPr>
      </w:pPr>
      <w:r w:rsidRPr="001A03E4">
        <w:rPr>
          <w:rFonts w:asciiTheme="majorHAnsi" w:hAnsiTheme="majorHAnsi"/>
          <w:bCs/>
          <w:sz w:val="20"/>
          <w:szCs w:val="20"/>
        </w:rPr>
        <w:t xml:space="preserve">Specjalista ds. Zamówień Publicznych </w:t>
      </w:r>
      <w:r w:rsidRPr="001A03E4">
        <w:rPr>
          <w:rFonts w:asciiTheme="majorHAnsi" w:hAnsiTheme="majorHAnsi"/>
          <w:bCs/>
          <w:sz w:val="20"/>
          <w:szCs w:val="20"/>
        </w:rPr>
        <w:br/>
        <w:t>i Kontraktowania Wydatków</w:t>
      </w:r>
    </w:p>
    <w:p w:rsidR="001A03E4" w:rsidRPr="001A03E4" w:rsidRDefault="001A03E4" w:rsidP="001A03E4">
      <w:pPr>
        <w:ind w:left="5760"/>
        <w:jc w:val="center"/>
        <w:rPr>
          <w:rFonts w:asciiTheme="majorHAnsi" w:hAnsiTheme="majorHAnsi"/>
          <w:bCs/>
          <w:sz w:val="20"/>
          <w:szCs w:val="20"/>
        </w:rPr>
      </w:pPr>
    </w:p>
    <w:p w:rsidR="00C67F52" w:rsidRPr="001A03E4" w:rsidRDefault="001A03E4" w:rsidP="00273F9B">
      <w:pPr>
        <w:rPr>
          <w:rFonts w:asciiTheme="majorHAnsi" w:hAnsiTheme="majorHAnsi"/>
          <w:sz w:val="20"/>
          <w:szCs w:val="20"/>
        </w:rPr>
      </w:pP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</w:p>
    <w:sectPr w:rsidR="00C67F52" w:rsidRPr="001A03E4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712E7D62" wp14:editId="1F8D1D27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0C7A48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2E78EC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332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0C7A48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37B58"/>
    <w:rsid w:val="000530C5"/>
    <w:rsid w:val="00053E4F"/>
    <w:rsid w:val="000543C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65C7C"/>
    <w:rsid w:val="00196965"/>
    <w:rsid w:val="001A03E4"/>
    <w:rsid w:val="001B11C0"/>
    <w:rsid w:val="001C347A"/>
    <w:rsid w:val="001D24E7"/>
    <w:rsid w:val="001F453C"/>
    <w:rsid w:val="001F5A31"/>
    <w:rsid w:val="0022228C"/>
    <w:rsid w:val="0023072B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E78EC"/>
    <w:rsid w:val="002F524D"/>
    <w:rsid w:val="003100D2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D4B26"/>
    <w:rsid w:val="005E334E"/>
    <w:rsid w:val="005F4CCA"/>
    <w:rsid w:val="00612C5F"/>
    <w:rsid w:val="0062734F"/>
    <w:rsid w:val="00630248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AF1895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0F22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D4364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2A82-2DF9-40AB-9D81-1DEDEEAC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435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2021-07-23T08:27:00Z</cp:lastPrinted>
  <dcterms:created xsi:type="dcterms:W3CDTF">2021-07-23T08:27:00Z</dcterms:created>
  <dcterms:modified xsi:type="dcterms:W3CDTF">2021-07-23T08:27:00Z</dcterms:modified>
</cp:coreProperties>
</file>