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EA6C02">
        <w:rPr>
          <w:rFonts w:ascii="Arial Narrow" w:hAnsi="Arial Narrow"/>
          <w:sz w:val="22"/>
          <w:szCs w:val="22"/>
        </w:rPr>
        <w:t>10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AF50B9" w:rsidRPr="000C43BD">
        <w:rPr>
          <w:rFonts w:ascii="Arial Narrow" w:hAnsi="Arial Narrow"/>
          <w:sz w:val="22"/>
          <w:szCs w:val="22"/>
        </w:rPr>
        <w:t>1</w:t>
      </w:r>
      <w:r w:rsidR="00EC47EF">
        <w:rPr>
          <w:rFonts w:ascii="Arial Narrow" w:hAnsi="Arial Narrow"/>
          <w:sz w:val="22"/>
          <w:szCs w:val="22"/>
        </w:rPr>
        <w:t>1</w:t>
      </w:r>
      <w:r w:rsidR="00EA6C02">
        <w:rPr>
          <w:rFonts w:ascii="Arial Narrow" w:hAnsi="Arial Narrow"/>
          <w:sz w:val="22"/>
          <w:szCs w:val="22"/>
        </w:rPr>
        <w:t>.2021</w:t>
      </w:r>
      <w:r w:rsidR="00322715" w:rsidRPr="000C43BD">
        <w:rPr>
          <w:rFonts w:ascii="Arial Narrow" w:hAnsi="Arial Narrow"/>
          <w:sz w:val="22"/>
          <w:szCs w:val="22"/>
        </w:rPr>
        <w:t xml:space="preserve"> r.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EC47EF" w:rsidRDefault="00E71CD7" w:rsidP="00EC47EF">
      <w:pPr>
        <w:pStyle w:val="Tekstpodstawowy"/>
        <w:spacing w:after="0"/>
        <w:jc w:val="both"/>
        <w:rPr>
          <w:rFonts w:ascii="Arial Narrow" w:hAnsi="Arial Narrow"/>
          <w:b/>
        </w:rPr>
      </w:pPr>
      <w:r w:rsidRPr="00E71CD7">
        <w:rPr>
          <w:rFonts w:ascii="Arial Narrow" w:hAnsi="Arial Narrow"/>
          <w:sz w:val="22"/>
          <w:szCs w:val="22"/>
        </w:rPr>
        <w:t>Zakład Doskonalenia Zawodowego w</w:t>
      </w:r>
      <w:r w:rsidR="004128CF">
        <w:rPr>
          <w:rFonts w:ascii="Arial Narrow" w:hAnsi="Arial Narrow"/>
          <w:sz w:val="22"/>
          <w:szCs w:val="22"/>
        </w:rPr>
        <w:t xml:space="preserve"> Kielcach informuje, ze w dniu 03</w:t>
      </w:r>
      <w:r w:rsidRPr="00E71CD7">
        <w:rPr>
          <w:rFonts w:ascii="Arial Narrow" w:hAnsi="Arial Narrow"/>
          <w:sz w:val="22"/>
          <w:szCs w:val="22"/>
        </w:rPr>
        <w:t>.1</w:t>
      </w:r>
      <w:r w:rsidR="00EC47EF">
        <w:rPr>
          <w:rFonts w:ascii="Arial Narrow" w:hAnsi="Arial Narrow"/>
          <w:sz w:val="22"/>
          <w:szCs w:val="22"/>
        </w:rPr>
        <w:t>1</w:t>
      </w:r>
      <w:r w:rsidR="004128CF">
        <w:rPr>
          <w:rFonts w:ascii="Arial Narrow" w:hAnsi="Arial Narrow"/>
          <w:sz w:val="22"/>
          <w:szCs w:val="22"/>
        </w:rPr>
        <w:t>.2021</w:t>
      </w:r>
      <w:r w:rsidRPr="00E71CD7">
        <w:rPr>
          <w:rFonts w:ascii="Arial Narrow" w:hAnsi="Arial Narrow"/>
          <w:sz w:val="22"/>
          <w:szCs w:val="22"/>
        </w:rPr>
        <w:t xml:space="preserve"> roku o godz. 10:15 odbyło się otwarcie o</w:t>
      </w:r>
      <w:r>
        <w:rPr>
          <w:rFonts w:ascii="Arial Narrow" w:hAnsi="Arial Narrow"/>
          <w:sz w:val="22"/>
          <w:szCs w:val="22"/>
        </w:rPr>
        <w:t>f</w:t>
      </w:r>
      <w:r w:rsidRPr="00E71CD7">
        <w:rPr>
          <w:rFonts w:ascii="Arial Narrow" w:hAnsi="Arial Narrow"/>
          <w:sz w:val="22"/>
          <w:szCs w:val="22"/>
        </w:rPr>
        <w:t xml:space="preserve">ert złożonych przy zastosowaniu zasady konkurencyjności w postępowaniu pn.: </w:t>
      </w:r>
      <w:r w:rsidR="00EC47EF" w:rsidRPr="00EC47EF">
        <w:rPr>
          <w:rFonts w:ascii="Arial Narrow" w:hAnsi="Arial Narrow"/>
          <w:b/>
          <w:szCs w:val="22"/>
        </w:rPr>
        <w:t>Dostawę elementów umundurowania dla Szkół ZDZ w Kielcach</w:t>
      </w:r>
    </w:p>
    <w:p w:rsidR="00EC47EF" w:rsidRDefault="00EC47EF" w:rsidP="00E71CD7">
      <w:pPr>
        <w:spacing w:after="0" w:line="240" w:lineRule="auto"/>
        <w:jc w:val="both"/>
        <w:rPr>
          <w:rFonts w:ascii="Arial Narrow" w:hAnsi="Arial Narrow"/>
          <w:b/>
        </w:rPr>
      </w:pP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1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1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SORTMUND ul. Montwiłła-Mireckiego 23, 30-426 Kraków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13 485,00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28.10.2021, godz. 10:43;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2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1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SORTMUND ul. Montwiłła-Mireckiego 23, 30-426 Kraków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19 110,00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28.10.2021, godz. 10:43;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3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8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P.P.HiU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EKO-CHOT Maciej </w:t>
      </w: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Skudzawski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05-123 Chotomów, ul. Wspólna 24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3 240,00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03.11.2020, godz. 08:44;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4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2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MAR-POL Hanna Dobies ul. Wiatrakowa 6 86-031 Osielsko k/Bydgoszczy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3 360,00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29.10.2021, godz. 13:35;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5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8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P.P.HiU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EKO-CHOT Maciej </w:t>
      </w: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Skudzawski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05-123 Chotomów, ul. Wspólna 24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360,00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03.11.2021, godz. 08:44;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6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4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HAKO Sp. z o.o. ul. Borzymowska 30 03-565 Warszawa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3 741,66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02.11.2021, godz. 09:58;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7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 xml:space="preserve">ofertę nr 8 </w:t>
      </w:r>
      <w:r w:rsidRPr="00992E45">
        <w:rPr>
          <w:rFonts w:ascii="Arial Narrow" w:hAnsi="Arial Narrow"/>
        </w:rPr>
        <w:t>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P.P.HiU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EKO-CHOT Maciej </w:t>
      </w:r>
      <w:proofErr w:type="spellStart"/>
      <w:r w:rsidRPr="00992E45">
        <w:rPr>
          <w:rFonts w:ascii="Arial Narrow" w:eastAsia="Times New Roman" w:hAnsi="Arial Narrow" w:cs="Times New Roman"/>
          <w:i/>
          <w:lang w:eastAsia="ar-SA"/>
        </w:rPr>
        <w:t>Skudzawski</w:t>
      </w:r>
      <w:proofErr w:type="spellEnd"/>
      <w:r w:rsidRPr="00992E45">
        <w:rPr>
          <w:rFonts w:ascii="Arial Narrow" w:eastAsia="Times New Roman" w:hAnsi="Arial Narrow" w:cs="Times New Roman"/>
          <w:i/>
          <w:lang w:eastAsia="ar-SA"/>
        </w:rPr>
        <w:t xml:space="preserve"> 05-123 Chotomów, ul. Wspólna 24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3 060,00 zł</w:t>
      </w:r>
    </w:p>
    <w:p w:rsidR="00992E45" w:rsidRPr="00992E45" w:rsidRDefault="00992E45" w:rsidP="00C51B6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03.11.2021, godz. 08:44;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8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7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 xml:space="preserve">P.P.H.U. "SUBOR" ZAKŁAD PRACY CHRONIONEJ Ewa Ptak 28-200 Staszów, ul. Towarowa 40 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19 716,00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03.11.2021, godz. 08:36;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9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7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P.P.H.U. "SUBOR" ZAKŁAD PRACY CHRONIONEJ Ewa Ptak 28-200 Staszów, ul. Towarowa 40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31 106,00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lastRenderedPageBreak/>
        <w:t>Data wpływu oferty: 03.11.2021, godz. 08:36;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10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7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P.P.H.U. "SUBOR" ZAKŁAD PRACY CHRONIONEJ Ewa Ptak 28-200 Staszów, ul. Towarowa 40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22 308,00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03.11.2021, godz. 08:36; Wykonawca otrzymał 100 pkt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  <w:b/>
        </w:rPr>
      </w:pPr>
      <w:r w:rsidRPr="00992E45">
        <w:rPr>
          <w:rFonts w:ascii="Arial Narrow" w:hAnsi="Arial Narrow"/>
          <w:b/>
        </w:rPr>
        <w:t>Wybór najkorzystniejszej oferty w zakresie ZADANIA 11</w:t>
      </w:r>
    </w:p>
    <w:p w:rsidR="00992E45" w:rsidRPr="00992E45" w:rsidRDefault="00992E45" w:rsidP="00992E45">
      <w:pPr>
        <w:spacing w:after="0" w:line="240" w:lineRule="auto"/>
        <w:jc w:val="both"/>
        <w:rPr>
          <w:rFonts w:ascii="Arial Narrow" w:hAnsi="Arial Narrow"/>
        </w:rPr>
      </w:pPr>
      <w:r w:rsidRPr="00992E45">
        <w:rPr>
          <w:rFonts w:ascii="Arial Narrow" w:hAnsi="Arial Narrow"/>
        </w:rPr>
        <w:t xml:space="preserve">- za najkorzystniejszą ofertę uznano </w:t>
      </w:r>
      <w:r w:rsidRPr="00992E45">
        <w:rPr>
          <w:rFonts w:ascii="Arial Narrow" w:hAnsi="Arial Narrow"/>
          <w:b/>
        </w:rPr>
        <w:t>ofertę nr 4</w:t>
      </w:r>
      <w:r w:rsidRPr="00992E45">
        <w:rPr>
          <w:rFonts w:ascii="Arial Narrow" w:hAnsi="Arial Narrow"/>
        </w:rPr>
        <w:t xml:space="preserve"> złożoną przez:</w:t>
      </w:r>
    </w:p>
    <w:p w:rsidR="00992E45" w:rsidRPr="00992E45" w:rsidRDefault="00992E45" w:rsidP="00992E45">
      <w:pPr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HAKO Sp. z o.o. ul. Borzymowska 30 03-565 Warszawa</w:t>
      </w:r>
    </w:p>
    <w:p w:rsidR="00992E45" w:rsidRPr="00992E45" w:rsidRDefault="00992E45" w:rsidP="00992E45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992E45">
        <w:rPr>
          <w:rFonts w:ascii="Arial Narrow" w:eastAsia="Times New Roman" w:hAnsi="Arial Narrow" w:cs="Times New Roman"/>
          <w:i/>
          <w:lang w:eastAsia="ar-SA"/>
        </w:rPr>
        <w:t>Cena oferty brutto – 4 978,40 zł</w:t>
      </w:r>
    </w:p>
    <w:p w:rsidR="00992E45" w:rsidRPr="00992E45" w:rsidRDefault="00992E45" w:rsidP="00992E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92E45">
        <w:rPr>
          <w:rFonts w:ascii="Arial Narrow" w:hAnsi="Arial Narrow"/>
          <w:i/>
        </w:rPr>
        <w:t>Data wpływu oferty: 02.11.2021, godz. 09:58; Wykonawca otrzymał 100 pkt</w:t>
      </w:r>
    </w:p>
    <w:p w:rsidR="001D791D" w:rsidRPr="000C43BD" w:rsidRDefault="001D791D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1D791D" w:rsidRPr="000C43BD" w:rsidRDefault="001D791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p w:rsidR="009D0D59" w:rsidRPr="000C43BD" w:rsidRDefault="009D0D59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16"/>
        <w:gridCol w:w="6"/>
        <w:gridCol w:w="2110"/>
      </w:tblGrid>
      <w:tr w:rsidR="000C654C" w:rsidRPr="000C654C" w:rsidTr="00D757D9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Numer</w:t>
            </w:r>
          </w:p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C654C" w:rsidRPr="000C654C" w:rsidTr="00D757D9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 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""SUBOR""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70,67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70,67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571D2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89,77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571D28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89,77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 30-426 Kraków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""SUBOR""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41,04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41,04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90,74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90,74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ZADANIE 3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""SUBOR""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53,57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53,57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24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0000"/>
                <w:lang w:eastAsia="zh-CN"/>
              </w:rPr>
            </w:pPr>
            <w:r w:rsidRPr="000C654C">
              <w:rPr>
                <w:rFonts w:ascii="Arial Narrow" w:hAnsi="Arial Narrow" w:cs="Arial"/>
                <w:b/>
                <w:lang w:eastAsia="zh-CN"/>
              </w:rPr>
              <w:t>ZADANIE 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 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84,17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84,17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lastRenderedPageBreak/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MAR-POL Hanna Dobies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Wiatrakowa 6 86-031 Osielsko k/Bydgoszczy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HAKO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Borzymowska 30 03-565 Warszawa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97,56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97,56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AZET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Hats&amp;Caps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Sp. z o.o.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Sp.K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.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ul. Ptasia 1 86-031 Żołędowo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70,79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70,79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89,36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89,36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 xml:space="preserve">ZADANIE 5 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6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 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56,44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56,44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MAR-POL Hanna Dobies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Wiatrakowa 6 86-031 Osielsko k/Bydgoszczy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92,25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92,25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HAKO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ul. Borzymowska 30 03-565 Warszawa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79,95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79,95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7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 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90,45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90,45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MAR-POL Hanna Dobies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Wiatrakowa 6 86-031 Osielsko k/Bydgoszczy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56,25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56,25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HAKO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ul. Borzymowska 30 03-565 Warszawa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82,23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82,23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"SUBOR"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75,00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75,00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8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ButStar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Sp. z o.o.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83-210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Zbiewo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ul. Dworcowa 21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"SUBOR"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75,92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75,92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9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ButStar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Sp. z o.o.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83-210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Zbiewo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ul. Dworcowa 21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 xml:space="preserve">OFERTA </w:t>
            </w:r>
          </w:p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"SUBOR"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lastRenderedPageBreak/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84,08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84,08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10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P.P.H.U. "SUBOR" ZAKŁAD PRACY CHRONIONEJ Ewa Ptak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28-200 Staszów, ul. Towarowa 40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65,88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65,88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ForestFox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Katarzyna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Sobania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                                26-600 Radom ul. Piotra Skargi 14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oferta odrzucona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/>
                <w:bCs/>
              </w:rPr>
              <w:t>ZADANIE 11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SORTMUND ul. Montwiłła-Mireckiego 23 30-426 Kraków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82,38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82,38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MAR-POL Hanna Dobies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ul. Wiatrakowa 6 86-031 Osielsko k/Bydgoszczy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34,70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34,70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Zakład Produkcyjno-Usługowy "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Galex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"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85-461 Bydgoszcz ul. Ołowiana 12 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83,61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83,61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HAKO Sp. z o.o. </w:t>
            </w:r>
          </w:p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ul. Borzymowska 30 03-565 Warszawa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0C654C" w:rsidRPr="000C654C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ahoma"/>
                <w:i/>
                <w:lang w:eastAsia="pl-PL"/>
              </w:rPr>
            </w:pPr>
            <w:r w:rsidRPr="000C654C">
              <w:rPr>
                <w:rFonts w:ascii="Arial Narrow" w:eastAsia="Times New Roman" w:hAnsi="Arial Narrow" w:cs="Tahoma"/>
                <w:i/>
                <w:lang w:eastAsia="pl-PL"/>
              </w:rPr>
              <w:t>OFERTA 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i/>
                <w:kern w:val="1"/>
              </w:rPr>
            </w:pP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P.P.HiU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EKO-CHOT Maciej </w:t>
            </w:r>
            <w:proofErr w:type="spellStart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>Skudzawski</w:t>
            </w:r>
            <w:proofErr w:type="spellEnd"/>
            <w:r w:rsidRPr="000C654C">
              <w:rPr>
                <w:rFonts w:ascii="Arial Narrow" w:eastAsia="Arial Unicode MS" w:hAnsi="Arial Narrow" w:cs="Times New Roman"/>
                <w:i/>
                <w:kern w:val="1"/>
              </w:rPr>
              <w:t xml:space="preserve"> 05-123 Chotomów, ul. Wspólna 24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52,14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0C654C" w:rsidRDefault="000C654C" w:rsidP="000C654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0C654C">
              <w:rPr>
                <w:rFonts w:ascii="Arial Narrow" w:hAnsi="Arial Narrow" w:cs="Calibri"/>
                <w:bCs/>
              </w:rPr>
              <w:t>52,14</w:t>
            </w:r>
          </w:p>
        </w:tc>
      </w:tr>
    </w:tbl>
    <w:p w:rsidR="00CF520E" w:rsidRDefault="00CF520E" w:rsidP="00F86398">
      <w:pPr>
        <w:spacing w:after="0" w:line="240" w:lineRule="auto"/>
        <w:rPr>
          <w:rFonts w:ascii="Arial Narrow" w:hAnsi="Arial Narrow"/>
          <w:b/>
        </w:rPr>
      </w:pPr>
    </w:p>
    <w:p w:rsidR="00CF520E" w:rsidRPr="000C43BD" w:rsidRDefault="00CF520E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0C654C">
        <w:rPr>
          <w:rFonts w:ascii="Arial Narrow" w:hAnsi="Arial Narrow"/>
          <w:b/>
        </w:rPr>
        <w:t xml:space="preserve">Joanna </w:t>
      </w:r>
      <w:proofErr w:type="spellStart"/>
      <w:r w:rsidR="000C654C">
        <w:rPr>
          <w:rFonts w:ascii="Arial Narrow" w:hAnsi="Arial Narrow"/>
          <w:b/>
        </w:rPr>
        <w:t>Kaśków</w:t>
      </w:r>
      <w:proofErr w:type="spellEnd"/>
    </w:p>
    <w:p w:rsidR="00172232" w:rsidRDefault="000C654C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>
        <w:rPr>
          <w:rFonts w:ascii="Arial Narrow" w:hAnsi="Arial Narrow"/>
        </w:rPr>
        <w:t>Starszy referent</w:t>
      </w:r>
      <w:r w:rsidR="001374EA" w:rsidRPr="000C43BD">
        <w:rPr>
          <w:rFonts w:ascii="Arial Narrow" w:hAnsi="Arial Narrow"/>
        </w:rPr>
        <w:t xml:space="preserve">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</w:r>
      <w:r w:rsidR="00452187">
        <w:rPr>
          <w:rFonts w:ascii="Arial Narrow" w:hAnsi="Arial Narrow"/>
        </w:rPr>
        <w:t xml:space="preserve">                </w:t>
      </w:r>
      <w:r w:rsidR="00452187" w:rsidRPr="000C43BD">
        <w:rPr>
          <w:rFonts w:ascii="Arial Narrow" w:hAnsi="Arial Narrow"/>
        </w:rPr>
        <w:t>i Kontraktowania Wydatków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65" w:rsidRDefault="006F4E65" w:rsidP="0063076E">
      <w:pPr>
        <w:spacing w:after="0" w:line="240" w:lineRule="auto"/>
      </w:pPr>
      <w:r>
        <w:separator/>
      </w:r>
    </w:p>
  </w:endnote>
  <w:end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343792">
              <w:rPr>
                <w:noProof/>
                <w:lang w:eastAsia="pl-PL"/>
              </w:rPr>
              <w:drawing>
                <wp:inline distT="0" distB="0" distL="0" distR="0" wp14:anchorId="6019B55D" wp14:editId="554F9989">
                  <wp:extent cx="5760720" cy="504910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k-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0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20917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20917">
              <w:rPr>
                <w:rFonts w:ascii="Arial Narrow" w:hAnsi="Arial Narrow"/>
                <w:b/>
                <w:noProof/>
                <w:sz w:val="20"/>
                <w:szCs w:val="20"/>
              </w:rPr>
              <w:t>4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2E70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65" w:rsidRDefault="006F4E65" w:rsidP="0063076E">
      <w:pPr>
        <w:spacing w:after="0" w:line="240" w:lineRule="auto"/>
      </w:pPr>
      <w:r>
        <w:separator/>
      </w:r>
    </w:p>
  </w:footnote>
  <w:foot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Default="00173C38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D827F4A" wp14:editId="425A3D28">
          <wp:extent cx="5759450" cy="760323"/>
          <wp:effectExtent l="0" t="0" r="0" b="190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7022" w:rsidRDefault="002E7022" w:rsidP="00173C38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E7022" w:rsidRPr="00173C38" w:rsidRDefault="002E7022" w:rsidP="00173C38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EA6C02">
      <w:rPr>
        <w:rFonts w:asciiTheme="majorHAnsi" w:hAnsiTheme="majorHAnsi"/>
        <w:b/>
        <w:sz w:val="18"/>
        <w:szCs w:val="18"/>
        <w:u w:val="single"/>
      </w:rPr>
      <w:t>58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 w:rsidR="00EA6C02"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173C38">
      <w:rPr>
        <w:rFonts w:asciiTheme="majorHAnsi" w:hAnsiTheme="majorHAnsi"/>
        <w:b/>
        <w:sz w:val="18"/>
        <w:szCs w:val="18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C654C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25668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D791D"/>
    <w:rsid w:val="001F2391"/>
    <w:rsid w:val="002042D7"/>
    <w:rsid w:val="00210A60"/>
    <w:rsid w:val="0021238A"/>
    <w:rsid w:val="002123BD"/>
    <w:rsid w:val="00220917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28C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4DD7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1D28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393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3C57"/>
    <w:rsid w:val="0064631F"/>
    <w:rsid w:val="0064665E"/>
    <w:rsid w:val="006640DD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38A9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0F58"/>
    <w:rsid w:val="007E3381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65B"/>
    <w:rsid w:val="00937F24"/>
    <w:rsid w:val="0095316D"/>
    <w:rsid w:val="0098093E"/>
    <w:rsid w:val="009840B1"/>
    <w:rsid w:val="00987796"/>
    <w:rsid w:val="00992E45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0D59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7064"/>
    <w:rsid w:val="00C31EB4"/>
    <w:rsid w:val="00C3535E"/>
    <w:rsid w:val="00C40B15"/>
    <w:rsid w:val="00C41F8A"/>
    <w:rsid w:val="00C51B67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520E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27B7"/>
    <w:rsid w:val="00EA4081"/>
    <w:rsid w:val="00EA6C02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117C-B215-4AD3-92CC-D4041787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1148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32</cp:revision>
  <cp:lastPrinted>2021-11-10T09:21:00Z</cp:lastPrinted>
  <dcterms:created xsi:type="dcterms:W3CDTF">2020-11-17T13:30:00Z</dcterms:created>
  <dcterms:modified xsi:type="dcterms:W3CDTF">2021-11-10T09:28:00Z</dcterms:modified>
</cp:coreProperties>
</file>