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11652A7F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D21CB5">
        <w:rPr>
          <w:rFonts w:asciiTheme="majorHAnsi" w:hAnsiTheme="majorHAnsi"/>
          <w:sz w:val="20"/>
          <w:szCs w:val="20"/>
        </w:rPr>
        <w:t>21</w:t>
      </w:r>
      <w:r w:rsidR="00851EBE" w:rsidRPr="008E023A">
        <w:rPr>
          <w:rFonts w:asciiTheme="majorHAnsi" w:hAnsiTheme="majorHAnsi"/>
          <w:sz w:val="20"/>
          <w:szCs w:val="20"/>
        </w:rPr>
        <w:t>.07</w:t>
      </w:r>
      <w:r w:rsidR="00336E59" w:rsidRPr="008E023A">
        <w:rPr>
          <w:rFonts w:asciiTheme="majorHAnsi" w:hAnsiTheme="majorHAnsi"/>
          <w:sz w:val="20"/>
          <w:szCs w:val="20"/>
        </w:rPr>
        <w:t>.2021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44B5F595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3E0F42">
        <w:rPr>
          <w:rFonts w:ascii="Cambria" w:eastAsia="Calibri" w:hAnsi="Cambria"/>
          <w:b/>
          <w:color w:val="000000" w:themeColor="text1"/>
          <w:sz w:val="20"/>
          <w:szCs w:val="20"/>
        </w:rPr>
        <w:t>REMONT GABINETU POMOCY REWALIDACYJNO-TERAPEUTYCZNEJ, GABINETU PSYCHOLOGA W BUDYNKU CKZ W NOWYM MIEŚCIE NAD PILICĄ</w:t>
      </w:r>
      <w:r w:rsidR="00337D1F">
        <w:rPr>
          <w:rFonts w:ascii="Cambria" w:eastAsia="Calibri" w:hAnsi="Cambria"/>
          <w:b/>
          <w:color w:val="000000" w:themeColor="text1"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35EC565A" w14:textId="485B0309" w:rsidR="00851EBE" w:rsidRPr="0046495B" w:rsidRDefault="00851EBE" w:rsidP="00851EBE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851EB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nie wpłynęła żadna oferta w terminie przewidzianym na</w:t>
      </w:r>
      <w:r w:rsidR="008C52FD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składanie ofert, tj. do dnia 20</w:t>
      </w:r>
      <w:bookmarkStart w:id="0" w:name="_GoBack"/>
      <w:bookmarkEnd w:id="0"/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lipca 2021 r. do godziny 12</w:t>
      </w:r>
      <w:r w:rsidRPr="00851EB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:00.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77777777" w:rsidR="009234D0" w:rsidRPr="00951459" w:rsidRDefault="00336E59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951459">
        <w:rPr>
          <w:rFonts w:asciiTheme="majorHAnsi" w:eastAsiaTheme="minorEastAsia" w:hAnsiTheme="majorHAnsi"/>
          <w:sz w:val="20"/>
          <w:szCs w:val="20"/>
        </w:rPr>
        <w:t>Starszy referent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452D"/>
    <w:rsid w:val="008364B8"/>
    <w:rsid w:val="00851EBE"/>
    <w:rsid w:val="00866773"/>
    <w:rsid w:val="008A0154"/>
    <w:rsid w:val="008A70A0"/>
    <w:rsid w:val="008B32CB"/>
    <w:rsid w:val="008C422D"/>
    <w:rsid w:val="008C52F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76593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1CB5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0A31-078E-48AD-A8E5-5D39217B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12</cp:revision>
  <cp:lastPrinted>2021-07-12T13:44:00Z</cp:lastPrinted>
  <dcterms:created xsi:type="dcterms:W3CDTF">2021-07-12T13:41:00Z</dcterms:created>
  <dcterms:modified xsi:type="dcterms:W3CDTF">2021-07-21T07:33:00Z</dcterms:modified>
</cp:coreProperties>
</file>