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7F" w:rsidRPr="00052F6A" w:rsidRDefault="00BF387F" w:rsidP="00BF387F">
      <w:pPr>
        <w:ind w:left="6372" w:firstLine="708"/>
        <w:jc w:val="both"/>
        <w:rPr>
          <w:rFonts w:ascii="Cambria" w:hAnsi="Cambria" w:cs="Arial"/>
          <w:sz w:val="20"/>
          <w:szCs w:val="20"/>
        </w:rPr>
      </w:pPr>
    </w:p>
    <w:p w:rsidR="00591C8A" w:rsidRPr="00052F6A" w:rsidRDefault="00591C8A" w:rsidP="00780AEE">
      <w:pPr>
        <w:ind w:left="6372"/>
        <w:jc w:val="right"/>
        <w:rPr>
          <w:rFonts w:ascii="Cambria" w:hAnsi="Cambria" w:cstheme="minorHAnsi"/>
          <w:sz w:val="20"/>
          <w:szCs w:val="20"/>
        </w:rPr>
      </w:pPr>
      <w:r w:rsidRPr="00052F6A">
        <w:rPr>
          <w:rFonts w:ascii="Cambria" w:hAnsi="Cambria" w:cstheme="minorHAnsi"/>
          <w:sz w:val="20"/>
          <w:szCs w:val="20"/>
        </w:rPr>
        <w:t xml:space="preserve">Kielce, </w:t>
      </w:r>
      <w:r w:rsidR="00BF387F" w:rsidRPr="00052F6A">
        <w:rPr>
          <w:rFonts w:ascii="Cambria" w:hAnsi="Cambria" w:cstheme="minorHAnsi"/>
          <w:sz w:val="20"/>
          <w:szCs w:val="20"/>
        </w:rPr>
        <w:t xml:space="preserve">dnia </w:t>
      </w:r>
      <w:r w:rsidR="00780AEE" w:rsidRPr="00052F6A">
        <w:rPr>
          <w:rFonts w:ascii="Cambria" w:hAnsi="Cambria" w:cstheme="minorHAnsi"/>
          <w:sz w:val="20"/>
          <w:szCs w:val="20"/>
        </w:rPr>
        <w:t>19 maja</w:t>
      </w:r>
      <w:r w:rsidR="00BF387F" w:rsidRPr="00052F6A">
        <w:rPr>
          <w:rFonts w:ascii="Cambria" w:hAnsi="Cambria" w:cstheme="minorHAnsi"/>
          <w:sz w:val="20"/>
          <w:szCs w:val="20"/>
        </w:rPr>
        <w:t xml:space="preserve"> 2021</w:t>
      </w:r>
      <w:r w:rsidR="00780AEE" w:rsidRPr="00052F6A">
        <w:rPr>
          <w:rFonts w:ascii="Cambria" w:hAnsi="Cambria" w:cstheme="minorHAnsi"/>
          <w:sz w:val="20"/>
          <w:szCs w:val="20"/>
        </w:rPr>
        <w:t xml:space="preserve"> </w:t>
      </w:r>
      <w:r w:rsidR="00BF387F" w:rsidRPr="00052F6A">
        <w:rPr>
          <w:rFonts w:ascii="Cambria" w:hAnsi="Cambria" w:cstheme="minorHAnsi"/>
          <w:sz w:val="20"/>
          <w:szCs w:val="20"/>
        </w:rPr>
        <w:t>r.</w:t>
      </w:r>
    </w:p>
    <w:p w:rsidR="00591C8A" w:rsidRPr="00052F6A" w:rsidRDefault="00591C8A" w:rsidP="00AA2363">
      <w:pPr>
        <w:rPr>
          <w:rFonts w:ascii="Cambria" w:hAnsi="Cambria" w:cstheme="minorHAnsi"/>
          <w:b/>
          <w:sz w:val="20"/>
          <w:szCs w:val="20"/>
        </w:rPr>
      </w:pPr>
    </w:p>
    <w:p w:rsidR="00591C8A" w:rsidRPr="00052F6A" w:rsidRDefault="00052F6A" w:rsidP="00882674">
      <w:pPr>
        <w:jc w:val="center"/>
        <w:rPr>
          <w:rFonts w:ascii="Cambria" w:hAnsi="Cambria" w:cstheme="minorHAnsi"/>
          <w:b/>
          <w:sz w:val="20"/>
          <w:szCs w:val="20"/>
          <w:u w:val="single"/>
        </w:rPr>
      </w:pPr>
      <w:r w:rsidRPr="00052F6A">
        <w:rPr>
          <w:rFonts w:ascii="Cambria" w:hAnsi="Cambria" w:cstheme="minorHAnsi"/>
          <w:b/>
          <w:sz w:val="20"/>
          <w:szCs w:val="20"/>
          <w:u w:val="single"/>
        </w:rPr>
        <w:t xml:space="preserve">INFORMACJA   DLA  WYKONAWCÓW  NR 1 </w:t>
      </w:r>
    </w:p>
    <w:p w:rsidR="00591C8A" w:rsidRPr="00052F6A" w:rsidRDefault="00591C8A" w:rsidP="00882674">
      <w:pPr>
        <w:jc w:val="center"/>
        <w:rPr>
          <w:rFonts w:ascii="Cambria" w:hAnsi="Cambria" w:cstheme="minorHAnsi"/>
          <w:b/>
          <w:sz w:val="20"/>
          <w:szCs w:val="20"/>
        </w:rPr>
      </w:pPr>
    </w:p>
    <w:p w:rsidR="00BF387F" w:rsidRPr="00052F6A" w:rsidRDefault="00B8370A" w:rsidP="00052F6A">
      <w:pPr>
        <w:shd w:val="clear" w:color="auto" w:fill="FFFFFF" w:themeFill="background1"/>
        <w:jc w:val="both"/>
        <w:rPr>
          <w:rFonts w:ascii="Cambria" w:hAnsi="Cambria" w:cstheme="minorHAnsi"/>
          <w:b/>
          <w:sz w:val="20"/>
          <w:szCs w:val="20"/>
        </w:rPr>
      </w:pPr>
      <w:r w:rsidRPr="00052F6A">
        <w:rPr>
          <w:rFonts w:ascii="Cambria" w:hAnsi="Cambria" w:cstheme="minorHAnsi"/>
          <w:snapToGrid w:val="0"/>
          <w:sz w:val="20"/>
          <w:szCs w:val="20"/>
        </w:rPr>
        <w:t>Dotyczy postę</w:t>
      </w:r>
      <w:r w:rsidR="00D3695A" w:rsidRPr="00052F6A">
        <w:rPr>
          <w:rFonts w:ascii="Cambria" w:hAnsi="Cambria" w:cstheme="minorHAnsi"/>
          <w:snapToGrid w:val="0"/>
          <w:sz w:val="20"/>
          <w:szCs w:val="20"/>
        </w:rPr>
        <w:t xml:space="preserve">powania </w:t>
      </w:r>
      <w:r w:rsidRPr="00052F6A">
        <w:rPr>
          <w:rFonts w:ascii="Cambria" w:hAnsi="Cambria" w:cstheme="minorHAnsi"/>
          <w:snapToGrid w:val="0"/>
          <w:sz w:val="20"/>
          <w:szCs w:val="20"/>
        </w:rPr>
        <w:t>pn</w:t>
      </w:r>
      <w:r w:rsidR="00F44361" w:rsidRPr="00052F6A">
        <w:rPr>
          <w:rFonts w:ascii="Cambria" w:hAnsi="Cambria" w:cstheme="minorHAnsi"/>
          <w:snapToGrid w:val="0"/>
          <w:sz w:val="20"/>
          <w:szCs w:val="20"/>
        </w:rPr>
        <w:t xml:space="preserve">.: </w:t>
      </w:r>
      <w:r w:rsidR="00780AEE" w:rsidRPr="00052F6A">
        <w:rPr>
          <w:rFonts w:ascii="Cambria" w:hAnsi="Cambria" w:cstheme="minorHAnsi"/>
          <w:b/>
          <w:sz w:val="20"/>
          <w:szCs w:val="20"/>
        </w:rPr>
        <w:t>„Dzierżawa ora</w:t>
      </w:r>
      <w:r w:rsidR="004B7A85" w:rsidRPr="00052F6A">
        <w:rPr>
          <w:rFonts w:ascii="Cambria" w:hAnsi="Cambria" w:cstheme="minorHAnsi"/>
          <w:b/>
          <w:sz w:val="20"/>
          <w:szCs w:val="20"/>
        </w:rPr>
        <w:t xml:space="preserve">z pełna obsługa serwisowa </w:t>
      </w:r>
      <w:r w:rsidR="00FD313E" w:rsidRPr="00052F6A">
        <w:rPr>
          <w:rFonts w:ascii="Cambria" w:hAnsi="Cambria" w:cstheme="minorHAnsi"/>
          <w:b/>
          <w:sz w:val="20"/>
          <w:szCs w:val="20"/>
        </w:rPr>
        <w:t xml:space="preserve">urządzeń wielofunkcyjnych Konica </w:t>
      </w:r>
      <w:proofErr w:type="spellStart"/>
      <w:r w:rsidR="00FD313E" w:rsidRPr="00052F6A">
        <w:rPr>
          <w:rFonts w:ascii="Cambria" w:hAnsi="Cambria" w:cstheme="minorHAnsi"/>
          <w:b/>
          <w:sz w:val="20"/>
          <w:szCs w:val="20"/>
        </w:rPr>
        <w:t>Minolta</w:t>
      </w:r>
      <w:proofErr w:type="spellEnd"/>
      <w:r w:rsidR="00FD313E" w:rsidRPr="00052F6A">
        <w:rPr>
          <w:rFonts w:ascii="Cambria" w:hAnsi="Cambria" w:cstheme="minorHAnsi"/>
          <w:b/>
          <w:sz w:val="20"/>
          <w:szCs w:val="20"/>
        </w:rPr>
        <w:t xml:space="preserve"> </w:t>
      </w:r>
      <w:proofErr w:type="spellStart"/>
      <w:r w:rsidR="00FD313E" w:rsidRPr="00052F6A">
        <w:rPr>
          <w:rFonts w:ascii="Cambria" w:hAnsi="Cambria" w:cstheme="minorHAnsi"/>
          <w:b/>
          <w:sz w:val="20"/>
          <w:szCs w:val="20"/>
        </w:rPr>
        <w:t>Bizhub</w:t>
      </w:r>
      <w:proofErr w:type="spellEnd"/>
      <w:r w:rsidR="00FD313E" w:rsidRPr="00052F6A">
        <w:rPr>
          <w:rFonts w:ascii="Cambria" w:hAnsi="Cambria" w:cstheme="minorHAnsi"/>
          <w:b/>
          <w:sz w:val="20"/>
          <w:szCs w:val="20"/>
        </w:rPr>
        <w:t xml:space="preserve"> wraz z wyposażeniem</w:t>
      </w:r>
      <w:r w:rsidR="00780AEE" w:rsidRPr="00052F6A">
        <w:rPr>
          <w:rFonts w:ascii="Cambria" w:hAnsi="Cambria" w:cstheme="minorHAnsi"/>
          <w:b/>
          <w:color w:val="000000"/>
          <w:sz w:val="20"/>
          <w:szCs w:val="20"/>
        </w:rPr>
        <w:t>”</w:t>
      </w:r>
    </w:p>
    <w:p w:rsidR="00882674" w:rsidRPr="00052F6A" w:rsidRDefault="00882674" w:rsidP="00052F6A">
      <w:pPr>
        <w:shd w:val="clear" w:color="auto" w:fill="FFFFFF" w:themeFill="background1"/>
        <w:jc w:val="both"/>
        <w:rPr>
          <w:rFonts w:ascii="Cambria" w:hAnsi="Cambria" w:cstheme="minorHAnsi"/>
          <w:sz w:val="20"/>
          <w:szCs w:val="20"/>
        </w:rPr>
      </w:pPr>
    </w:p>
    <w:p w:rsidR="00591C8A" w:rsidRPr="00052F6A" w:rsidRDefault="00882674" w:rsidP="00882674">
      <w:pPr>
        <w:jc w:val="both"/>
        <w:rPr>
          <w:rFonts w:ascii="Cambria" w:hAnsi="Cambria" w:cstheme="minorHAnsi"/>
          <w:sz w:val="20"/>
          <w:szCs w:val="20"/>
        </w:rPr>
      </w:pPr>
      <w:r w:rsidRPr="00052F6A">
        <w:rPr>
          <w:rFonts w:ascii="Cambria" w:hAnsi="Cambria" w:cstheme="minorHAnsi"/>
          <w:sz w:val="20"/>
          <w:szCs w:val="20"/>
        </w:rPr>
        <w:t xml:space="preserve">Zamawiający </w:t>
      </w:r>
      <w:r w:rsidR="00591C8A" w:rsidRPr="00052F6A">
        <w:rPr>
          <w:rFonts w:ascii="Cambria" w:hAnsi="Cambria" w:cstheme="minorHAnsi"/>
          <w:sz w:val="20"/>
          <w:szCs w:val="20"/>
        </w:rPr>
        <w:t xml:space="preserve">dokonuje zmiany treści </w:t>
      </w:r>
      <w:r w:rsidR="00642E91" w:rsidRPr="00052F6A">
        <w:rPr>
          <w:rFonts w:ascii="Cambria" w:hAnsi="Cambria" w:cstheme="minorHAnsi"/>
          <w:sz w:val="20"/>
          <w:szCs w:val="20"/>
        </w:rPr>
        <w:t>Zaproszenia</w:t>
      </w:r>
      <w:r w:rsidR="00591C8A" w:rsidRPr="00052F6A">
        <w:rPr>
          <w:rFonts w:ascii="Cambria" w:hAnsi="Cambria" w:cstheme="minorHAnsi"/>
          <w:sz w:val="20"/>
          <w:szCs w:val="20"/>
        </w:rPr>
        <w:t xml:space="preserve"> w ten sposób, że:</w:t>
      </w:r>
    </w:p>
    <w:p w:rsidR="00F44361" w:rsidRPr="00052F6A" w:rsidRDefault="00F44361" w:rsidP="00882674">
      <w:pPr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</w:p>
    <w:p w:rsidR="006F24F7" w:rsidRPr="00052F6A" w:rsidRDefault="001B09C8" w:rsidP="00052F6A">
      <w:pPr>
        <w:pStyle w:val="Tekstpodstawowywcity"/>
        <w:numPr>
          <w:ilvl w:val="0"/>
          <w:numId w:val="25"/>
        </w:numPr>
        <w:ind w:left="284" w:hanging="218"/>
        <w:contextualSpacing/>
        <w:jc w:val="both"/>
        <w:rPr>
          <w:rFonts w:ascii="Cambria" w:hAnsi="Cambria" w:cstheme="minorHAnsi"/>
          <w:b/>
          <w:i/>
          <w:color w:val="FF0000"/>
          <w:sz w:val="20"/>
          <w:szCs w:val="20"/>
          <w:lang w:eastAsia="zh-CN"/>
        </w:rPr>
      </w:pPr>
      <w:r w:rsidRPr="00052F6A">
        <w:rPr>
          <w:rFonts w:ascii="Cambria" w:hAnsi="Cambria" w:cstheme="minorHAnsi"/>
          <w:b/>
          <w:sz w:val="20"/>
          <w:szCs w:val="20"/>
          <w:u w:val="single"/>
        </w:rPr>
        <w:t>Zmianie ulega sposób</w:t>
      </w:r>
      <w:r w:rsidR="00052F6A">
        <w:rPr>
          <w:rFonts w:ascii="Cambria" w:hAnsi="Cambria" w:cstheme="minorHAnsi"/>
          <w:b/>
          <w:sz w:val="20"/>
          <w:szCs w:val="20"/>
          <w:u w:val="single"/>
        </w:rPr>
        <w:t xml:space="preserve"> wyliczenia ceny oferty pkt. 4.</w:t>
      </w:r>
      <w:r w:rsidRPr="00052F6A">
        <w:rPr>
          <w:rFonts w:ascii="Cambria" w:hAnsi="Cambria" w:cstheme="minorHAnsi"/>
          <w:b/>
          <w:sz w:val="20"/>
          <w:szCs w:val="20"/>
          <w:u w:val="single"/>
        </w:rPr>
        <w:t>2)  Zaproszenia do składania ofert                     i przyjmuje brzmienie:</w:t>
      </w:r>
    </w:p>
    <w:p w:rsidR="00052F6A" w:rsidRDefault="00052F6A" w:rsidP="00052F6A">
      <w:pPr>
        <w:shd w:val="clear" w:color="auto" w:fill="D9D9D9" w:themeFill="background1" w:themeFillShade="D9"/>
        <w:spacing w:after="60"/>
        <w:ind w:left="567" w:hanging="283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2) </w:t>
      </w:r>
      <w:r w:rsidR="001B09C8" w:rsidRPr="00052F6A">
        <w:rPr>
          <w:rFonts w:ascii="Cambria" w:hAnsi="Cambria"/>
          <w:sz w:val="20"/>
          <w:szCs w:val="20"/>
        </w:rPr>
        <w:t xml:space="preserve">Konica </w:t>
      </w:r>
      <w:proofErr w:type="spellStart"/>
      <w:r w:rsidR="001B09C8" w:rsidRPr="00052F6A">
        <w:rPr>
          <w:rFonts w:ascii="Cambria" w:hAnsi="Cambria"/>
          <w:sz w:val="20"/>
          <w:szCs w:val="20"/>
        </w:rPr>
        <w:t>Minolta</w:t>
      </w:r>
      <w:proofErr w:type="spellEnd"/>
      <w:r w:rsidR="001B09C8" w:rsidRPr="00052F6A">
        <w:rPr>
          <w:rFonts w:ascii="Cambria" w:hAnsi="Cambria"/>
          <w:sz w:val="20"/>
          <w:szCs w:val="20"/>
        </w:rPr>
        <w:t xml:space="preserve"> </w:t>
      </w:r>
      <w:proofErr w:type="spellStart"/>
      <w:r w:rsidR="001B09C8" w:rsidRPr="00052F6A">
        <w:rPr>
          <w:rFonts w:ascii="Cambria" w:hAnsi="Cambria"/>
          <w:sz w:val="20"/>
          <w:szCs w:val="20"/>
        </w:rPr>
        <w:t>Bizhub</w:t>
      </w:r>
      <w:proofErr w:type="spellEnd"/>
      <w:r w:rsidR="001B09C8" w:rsidRPr="00052F6A">
        <w:rPr>
          <w:rFonts w:ascii="Cambria" w:hAnsi="Cambria"/>
          <w:sz w:val="20"/>
          <w:szCs w:val="20"/>
        </w:rPr>
        <w:t xml:space="preserve"> 4020i – </w:t>
      </w:r>
      <w:proofErr w:type="spellStart"/>
      <w:r w:rsidR="001B09C8" w:rsidRPr="00052F6A">
        <w:rPr>
          <w:rFonts w:ascii="Cambria" w:hAnsi="Cambria"/>
          <w:sz w:val="20"/>
          <w:szCs w:val="20"/>
        </w:rPr>
        <w:t>Medicum</w:t>
      </w:r>
      <w:proofErr w:type="spellEnd"/>
      <w:r w:rsidR="001B09C8" w:rsidRPr="00052F6A">
        <w:rPr>
          <w:rFonts w:ascii="Cambria" w:hAnsi="Cambria"/>
          <w:sz w:val="20"/>
          <w:szCs w:val="20"/>
        </w:rPr>
        <w:t xml:space="preserve"> Centrum Rehabilitacji w Starachowicach, ul. Wojska </w:t>
      </w:r>
      <w:r>
        <w:rPr>
          <w:rFonts w:ascii="Cambria" w:hAnsi="Cambria"/>
          <w:sz w:val="20"/>
          <w:szCs w:val="20"/>
        </w:rPr>
        <w:br/>
      </w:r>
      <w:r w:rsidR="001B09C8" w:rsidRPr="00052F6A">
        <w:rPr>
          <w:rFonts w:ascii="Cambria" w:hAnsi="Cambria"/>
          <w:sz w:val="20"/>
          <w:szCs w:val="20"/>
        </w:rPr>
        <w:t>Polskiego 15:</w:t>
      </w:r>
      <w:r w:rsidRPr="00052F6A">
        <w:rPr>
          <w:rFonts w:ascii="Cambria" w:hAnsi="Cambria"/>
          <w:color w:val="000000"/>
          <w:sz w:val="20"/>
          <w:szCs w:val="20"/>
        </w:rPr>
        <w:t xml:space="preserve"> </w:t>
      </w:r>
    </w:p>
    <w:p w:rsidR="001B09C8" w:rsidRPr="00052F6A" w:rsidRDefault="00052F6A" w:rsidP="00052F6A">
      <w:pPr>
        <w:shd w:val="clear" w:color="auto" w:fill="D9D9D9" w:themeFill="background1" w:themeFillShade="D9"/>
        <w:spacing w:after="60"/>
        <w:ind w:left="567" w:hanging="283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</w:t>
      </w:r>
      <w:r w:rsidR="001B09C8" w:rsidRPr="00052F6A">
        <w:rPr>
          <w:rFonts w:ascii="Cambria" w:hAnsi="Cambria"/>
          <w:color w:val="000000"/>
          <w:sz w:val="20"/>
          <w:szCs w:val="20"/>
        </w:rPr>
        <w:t xml:space="preserve">2500 stron * stawka brutto za stronę mono </w:t>
      </w:r>
      <w:r w:rsidR="000F0144">
        <w:rPr>
          <w:rFonts w:ascii="Cambria" w:hAnsi="Cambria"/>
          <w:color w:val="000000"/>
          <w:sz w:val="20"/>
          <w:szCs w:val="20"/>
        </w:rPr>
        <w:t>….</w:t>
      </w:r>
      <w:r w:rsidR="001B09C8" w:rsidRPr="00052F6A">
        <w:rPr>
          <w:rFonts w:ascii="Cambria" w:hAnsi="Cambria"/>
          <w:color w:val="000000"/>
          <w:sz w:val="20"/>
          <w:szCs w:val="20"/>
        </w:rPr>
        <w:t>…….. zł</w:t>
      </w:r>
    </w:p>
    <w:p w:rsidR="001B09C8" w:rsidRPr="00052F6A" w:rsidRDefault="001B09C8" w:rsidP="00052F6A">
      <w:pPr>
        <w:pStyle w:val="Tekstpodstawowywcity"/>
        <w:ind w:left="284" w:hanging="218"/>
        <w:contextualSpacing/>
        <w:jc w:val="both"/>
        <w:rPr>
          <w:rFonts w:ascii="Cambria" w:hAnsi="Cambria" w:cstheme="minorHAnsi"/>
          <w:i/>
          <w:color w:val="FF0000"/>
          <w:sz w:val="20"/>
          <w:szCs w:val="20"/>
          <w:lang w:eastAsia="zh-CN"/>
        </w:rPr>
      </w:pPr>
    </w:p>
    <w:p w:rsidR="001B09C8" w:rsidRPr="00052F6A" w:rsidRDefault="001B09C8" w:rsidP="00052F6A">
      <w:pPr>
        <w:pStyle w:val="Tekstpodstawowywcity"/>
        <w:numPr>
          <w:ilvl w:val="0"/>
          <w:numId w:val="25"/>
        </w:numPr>
        <w:ind w:left="284" w:hanging="218"/>
        <w:contextualSpacing/>
        <w:jc w:val="both"/>
        <w:rPr>
          <w:rFonts w:ascii="Cambria" w:hAnsi="Cambria" w:cstheme="minorHAnsi"/>
          <w:b/>
          <w:sz w:val="20"/>
          <w:szCs w:val="20"/>
          <w:u w:val="single"/>
          <w:lang w:eastAsia="zh-CN"/>
        </w:rPr>
      </w:pPr>
      <w:r w:rsidRPr="00052F6A">
        <w:rPr>
          <w:rFonts w:ascii="Cambria" w:hAnsi="Cambria" w:cstheme="minorHAnsi"/>
          <w:b/>
          <w:sz w:val="20"/>
          <w:szCs w:val="20"/>
          <w:u w:val="single"/>
          <w:lang w:eastAsia="zh-CN"/>
        </w:rPr>
        <w:t xml:space="preserve">Zmianie ulega </w:t>
      </w:r>
      <w:r w:rsidR="000A7904" w:rsidRPr="00052F6A">
        <w:rPr>
          <w:rFonts w:ascii="Cambria" w:hAnsi="Cambria" w:cstheme="minorHAnsi"/>
          <w:b/>
          <w:sz w:val="20"/>
          <w:szCs w:val="20"/>
          <w:u w:val="single"/>
          <w:lang w:eastAsia="zh-CN"/>
        </w:rPr>
        <w:t>Formularz Oferty C</w:t>
      </w:r>
      <w:r w:rsidRPr="00052F6A">
        <w:rPr>
          <w:rFonts w:ascii="Cambria" w:hAnsi="Cambria" w:cstheme="minorHAnsi"/>
          <w:b/>
          <w:sz w:val="20"/>
          <w:szCs w:val="20"/>
          <w:u w:val="single"/>
          <w:lang w:eastAsia="zh-CN"/>
        </w:rPr>
        <w:t xml:space="preserve">enowej </w:t>
      </w:r>
      <w:r w:rsidR="000A7904" w:rsidRPr="00052F6A">
        <w:rPr>
          <w:rFonts w:ascii="Cambria" w:hAnsi="Cambria" w:cstheme="minorHAnsi"/>
          <w:b/>
          <w:sz w:val="20"/>
          <w:szCs w:val="20"/>
          <w:u w:val="single"/>
          <w:lang w:eastAsia="zh-CN"/>
        </w:rPr>
        <w:t>pkt</w:t>
      </w:r>
      <w:r w:rsidR="00295E73" w:rsidRPr="00052F6A">
        <w:rPr>
          <w:rFonts w:ascii="Cambria" w:hAnsi="Cambria" w:cstheme="minorHAnsi"/>
          <w:b/>
          <w:sz w:val="20"/>
          <w:szCs w:val="20"/>
          <w:u w:val="single"/>
          <w:lang w:eastAsia="zh-CN"/>
        </w:rPr>
        <w:t xml:space="preserve"> 2</w:t>
      </w:r>
      <w:r w:rsidR="00052F6A">
        <w:rPr>
          <w:rFonts w:ascii="Cambria" w:hAnsi="Cambria" w:cstheme="minorHAnsi"/>
          <w:b/>
          <w:sz w:val="20"/>
          <w:szCs w:val="20"/>
          <w:u w:val="single"/>
          <w:lang w:eastAsia="zh-CN"/>
        </w:rPr>
        <w:t xml:space="preserve">) </w:t>
      </w:r>
      <w:r w:rsidR="00295E73" w:rsidRPr="00052F6A">
        <w:rPr>
          <w:rFonts w:ascii="Cambria" w:hAnsi="Cambria" w:cstheme="minorHAnsi"/>
          <w:b/>
          <w:sz w:val="20"/>
          <w:szCs w:val="20"/>
          <w:u w:val="single"/>
          <w:lang w:eastAsia="zh-CN"/>
        </w:rPr>
        <w:t xml:space="preserve"> i przyjmuje brzmienie:</w:t>
      </w:r>
    </w:p>
    <w:p w:rsidR="00295E73" w:rsidRPr="00052F6A" w:rsidRDefault="00295E73" w:rsidP="00052F6A">
      <w:pPr>
        <w:pStyle w:val="Tekstpodstawowywcity"/>
        <w:ind w:left="284" w:hanging="218"/>
        <w:contextualSpacing/>
        <w:jc w:val="both"/>
        <w:rPr>
          <w:rFonts w:ascii="Cambria" w:hAnsi="Cambria" w:cstheme="minorHAnsi"/>
          <w:sz w:val="20"/>
          <w:szCs w:val="20"/>
          <w:lang w:eastAsia="zh-CN"/>
        </w:rPr>
      </w:pPr>
    </w:p>
    <w:p w:rsidR="00295E73" w:rsidRPr="0022512F" w:rsidRDefault="00052F6A" w:rsidP="00052F6A">
      <w:pPr>
        <w:pStyle w:val="Tekstpodstawowywcity"/>
        <w:shd w:val="clear" w:color="auto" w:fill="D9D9D9" w:themeFill="background1" w:themeFillShade="D9"/>
        <w:ind w:left="284"/>
        <w:contextualSpacing/>
        <w:jc w:val="both"/>
        <w:rPr>
          <w:rFonts w:ascii="Cambria" w:hAnsi="Cambria" w:cstheme="minorHAnsi"/>
          <w:b/>
          <w:sz w:val="20"/>
          <w:szCs w:val="20"/>
          <w:lang w:eastAsia="zh-CN"/>
        </w:rPr>
      </w:pPr>
      <w:r>
        <w:rPr>
          <w:rFonts w:ascii="Cambria" w:hAnsi="Cambria" w:cstheme="minorHAnsi"/>
          <w:sz w:val="20"/>
          <w:szCs w:val="20"/>
          <w:lang w:eastAsia="zh-CN"/>
        </w:rPr>
        <w:t xml:space="preserve">2) </w:t>
      </w:r>
      <w:r w:rsidR="00295E73" w:rsidRPr="0022512F">
        <w:rPr>
          <w:rFonts w:ascii="Cambria" w:hAnsi="Cambria" w:cstheme="minorHAnsi"/>
          <w:b/>
          <w:sz w:val="20"/>
          <w:szCs w:val="20"/>
          <w:lang w:eastAsia="zh-CN"/>
        </w:rPr>
        <w:t xml:space="preserve">Konica </w:t>
      </w:r>
      <w:proofErr w:type="spellStart"/>
      <w:r w:rsidR="00295E73" w:rsidRPr="0022512F">
        <w:rPr>
          <w:rFonts w:ascii="Cambria" w:hAnsi="Cambria" w:cstheme="minorHAnsi"/>
          <w:b/>
          <w:sz w:val="20"/>
          <w:szCs w:val="20"/>
          <w:lang w:eastAsia="zh-CN"/>
        </w:rPr>
        <w:t>Minolta</w:t>
      </w:r>
      <w:proofErr w:type="spellEnd"/>
      <w:r w:rsidR="00295E73" w:rsidRPr="0022512F">
        <w:rPr>
          <w:rFonts w:ascii="Cambria" w:hAnsi="Cambria" w:cstheme="minorHAnsi"/>
          <w:b/>
          <w:sz w:val="20"/>
          <w:szCs w:val="20"/>
          <w:lang w:eastAsia="zh-CN"/>
        </w:rPr>
        <w:t xml:space="preserve"> </w:t>
      </w:r>
      <w:proofErr w:type="spellStart"/>
      <w:r w:rsidR="00295E73" w:rsidRPr="0022512F">
        <w:rPr>
          <w:rFonts w:ascii="Cambria" w:hAnsi="Cambria" w:cstheme="minorHAnsi"/>
          <w:b/>
          <w:sz w:val="20"/>
          <w:szCs w:val="20"/>
          <w:lang w:eastAsia="zh-CN"/>
        </w:rPr>
        <w:t>Bizhub</w:t>
      </w:r>
      <w:proofErr w:type="spellEnd"/>
      <w:r w:rsidR="00295E73" w:rsidRPr="0022512F">
        <w:rPr>
          <w:rFonts w:ascii="Cambria" w:hAnsi="Cambria" w:cstheme="minorHAnsi"/>
          <w:b/>
          <w:sz w:val="20"/>
          <w:szCs w:val="20"/>
          <w:lang w:eastAsia="zh-CN"/>
        </w:rPr>
        <w:t xml:space="preserve"> 4020i – </w:t>
      </w:r>
      <w:proofErr w:type="spellStart"/>
      <w:r w:rsidR="00295E73" w:rsidRPr="0022512F">
        <w:rPr>
          <w:rFonts w:ascii="Cambria" w:hAnsi="Cambria" w:cstheme="minorHAnsi"/>
          <w:b/>
          <w:sz w:val="20"/>
          <w:szCs w:val="20"/>
          <w:lang w:eastAsia="zh-CN"/>
        </w:rPr>
        <w:t>Medicum</w:t>
      </w:r>
      <w:proofErr w:type="spellEnd"/>
      <w:r w:rsidR="00295E73" w:rsidRPr="0022512F">
        <w:rPr>
          <w:rFonts w:ascii="Cambria" w:hAnsi="Cambria" w:cstheme="minorHAnsi"/>
          <w:b/>
          <w:sz w:val="20"/>
          <w:szCs w:val="20"/>
          <w:lang w:eastAsia="zh-CN"/>
        </w:rPr>
        <w:t xml:space="preserve"> Centrum Rehabilitacji w Starachowicach, ul. Wojska </w:t>
      </w:r>
      <w:r w:rsidRPr="0022512F">
        <w:rPr>
          <w:rFonts w:ascii="Cambria" w:hAnsi="Cambria" w:cstheme="minorHAnsi"/>
          <w:b/>
          <w:sz w:val="20"/>
          <w:szCs w:val="20"/>
          <w:lang w:eastAsia="zh-CN"/>
        </w:rPr>
        <w:br/>
        <w:t xml:space="preserve">       </w:t>
      </w:r>
      <w:r w:rsidR="00295E73" w:rsidRPr="0022512F">
        <w:rPr>
          <w:rFonts w:ascii="Cambria" w:hAnsi="Cambria" w:cstheme="minorHAnsi"/>
          <w:b/>
          <w:sz w:val="20"/>
          <w:szCs w:val="20"/>
          <w:lang w:eastAsia="zh-CN"/>
        </w:rPr>
        <w:t xml:space="preserve">Polskiego 15: </w:t>
      </w:r>
    </w:p>
    <w:p w:rsidR="00295E73" w:rsidRPr="00052F6A" w:rsidRDefault="00052F6A" w:rsidP="00052F6A">
      <w:pPr>
        <w:pStyle w:val="Tekstpodstawowywcity"/>
        <w:shd w:val="clear" w:color="auto" w:fill="D9D9D9" w:themeFill="background1" w:themeFillShade="D9"/>
        <w:ind w:left="284"/>
        <w:contextualSpacing/>
        <w:jc w:val="both"/>
        <w:rPr>
          <w:rFonts w:ascii="Cambria" w:hAnsi="Cambria" w:cstheme="minorHAnsi"/>
          <w:sz w:val="20"/>
          <w:szCs w:val="20"/>
          <w:lang w:eastAsia="zh-CN"/>
        </w:rPr>
      </w:pPr>
      <w:r>
        <w:rPr>
          <w:rFonts w:ascii="Cambria" w:hAnsi="Cambria" w:cstheme="minorHAnsi"/>
          <w:sz w:val="20"/>
          <w:szCs w:val="20"/>
          <w:lang w:eastAsia="zh-CN"/>
        </w:rPr>
        <w:t xml:space="preserve">       </w:t>
      </w:r>
      <w:r w:rsidR="00295E73" w:rsidRPr="00052F6A">
        <w:rPr>
          <w:rFonts w:ascii="Cambria" w:hAnsi="Cambria" w:cstheme="minorHAnsi"/>
          <w:sz w:val="20"/>
          <w:szCs w:val="20"/>
          <w:lang w:eastAsia="zh-CN"/>
        </w:rPr>
        <w:t xml:space="preserve">2500 stron * stawka brutto za stronę mono </w:t>
      </w:r>
      <w:r w:rsidR="000F0144">
        <w:rPr>
          <w:rFonts w:ascii="Cambria" w:hAnsi="Cambria" w:cstheme="minorHAnsi"/>
          <w:sz w:val="20"/>
          <w:szCs w:val="20"/>
          <w:lang w:eastAsia="zh-CN"/>
        </w:rPr>
        <w:t>..</w:t>
      </w:r>
      <w:r w:rsidR="00295E73" w:rsidRPr="00052F6A">
        <w:rPr>
          <w:rFonts w:ascii="Cambria" w:hAnsi="Cambria" w:cstheme="minorHAnsi"/>
          <w:sz w:val="20"/>
          <w:szCs w:val="20"/>
          <w:lang w:eastAsia="zh-CN"/>
        </w:rPr>
        <w:t xml:space="preserve">………... zł </w:t>
      </w:r>
    </w:p>
    <w:p w:rsidR="00052F6A" w:rsidRDefault="00052F6A" w:rsidP="00052F6A">
      <w:pPr>
        <w:pStyle w:val="Tekstpodstawowywcity"/>
        <w:shd w:val="clear" w:color="auto" w:fill="D9D9D9" w:themeFill="background1" w:themeFillShade="D9"/>
        <w:ind w:left="284"/>
        <w:contextualSpacing/>
        <w:jc w:val="both"/>
        <w:rPr>
          <w:rFonts w:ascii="Cambria" w:hAnsi="Cambria" w:cstheme="minorHAnsi"/>
          <w:sz w:val="20"/>
          <w:szCs w:val="20"/>
          <w:lang w:eastAsia="zh-CN"/>
        </w:rPr>
      </w:pPr>
      <w:r>
        <w:rPr>
          <w:rFonts w:ascii="Cambria" w:hAnsi="Cambria" w:cstheme="minorHAnsi"/>
          <w:sz w:val="20"/>
          <w:szCs w:val="20"/>
          <w:lang w:eastAsia="zh-CN"/>
        </w:rPr>
        <w:t xml:space="preserve">       </w:t>
      </w:r>
      <w:r w:rsidR="00295E73" w:rsidRPr="00052F6A">
        <w:rPr>
          <w:rFonts w:ascii="Cambria" w:hAnsi="Cambria" w:cstheme="minorHAnsi"/>
          <w:sz w:val="20"/>
          <w:szCs w:val="20"/>
          <w:lang w:eastAsia="zh-CN"/>
        </w:rPr>
        <w:t xml:space="preserve">W przypadku przekroczenia gwarantowanej miesięcznej ilości wydruków określonej opisie </w:t>
      </w:r>
    </w:p>
    <w:p w:rsidR="00295E73" w:rsidRPr="00052F6A" w:rsidRDefault="00052F6A" w:rsidP="00052F6A">
      <w:pPr>
        <w:pStyle w:val="Tekstpodstawowywcity"/>
        <w:shd w:val="clear" w:color="auto" w:fill="D9D9D9" w:themeFill="background1" w:themeFillShade="D9"/>
        <w:ind w:left="284"/>
        <w:contextualSpacing/>
        <w:jc w:val="both"/>
        <w:rPr>
          <w:rFonts w:ascii="Cambria" w:hAnsi="Cambria" w:cstheme="minorHAnsi"/>
          <w:sz w:val="20"/>
          <w:szCs w:val="20"/>
          <w:lang w:eastAsia="zh-CN"/>
        </w:rPr>
      </w:pPr>
      <w:r>
        <w:rPr>
          <w:rFonts w:ascii="Cambria" w:hAnsi="Cambria" w:cstheme="minorHAnsi"/>
          <w:sz w:val="20"/>
          <w:szCs w:val="20"/>
          <w:lang w:eastAsia="zh-CN"/>
        </w:rPr>
        <w:t xml:space="preserve">       </w:t>
      </w:r>
      <w:r w:rsidR="00295E73" w:rsidRPr="00052F6A">
        <w:rPr>
          <w:rFonts w:ascii="Cambria" w:hAnsi="Cambria" w:cstheme="minorHAnsi"/>
          <w:sz w:val="20"/>
          <w:szCs w:val="20"/>
          <w:lang w:eastAsia="zh-CN"/>
        </w:rPr>
        <w:t>przedmiotu zamówienia Dzierżawca płacił będzie wynagrodzenie za wykonywane wydruki A</w:t>
      </w:r>
      <w:r w:rsidR="0022512F">
        <w:rPr>
          <w:rFonts w:ascii="Cambria" w:hAnsi="Cambria" w:cstheme="minorHAnsi"/>
          <w:sz w:val="20"/>
          <w:szCs w:val="20"/>
          <w:lang w:eastAsia="zh-CN"/>
        </w:rPr>
        <w:t>4</w:t>
      </w:r>
      <w:r w:rsidR="00295E73" w:rsidRPr="00052F6A">
        <w:rPr>
          <w:rFonts w:ascii="Cambria" w:hAnsi="Cambria" w:cstheme="minorHAnsi"/>
          <w:sz w:val="20"/>
          <w:szCs w:val="20"/>
          <w:lang w:eastAsia="zh-CN"/>
        </w:rPr>
        <w:t xml:space="preserve"> </w:t>
      </w:r>
      <w:r>
        <w:rPr>
          <w:rFonts w:ascii="Cambria" w:hAnsi="Cambria" w:cstheme="minorHAnsi"/>
          <w:sz w:val="20"/>
          <w:szCs w:val="20"/>
          <w:lang w:eastAsia="zh-CN"/>
        </w:rPr>
        <w:br/>
        <w:t xml:space="preserve">        </w:t>
      </w:r>
      <w:r w:rsidR="00295E73" w:rsidRPr="00052F6A">
        <w:rPr>
          <w:rFonts w:ascii="Cambria" w:hAnsi="Cambria" w:cstheme="minorHAnsi"/>
          <w:sz w:val="20"/>
          <w:szCs w:val="20"/>
          <w:lang w:eastAsia="zh-CN"/>
        </w:rPr>
        <w:t xml:space="preserve">w wysokości </w:t>
      </w:r>
      <w:r w:rsidR="000F0144">
        <w:rPr>
          <w:rFonts w:ascii="Cambria" w:hAnsi="Cambria" w:cstheme="minorHAnsi"/>
          <w:sz w:val="20"/>
          <w:szCs w:val="20"/>
          <w:lang w:eastAsia="zh-CN"/>
        </w:rPr>
        <w:t>…</w:t>
      </w:r>
      <w:r w:rsidR="00295E73" w:rsidRPr="00052F6A">
        <w:rPr>
          <w:rFonts w:ascii="Cambria" w:hAnsi="Cambria" w:cstheme="minorHAnsi"/>
          <w:sz w:val="20"/>
          <w:szCs w:val="20"/>
          <w:lang w:eastAsia="zh-CN"/>
        </w:rPr>
        <w:t>……..… zł za stronę mono według stanu licznika na koniec miesiąca *)</w:t>
      </w:r>
    </w:p>
    <w:p w:rsidR="00295E73" w:rsidRPr="00052F6A" w:rsidRDefault="00295E73" w:rsidP="00052F6A">
      <w:pPr>
        <w:pStyle w:val="Tekstpodstawowywcity"/>
        <w:ind w:left="284" w:hanging="218"/>
        <w:contextualSpacing/>
        <w:jc w:val="both"/>
        <w:rPr>
          <w:rFonts w:ascii="Cambria" w:hAnsi="Cambria" w:cstheme="minorHAnsi"/>
          <w:sz w:val="20"/>
          <w:szCs w:val="20"/>
          <w:lang w:eastAsia="zh-CN"/>
        </w:rPr>
      </w:pPr>
    </w:p>
    <w:p w:rsidR="00295E73" w:rsidRPr="0022512F" w:rsidRDefault="00295E73" w:rsidP="00052F6A">
      <w:pPr>
        <w:pStyle w:val="Tekstpodstawowywcity"/>
        <w:numPr>
          <w:ilvl w:val="0"/>
          <w:numId w:val="25"/>
        </w:numPr>
        <w:ind w:left="284" w:hanging="218"/>
        <w:contextualSpacing/>
        <w:jc w:val="both"/>
        <w:rPr>
          <w:rFonts w:ascii="Cambria" w:hAnsi="Cambria" w:cstheme="minorHAnsi"/>
          <w:b/>
          <w:sz w:val="20"/>
          <w:szCs w:val="20"/>
          <w:u w:val="single"/>
          <w:lang w:eastAsia="zh-CN"/>
        </w:rPr>
      </w:pPr>
      <w:r w:rsidRPr="00052F6A">
        <w:rPr>
          <w:rFonts w:ascii="Cambria" w:hAnsi="Cambria" w:cstheme="minorHAnsi"/>
          <w:b/>
          <w:sz w:val="20"/>
          <w:szCs w:val="20"/>
          <w:u w:val="single"/>
          <w:lang w:eastAsia="zh-CN"/>
        </w:rPr>
        <w:t xml:space="preserve">Zmianie ulega </w:t>
      </w:r>
      <w:r w:rsidRPr="00052F6A">
        <w:rPr>
          <w:rFonts w:ascii="Cambria" w:hAnsi="Cambria" w:cstheme="minorHAnsi"/>
          <w:b/>
          <w:bCs/>
          <w:sz w:val="20"/>
          <w:szCs w:val="20"/>
          <w:u w:val="single"/>
          <w:lang w:eastAsia="zh-CN"/>
        </w:rPr>
        <w:t>§ 2 pkt 1 i pkt 2 Projektu Umowy i przyjmuje brzmienie:</w:t>
      </w:r>
    </w:p>
    <w:p w:rsidR="0022512F" w:rsidRPr="00052F6A" w:rsidRDefault="0022512F" w:rsidP="0022512F">
      <w:pPr>
        <w:pStyle w:val="Tekstpodstawowywcity"/>
        <w:ind w:left="284"/>
        <w:contextualSpacing/>
        <w:jc w:val="both"/>
        <w:rPr>
          <w:rFonts w:ascii="Cambria" w:hAnsi="Cambria" w:cstheme="minorHAnsi"/>
          <w:b/>
          <w:sz w:val="20"/>
          <w:szCs w:val="20"/>
          <w:u w:val="single"/>
          <w:lang w:eastAsia="zh-CN"/>
        </w:rPr>
      </w:pPr>
    </w:p>
    <w:p w:rsidR="001B09C8" w:rsidRPr="0022512F" w:rsidRDefault="0022512F" w:rsidP="0022512F">
      <w:pPr>
        <w:pStyle w:val="Tekstpodstawowywcity"/>
        <w:shd w:val="clear" w:color="auto" w:fill="D9D9D9" w:themeFill="background1" w:themeFillShade="D9"/>
        <w:contextualSpacing/>
        <w:rPr>
          <w:rFonts w:ascii="Cambria" w:hAnsi="Cambria" w:cstheme="minorHAnsi"/>
          <w:sz w:val="20"/>
          <w:szCs w:val="20"/>
        </w:rPr>
      </w:pPr>
      <w:r w:rsidRPr="0022512F">
        <w:rPr>
          <w:rFonts w:ascii="Cambria" w:hAnsi="Cambria" w:cstheme="minorHAnsi"/>
          <w:b/>
          <w:bCs/>
          <w:sz w:val="20"/>
          <w:szCs w:val="20"/>
          <w:lang w:eastAsia="zh-CN"/>
        </w:rPr>
        <w:t xml:space="preserve">                                                                                          § 2</w:t>
      </w:r>
    </w:p>
    <w:p w:rsidR="00295E73" w:rsidRPr="00052F6A" w:rsidRDefault="00295E73" w:rsidP="00052F6A">
      <w:pPr>
        <w:widowControl w:val="0"/>
        <w:numPr>
          <w:ilvl w:val="0"/>
          <w:numId w:val="31"/>
        </w:numPr>
        <w:shd w:val="clear" w:color="auto" w:fill="D9D9D9" w:themeFill="background1" w:themeFillShade="D9"/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52F6A">
        <w:rPr>
          <w:rFonts w:ascii="Cambria" w:hAnsi="Cambria" w:cs="Arial"/>
          <w:sz w:val="20"/>
          <w:szCs w:val="20"/>
        </w:rPr>
        <w:t>Gwarantowana miesięczna ilość wydruków na dzierżawionym urządzeniu z pkt 2 lit. a) wynosi 2500 wydruków/kopii mono oraz 1000 wydruków/kopii kolorowych a z pkt.2 lit b) wynosi 2500 wydruków/ kopii mono.</w:t>
      </w:r>
    </w:p>
    <w:p w:rsidR="00052F6A" w:rsidRPr="00052F6A" w:rsidRDefault="00295E73" w:rsidP="00052F6A">
      <w:pPr>
        <w:widowControl w:val="0"/>
        <w:numPr>
          <w:ilvl w:val="0"/>
          <w:numId w:val="31"/>
        </w:numPr>
        <w:shd w:val="clear" w:color="auto" w:fill="D9D9D9" w:themeFill="background1" w:themeFillShade="D9"/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</w:rPr>
      </w:pPr>
      <w:r w:rsidRPr="00052F6A">
        <w:rPr>
          <w:rFonts w:ascii="Cambria" w:hAnsi="Cambria" w:cs="Arial"/>
          <w:sz w:val="20"/>
          <w:szCs w:val="20"/>
        </w:rPr>
        <w:t>Dzierżawca płacił będzie wynagrodzenie za wykonywane wydruki A4 w wysokości:</w:t>
      </w:r>
    </w:p>
    <w:p w:rsidR="00295E73" w:rsidRPr="00052F6A" w:rsidRDefault="00295E73" w:rsidP="00052F6A">
      <w:pPr>
        <w:widowControl w:val="0"/>
        <w:numPr>
          <w:ilvl w:val="3"/>
          <w:numId w:val="30"/>
        </w:numPr>
        <w:shd w:val="clear" w:color="auto" w:fill="D9D9D9" w:themeFill="background1" w:themeFillShade="D9"/>
        <w:autoSpaceDE w:val="0"/>
        <w:autoSpaceDN w:val="0"/>
        <w:adjustRightInd w:val="0"/>
        <w:spacing w:after="60"/>
        <w:ind w:left="709" w:hanging="283"/>
        <w:jc w:val="both"/>
        <w:rPr>
          <w:rFonts w:ascii="Cambria" w:hAnsi="Cambria"/>
          <w:color w:val="000000"/>
          <w:sz w:val="20"/>
          <w:szCs w:val="20"/>
        </w:rPr>
      </w:pPr>
      <w:r w:rsidRPr="00052F6A">
        <w:rPr>
          <w:rFonts w:ascii="Cambria" w:hAnsi="Cambria"/>
          <w:b/>
          <w:sz w:val="20"/>
          <w:szCs w:val="20"/>
        </w:rPr>
        <w:t xml:space="preserve">Konica </w:t>
      </w:r>
      <w:proofErr w:type="spellStart"/>
      <w:r w:rsidRPr="00052F6A">
        <w:rPr>
          <w:rFonts w:ascii="Cambria" w:hAnsi="Cambria"/>
          <w:b/>
          <w:sz w:val="20"/>
          <w:szCs w:val="20"/>
        </w:rPr>
        <w:t>Minolta</w:t>
      </w:r>
      <w:proofErr w:type="spellEnd"/>
      <w:r w:rsidRPr="00052F6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052F6A">
        <w:rPr>
          <w:rFonts w:ascii="Cambria" w:hAnsi="Cambria"/>
          <w:b/>
          <w:sz w:val="20"/>
          <w:szCs w:val="20"/>
        </w:rPr>
        <w:t>Bizhub</w:t>
      </w:r>
      <w:proofErr w:type="spellEnd"/>
      <w:r w:rsidRPr="00052F6A">
        <w:rPr>
          <w:rFonts w:ascii="Cambria" w:hAnsi="Cambria"/>
          <w:b/>
          <w:sz w:val="20"/>
          <w:szCs w:val="20"/>
        </w:rPr>
        <w:t xml:space="preserve"> c250i – CKZ w Starachowicach, ul. Kwiatkowskiego 4: </w:t>
      </w:r>
      <w:r w:rsidRPr="00052F6A">
        <w:rPr>
          <w:rFonts w:ascii="Cambria" w:hAnsi="Cambria" w:cs="Arial"/>
          <w:sz w:val="20"/>
          <w:szCs w:val="20"/>
        </w:rPr>
        <w:t xml:space="preserve">2 </w:t>
      </w:r>
      <w:r w:rsidRPr="00052F6A">
        <w:rPr>
          <w:rFonts w:ascii="Cambria" w:hAnsi="Cambria"/>
          <w:color w:val="000000"/>
          <w:sz w:val="20"/>
          <w:szCs w:val="20"/>
        </w:rPr>
        <w:t xml:space="preserve">500 stron * stawka brutto za stronę mono </w:t>
      </w:r>
      <w:r w:rsidR="000F0144">
        <w:rPr>
          <w:rFonts w:ascii="Cambria" w:hAnsi="Cambria"/>
          <w:color w:val="000000"/>
          <w:sz w:val="20"/>
          <w:szCs w:val="20"/>
        </w:rPr>
        <w:t>……</w:t>
      </w:r>
      <w:r w:rsidRPr="00052F6A">
        <w:rPr>
          <w:rFonts w:ascii="Cambria" w:hAnsi="Cambria"/>
          <w:color w:val="000000"/>
          <w:sz w:val="20"/>
          <w:szCs w:val="20"/>
        </w:rPr>
        <w:t>…</w:t>
      </w:r>
      <w:r w:rsidR="000F0144">
        <w:rPr>
          <w:rFonts w:ascii="Cambria" w:hAnsi="Cambria"/>
          <w:color w:val="000000"/>
          <w:sz w:val="20"/>
          <w:szCs w:val="20"/>
        </w:rPr>
        <w:t>.</w:t>
      </w:r>
      <w:r w:rsidRPr="00052F6A">
        <w:rPr>
          <w:rFonts w:ascii="Cambria" w:hAnsi="Cambria"/>
          <w:color w:val="000000"/>
          <w:sz w:val="20"/>
          <w:szCs w:val="20"/>
        </w:rPr>
        <w:t xml:space="preserve">.. zł + 1 000 stron x stawka brutto za stronę kolor </w:t>
      </w:r>
      <w:r w:rsidR="000F0144">
        <w:rPr>
          <w:rFonts w:ascii="Cambria" w:hAnsi="Cambria"/>
          <w:color w:val="000000"/>
          <w:sz w:val="20"/>
          <w:szCs w:val="20"/>
        </w:rPr>
        <w:t>..</w:t>
      </w:r>
      <w:r w:rsidRPr="00052F6A">
        <w:rPr>
          <w:rFonts w:ascii="Cambria" w:hAnsi="Cambria"/>
          <w:color w:val="000000"/>
          <w:sz w:val="20"/>
          <w:szCs w:val="20"/>
        </w:rPr>
        <w:t xml:space="preserve">………  zł </w:t>
      </w:r>
    </w:p>
    <w:p w:rsidR="00295E73" w:rsidRPr="00052F6A" w:rsidRDefault="00295E73" w:rsidP="00052F6A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60"/>
        <w:ind w:left="709"/>
        <w:jc w:val="both"/>
        <w:rPr>
          <w:rFonts w:ascii="Cambria" w:hAnsi="Cambria" w:cs="Arial"/>
          <w:sz w:val="20"/>
          <w:szCs w:val="20"/>
        </w:rPr>
      </w:pPr>
      <w:r w:rsidRPr="00052F6A">
        <w:rPr>
          <w:rFonts w:ascii="Cambria" w:hAnsi="Cambria" w:cs="Arial"/>
          <w:sz w:val="20"/>
          <w:szCs w:val="20"/>
        </w:rPr>
        <w:t>W przypadku przekroczenia gwarantowanej miesięcznej ilości wydruków określonej w ust. 1 Dzierżawca płacił będzie wynagrodzenie za wykonywane wydruki A4 w wysokości</w:t>
      </w:r>
      <w:r w:rsidR="000F0144">
        <w:rPr>
          <w:rFonts w:ascii="Cambria" w:hAnsi="Cambria" w:cs="Arial"/>
          <w:sz w:val="20"/>
          <w:szCs w:val="20"/>
        </w:rPr>
        <w:t>.</w:t>
      </w:r>
      <w:r w:rsidRPr="00052F6A">
        <w:rPr>
          <w:rFonts w:ascii="Cambria" w:hAnsi="Cambria" w:cs="Arial"/>
          <w:sz w:val="20"/>
          <w:szCs w:val="20"/>
        </w:rPr>
        <w:t xml:space="preserve"> ……… zł za stronę mono oraz </w:t>
      </w:r>
      <w:r w:rsidR="000F0144">
        <w:rPr>
          <w:rFonts w:ascii="Cambria" w:hAnsi="Cambria" w:cs="Arial"/>
          <w:sz w:val="20"/>
          <w:szCs w:val="20"/>
        </w:rPr>
        <w:t>…</w:t>
      </w:r>
      <w:r w:rsidRPr="00052F6A">
        <w:rPr>
          <w:rFonts w:ascii="Cambria" w:hAnsi="Cambria" w:cs="Arial"/>
          <w:sz w:val="20"/>
          <w:szCs w:val="20"/>
        </w:rPr>
        <w:t>……….. zł za stronę kolorową według stanu licznika na koniec miesiąca.</w:t>
      </w:r>
    </w:p>
    <w:p w:rsidR="00295E73" w:rsidRPr="00052F6A" w:rsidRDefault="00295E73" w:rsidP="00052F6A">
      <w:pPr>
        <w:numPr>
          <w:ilvl w:val="3"/>
          <w:numId w:val="30"/>
        </w:numPr>
        <w:shd w:val="clear" w:color="auto" w:fill="D9D9D9" w:themeFill="background1" w:themeFillShade="D9"/>
        <w:spacing w:after="60"/>
        <w:ind w:left="709" w:hanging="283"/>
        <w:jc w:val="both"/>
        <w:rPr>
          <w:rFonts w:ascii="Cambria" w:hAnsi="Cambria"/>
          <w:color w:val="000000"/>
          <w:sz w:val="20"/>
          <w:szCs w:val="20"/>
        </w:rPr>
      </w:pPr>
      <w:r w:rsidRPr="00052F6A">
        <w:rPr>
          <w:rFonts w:ascii="Cambria" w:hAnsi="Cambria"/>
          <w:b/>
          <w:color w:val="000000"/>
          <w:sz w:val="20"/>
          <w:szCs w:val="20"/>
        </w:rPr>
        <w:t>K</w:t>
      </w:r>
      <w:r w:rsidRPr="00052F6A">
        <w:rPr>
          <w:rFonts w:ascii="Cambria" w:hAnsi="Cambria"/>
          <w:b/>
          <w:sz w:val="20"/>
          <w:szCs w:val="20"/>
        </w:rPr>
        <w:t xml:space="preserve">onica </w:t>
      </w:r>
      <w:proofErr w:type="spellStart"/>
      <w:r w:rsidRPr="00052F6A">
        <w:rPr>
          <w:rFonts w:ascii="Cambria" w:hAnsi="Cambria"/>
          <w:b/>
          <w:sz w:val="20"/>
          <w:szCs w:val="20"/>
        </w:rPr>
        <w:t>Minolta</w:t>
      </w:r>
      <w:proofErr w:type="spellEnd"/>
      <w:r w:rsidRPr="00052F6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052F6A">
        <w:rPr>
          <w:rFonts w:ascii="Cambria" w:hAnsi="Cambria"/>
          <w:b/>
          <w:sz w:val="20"/>
          <w:szCs w:val="20"/>
        </w:rPr>
        <w:t>Bizhub</w:t>
      </w:r>
      <w:proofErr w:type="spellEnd"/>
      <w:r w:rsidRPr="00052F6A">
        <w:rPr>
          <w:rFonts w:ascii="Cambria" w:hAnsi="Cambria"/>
          <w:b/>
          <w:sz w:val="20"/>
          <w:szCs w:val="20"/>
        </w:rPr>
        <w:t xml:space="preserve"> 4020i – </w:t>
      </w:r>
      <w:proofErr w:type="spellStart"/>
      <w:r w:rsidRPr="00052F6A">
        <w:rPr>
          <w:rFonts w:ascii="Cambria" w:hAnsi="Cambria"/>
          <w:b/>
          <w:sz w:val="20"/>
          <w:szCs w:val="20"/>
        </w:rPr>
        <w:t>Medicum</w:t>
      </w:r>
      <w:proofErr w:type="spellEnd"/>
      <w:r w:rsidRPr="00052F6A">
        <w:rPr>
          <w:rFonts w:ascii="Cambria" w:hAnsi="Cambria"/>
          <w:b/>
          <w:sz w:val="20"/>
          <w:szCs w:val="20"/>
        </w:rPr>
        <w:t xml:space="preserve"> Centrum Rehabilitacji w Starachowicach, ul. Wojska Polskiego 15: </w:t>
      </w:r>
      <w:r w:rsidRPr="00052F6A">
        <w:rPr>
          <w:rFonts w:ascii="Cambria" w:hAnsi="Cambria"/>
          <w:color w:val="000000"/>
          <w:sz w:val="20"/>
          <w:szCs w:val="20"/>
        </w:rPr>
        <w:t xml:space="preserve">2500 stron * stawka brutto za stronę mono </w:t>
      </w:r>
      <w:r w:rsidR="000F0144">
        <w:rPr>
          <w:rFonts w:ascii="Cambria" w:hAnsi="Cambria"/>
          <w:color w:val="000000"/>
          <w:sz w:val="20"/>
          <w:szCs w:val="20"/>
        </w:rPr>
        <w:t>……</w:t>
      </w:r>
      <w:r w:rsidRPr="00052F6A">
        <w:rPr>
          <w:rFonts w:ascii="Cambria" w:hAnsi="Cambria"/>
          <w:color w:val="000000"/>
          <w:sz w:val="20"/>
          <w:szCs w:val="20"/>
        </w:rPr>
        <w:t xml:space="preserve">…….. zł </w:t>
      </w:r>
    </w:p>
    <w:p w:rsidR="00295E73" w:rsidRPr="00052F6A" w:rsidRDefault="00295E73" w:rsidP="00052F6A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60"/>
        <w:ind w:left="709"/>
        <w:jc w:val="both"/>
        <w:rPr>
          <w:rFonts w:ascii="Cambria" w:hAnsi="Cambria" w:cs="Arial"/>
          <w:sz w:val="20"/>
          <w:szCs w:val="20"/>
        </w:rPr>
      </w:pPr>
      <w:r w:rsidRPr="00052F6A">
        <w:rPr>
          <w:rFonts w:ascii="Cambria" w:hAnsi="Cambria" w:cs="Arial"/>
          <w:sz w:val="20"/>
          <w:szCs w:val="20"/>
        </w:rPr>
        <w:t xml:space="preserve">W przypadku przekroczenia gwarantowanej miesięcznej ilości wydruków określonej w ust. 1 Dzierżawca płacił będzie wynagrodzenie za wykonywane wydruki A4 w wysokości </w:t>
      </w:r>
      <w:r w:rsidR="000F0144">
        <w:rPr>
          <w:rFonts w:ascii="Cambria" w:hAnsi="Cambria" w:cs="Arial"/>
          <w:sz w:val="20"/>
          <w:szCs w:val="20"/>
        </w:rPr>
        <w:t>.</w:t>
      </w:r>
      <w:r w:rsidRPr="00052F6A">
        <w:rPr>
          <w:rFonts w:ascii="Cambria" w:hAnsi="Cambria" w:cs="Arial"/>
          <w:sz w:val="20"/>
          <w:szCs w:val="20"/>
        </w:rPr>
        <w:t xml:space="preserve">……… zł za stronę mono oraz </w:t>
      </w:r>
      <w:r w:rsidR="000F0144">
        <w:rPr>
          <w:rFonts w:ascii="Cambria" w:hAnsi="Cambria" w:cs="Arial"/>
          <w:sz w:val="20"/>
          <w:szCs w:val="20"/>
        </w:rPr>
        <w:t>..</w:t>
      </w:r>
      <w:r w:rsidRPr="00052F6A">
        <w:rPr>
          <w:rFonts w:ascii="Cambria" w:hAnsi="Cambria" w:cs="Arial"/>
          <w:sz w:val="20"/>
          <w:szCs w:val="20"/>
        </w:rPr>
        <w:t>………..</w:t>
      </w:r>
      <w:r w:rsidR="00DE73E8" w:rsidRPr="00052F6A">
        <w:rPr>
          <w:rFonts w:ascii="Cambria" w:hAnsi="Cambria" w:cs="Arial"/>
          <w:sz w:val="20"/>
          <w:szCs w:val="20"/>
        </w:rPr>
        <w:t xml:space="preserve"> zł</w:t>
      </w:r>
      <w:r w:rsidRPr="00052F6A">
        <w:rPr>
          <w:rFonts w:ascii="Cambria" w:hAnsi="Cambria" w:cs="Arial"/>
          <w:sz w:val="20"/>
          <w:szCs w:val="20"/>
        </w:rPr>
        <w:t xml:space="preserve"> według stanu licznika na koniec miesiąca.</w:t>
      </w:r>
    </w:p>
    <w:p w:rsidR="00295E73" w:rsidRPr="00052F6A" w:rsidRDefault="00295E73" w:rsidP="00FE12AB">
      <w:pPr>
        <w:pStyle w:val="Tekstpodstawowywcity"/>
        <w:ind w:left="0"/>
        <w:contextualSpacing/>
        <w:rPr>
          <w:rFonts w:ascii="Cambria" w:hAnsi="Cambria"/>
          <w:i/>
          <w:color w:val="FF0000"/>
          <w:sz w:val="20"/>
          <w:szCs w:val="20"/>
          <w:lang w:eastAsia="zh-CN"/>
        </w:rPr>
      </w:pPr>
    </w:p>
    <w:p w:rsidR="007553C1" w:rsidRPr="00052F6A" w:rsidRDefault="00994B5C" w:rsidP="000F0144">
      <w:pPr>
        <w:shd w:val="clear" w:color="auto" w:fill="FFFFFF" w:themeFill="background1"/>
        <w:ind w:right="-1"/>
        <w:jc w:val="both"/>
        <w:rPr>
          <w:rFonts w:ascii="Cambria" w:hAnsi="Cambria" w:cstheme="minorHAnsi"/>
          <w:b/>
          <w:sz w:val="20"/>
          <w:szCs w:val="20"/>
        </w:rPr>
      </w:pPr>
      <w:r w:rsidRPr="00052F6A">
        <w:rPr>
          <w:rFonts w:ascii="Cambria" w:hAnsi="Cambria" w:cstheme="minorHAnsi"/>
          <w:b/>
          <w:sz w:val="20"/>
          <w:szCs w:val="20"/>
        </w:rPr>
        <w:t xml:space="preserve">W związku z powyższym </w:t>
      </w:r>
      <w:r w:rsidR="00052F6A" w:rsidRPr="00052F6A">
        <w:rPr>
          <w:rFonts w:ascii="Cambria" w:hAnsi="Cambria" w:cstheme="minorHAnsi"/>
          <w:b/>
          <w:sz w:val="20"/>
          <w:szCs w:val="20"/>
        </w:rPr>
        <w:t xml:space="preserve"> </w:t>
      </w:r>
      <w:r w:rsidR="00052F6A" w:rsidRPr="00052F6A">
        <w:rPr>
          <w:rFonts w:ascii="Cambria" w:hAnsi="Cambria" w:cstheme="minorHAnsi"/>
          <w:sz w:val="20"/>
          <w:szCs w:val="20"/>
        </w:rPr>
        <w:t>z</w:t>
      </w:r>
      <w:r w:rsidR="007553C1" w:rsidRPr="00052F6A">
        <w:rPr>
          <w:rFonts w:ascii="Cambria" w:hAnsi="Cambria" w:cstheme="minorHAnsi"/>
          <w:sz w:val="20"/>
          <w:szCs w:val="20"/>
        </w:rPr>
        <w:t xml:space="preserve">mieniony Załącznik nr 2 </w:t>
      </w:r>
      <w:r w:rsidR="004002F7" w:rsidRPr="00052F6A">
        <w:rPr>
          <w:rFonts w:ascii="Cambria" w:hAnsi="Cambria" w:cstheme="minorHAnsi"/>
          <w:b/>
          <w:i/>
          <w:sz w:val="20"/>
          <w:szCs w:val="20"/>
        </w:rPr>
        <w:t>(Oferta Cenowa)</w:t>
      </w:r>
      <w:r w:rsidR="004002F7" w:rsidRPr="00052F6A">
        <w:rPr>
          <w:rFonts w:ascii="Cambria" w:hAnsi="Cambria" w:cstheme="minorHAnsi"/>
          <w:sz w:val="20"/>
          <w:szCs w:val="20"/>
        </w:rPr>
        <w:t xml:space="preserve"> </w:t>
      </w:r>
      <w:r w:rsidR="007553C1" w:rsidRPr="00052F6A">
        <w:rPr>
          <w:rFonts w:ascii="Cambria" w:hAnsi="Cambria" w:cstheme="minorHAnsi"/>
          <w:sz w:val="20"/>
          <w:szCs w:val="20"/>
        </w:rPr>
        <w:t>do Zaproszenia stanowi Za</w:t>
      </w:r>
      <w:r w:rsidR="004002F7" w:rsidRPr="00052F6A">
        <w:rPr>
          <w:rFonts w:ascii="Cambria" w:hAnsi="Cambria" w:cstheme="minorHAnsi"/>
          <w:sz w:val="20"/>
          <w:szCs w:val="20"/>
        </w:rPr>
        <w:t>łą</w:t>
      </w:r>
      <w:r w:rsidR="00052F6A" w:rsidRPr="00052F6A">
        <w:rPr>
          <w:rFonts w:ascii="Cambria" w:hAnsi="Cambria" w:cstheme="minorHAnsi"/>
          <w:sz w:val="20"/>
          <w:szCs w:val="20"/>
        </w:rPr>
        <w:t>cznik nr 1 do niniejszej Informacji, z</w:t>
      </w:r>
      <w:r w:rsidR="007553C1" w:rsidRPr="00052F6A">
        <w:rPr>
          <w:rFonts w:ascii="Cambria" w:hAnsi="Cambria" w:cstheme="minorHAnsi"/>
          <w:sz w:val="20"/>
          <w:szCs w:val="20"/>
        </w:rPr>
        <w:t>mieniony Załą</w:t>
      </w:r>
      <w:r w:rsidR="004002F7" w:rsidRPr="00052F6A">
        <w:rPr>
          <w:rFonts w:ascii="Cambria" w:hAnsi="Cambria" w:cstheme="minorHAnsi"/>
          <w:sz w:val="20"/>
          <w:szCs w:val="20"/>
        </w:rPr>
        <w:t xml:space="preserve">cznik nr 3 </w:t>
      </w:r>
      <w:r w:rsidR="004002F7" w:rsidRPr="00052F6A">
        <w:rPr>
          <w:rFonts w:ascii="Cambria" w:hAnsi="Cambria" w:cstheme="minorHAnsi"/>
          <w:b/>
          <w:i/>
          <w:sz w:val="20"/>
          <w:szCs w:val="20"/>
        </w:rPr>
        <w:t>(Projekt Umowy)</w:t>
      </w:r>
      <w:r w:rsidR="007553C1" w:rsidRPr="00052F6A">
        <w:rPr>
          <w:rFonts w:ascii="Cambria" w:hAnsi="Cambria" w:cstheme="minorHAnsi"/>
          <w:i/>
          <w:sz w:val="20"/>
          <w:szCs w:val="20"/>
        </w:rPr>
        <w:t xml:space="preserve"> </w:t>
      </w:r>
      <w:r w:rsidR="007553C1" w:rsidRPr="00052F6A">
        <w:rPr>
          <w:rFonts w:ascii="Cambria" w:hAnsi="Cambria" w:cstheme="minorHAnsi"/>
          <w:sz w:val="20"/>
          <w:szCs w:val="20"/>
        </w:rPr>
        <w:t>do Zaproszenia stanowi Za</w:t>
      </w:r>
      <w:r w:rsidR="004002F7" w:rsidRPr="00052F6A">
        <w:rPr>
          <w:rFonts w:ascii="Cambria" w:hAnsi="Cambria" w:cstheme="minorHAnsi"/>
          <w:sz w:val="20"/>
          <w:szCs w:val="20"/>
        </w:rPr>
        <w:t>łą</w:t>
      </w:r>
      <w:r w:rsidR="00052F6A" w:rsidRPr="00052F6A">
        <w:rPr>
          <w:rFonts w:ascii="Cambria" w:hAnsi="Cambria" w:cstheme="minorHAnsi"/>
          <w:sz w:val="20"/>
          <w:szCs w:val="20"/>
        </w:rPr>
        <w:t>cznik nr 2 do niniejszej I</w:t>
      </w:r>
      <w:r w:rsidR="007553C1" w:rsidRPr="00052F6A">
        <w:rPr>
          <w:rFonts w:ascii="Cambria" w:hAnsi="Cambria" w:cstheme="minorHAnsi"/>
          <w:sz w:val="20"/>
          <w:szCs w:val="20"/>
        </w:rPr>
        <w:t>nformacji.</w:t>
      </w:r>
    </w:p>
    <w:p w:rsidR="004002F7" w:rsidRPr="00052F6A" w:rsidRDefault="004002F7" w:rsidP="00F44361">
      <w:pPr>
        <w:ind w:right="-1"/>
        <w:jc w:val="both"/>
        <w:rPr>
          <w:rFonts w:ascii="Cambria" w:hAnsi="Cambria" w:cstheme="minorHAnsi"/>
          <w:sz w:val="20"/>
          <w:szCs w:val="20"/>
        </w:rPr>
      </w:pPr>
    </w:p>
    <w:p w:rsidR="00994B5C" w:rsidRPr="00052F6A" w:rsidRDefault="00994B5C" w:rsidP="00F44361">
      <w:pPr>
        <w:ind w:right="-1"/>
        <w:jc w:val="both"/>
        <w:rPr>
          <w:rFonts w:ascii="Cambria" w:hAnsi="Cambria"/>
          <w:sz w:val="20"/>
          <w:szCs w:val="20"/>
        </w:rPr>
      </w:pPr>
    </w:p>
    <w:p w:rsidR="00CF145F" w:rsidRPr="00052F6A" w:rsidRDefault="00591C8A" w:rsidP="000F0144">
      <w:pPr>
        <w:ind w:right="-1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052F6A">
        <w:rPr>
          <w:rFonts w:ascii="Cambria" w:hAnsi="Cambria" w:cstheme="minorHAnsi"/>
          <w:b/>
          <w:sz w:val="20"/>
          <w:szCs w:val="20"/>
        </w:rPr>
        <w:t xml:space="preserve">Powyższa zmiana treści </w:t>
      </w:r>
      <w:r w:rsidR="00642E91" w:rsidRPr="00052F6A">
        <w:rPr>
          <w:rFonts w:ascii="Cambria" w:hAnsi="Cambria" w:cstheme="minorHAnsi"/>
          <w:b/>
          <w:sz w:val="20"/>
          <w:szCs w:val="20"/>
        </w:rPr>
        <w:t>Zaproszenia</w:t>
      </w:r>
      <w:r w:rsidRPr="00052F6A">
        <w:rPr>
          <w:rFonts w:ascii="Cambria" w:hAnsi="Cambria" w:cstheme="minorHAnsi"/>
          <w:b/>
          <w:sz w:val="20"/>
          <w:szCs w:val="20"/>
        </w:rPr>
        <w:t xml:space="preserve"> stanowi jej integralną część </w:t>
      </w:r>
      <w:r w:rsidRPr="00052F6A">
        <w:rPr>
          <w:rFonts w:ascii="Cambria" w:hAnsi="Cambria" w:cstheme="minorHAnsi"/>
          <w:b/>
          <w:sz w:val="20"/>
          <w:szCs w:val="20"/>
          <w:u w:val="single"/>
        </w:rPr>
        <w:t xml:space="preserve">i </w:t>
      </w:r>
      <w:r w:rsidR="00BF387F" w:rsidRPr="00052F6A">
        <w:rPr>
          <w:rFonts w:ascii="Cambria" w:hAnsi="Cambria" w:cstheme="minorHAnsi"/>
          <w:b/>
          <w:sz w:val="20"/>
          <w:szCs w:val="20"/>
          <w:u w:val="single"/>
        </w:rPr>
        <w:t xml:space="preserve">nie </w:t>
      </w:r>
      <w:r w:rsidRPr="00052F6A">
        <w:rPr>
          <w:rFonts w:ascii="Cambria" w:hAnsi="Cambria" w:cstheme="minorHAnsi"/>
          <w:b/>
          <w:sz w:val="20"/>
          <w:szCs w:val="20"/>
          <w:u w:val="single"/>
        </w:rPr>
        <w:t>powoduje przedłużeni</w:t>
      </w:r>
      <w:r w:rsidR="00A46CB1" w:rsidRPr="00052F6A">
        <w:rPr>
          <w:rFonts w:ascii="Cambria" w:hAnsi="Cambria" w:cstheme="minorHAnsi"/>
          <w:b/>
          <w:sz w:val="20"/>
          <w:szCs w:val="20"/>
          <w:u w:val="single"/>
        </w:rPr>
        <w:t xml:space="preserve">a terminu składania </w:t>
      </w:r>
      <w:r w:rsidRPr="00052F6A">
        <w:rPr>
          <w:rFonts w:ascii="Cambria" w:hAnsi="Cambria" w:cstheme="minorHAnsi"/>
          <w:b/>
          <w:sz w:val="20"/>
          <w:szCs w:val="20"/>
          <w:u w:val="single"/>
        </w:rPr>
        <w:t xml:space="preserve">ofert. </w:t>
      </w:r>
    </w:p>
    <w:p w:rsidR="00BF387F" w:rsidRPr="00052F6A" w:rsidRDefault="00BF387F" w:rsidP="00F44361">
      <w:pPr>
        <w:tabs>
          <w:tab w:val="left" w:pos="709"/>
        </w:tabs>
        <w:rPr>
          <w:rFonts w:ascii="Cambria" w:hAnsi="Cambria"/>
          <w:sz w:val="20"/>
          <w:szCs w:val="20"/>
        </w:rPr>
      </w:pPr>
    </w:p>
    <w:p w:rsidR="00BF387F" w:rsidRPr="00052F6A" w:rsidRDefault="001B09C8" w:rsidP="00BF387F">
      <w:pPr>
        <w:tabs>
          <w:tab w:val="left" w:pos="709"/>
        </w:tabs>
        <w:ind w:left="3540"/>
        <w:jc w:val="center"/>
        <w:rPr>
          <w:rFonts w:ascii="Cambria" w:hAnsi="Cambria" w:cstheme="minorHAnsi"/>
          <w:b/>
          <w:sz w:val="20"/>
          <w:szCs w:val="20"/>
        </w:rPr>
      </w:pPr>
      <w:r w:rsidRPr="00052F6A">
        <w:rPr>
          <w:rFonts w:ascii="Cambria" w:hAnsi="Cambria" w:cstheme="minorHAnsi"/>
          <w:b/>
          <w:sz w:val="20"/>
          <w:szCs w:val="20"/>
        </w:rPr>
        <w:t xml:space="preserve">Joanna </w:t>
      </w:r>
      <w:proofErr w:type="spellStart"/>
      <w:r w:rsidRPr="00052F6A">
        <w:rPr>
          <w:rFonts w:ascii="Cambria" w:hAnsi="Cambria" w:cstheme="minorHAnsi"/>
          <w:b/>
          <w:sz w:val="20"/>
          <w:szCs w:val="20"/>
        </w:rPr>
        <w:t>Kaśków</w:t>
      </w:r>
      <w:proofErr w:type="spellEnd"/>
    </w:p>
    <w:p w:rsidR="001B09C8" w:rsidRPr="00052F6A" w:rsidRDefault="001B09C8" w:rsidP="00BF387F">
      <w:pPr>
        <w:tabs>
          <w:tab w:val="left" w:pos="709"/>
        </w:tabs>
        <w:ind w:left="3540"/>
        <w:jc w:val="center"/>
        <w:rPr>
          <w:rFonts w:ascii="Cambria" w:hAnsi="Cambria" w:cstheme="minorHAnsi"/>
          <w:b/>
          <w:sz w:val="20"/>
          <w:szCs w:val="20"/>
        </w:rPr>
      </w:pPr>
    </w:p>
    <w:p w:rsidR="00BF387F" w:rsidRPr="00052F6A" w:rsidRDefault="001B09C8" w:rsidP="00BF387F">
      <w:pPr>
        <w:tabs>
          <w:tab w:val="left" w:pos="709"/>
        </w:tabs>
        <w:ind w:left="3540"/>
        <w:jc w:val="center"/>
        <w:rPr>
          <w:rFonts w:ascii="Cambria" w:hAnsi="Cambria" w:cstheme="minorHAnsi"/>
          <w:sz w:val="20"/>
          <w:szCs w:val="20"/>
        </w:rPr>
      </w:pPr>
      <w:r w:rsidRPr="00052F6A">
        <w:rPr>
          <w:rFonts w:ascii="Cambria" w:hAnsi="Cambria" w:cstheme="minorHAnsi"/>
          <w:sz w:val="20"/>
          <w:szCs w:val="20"/>
        </w:rPr>
        <w:t xml:space="preserve">Starszy Referent </w:t>
      </w:r>
      <w:r w:rsidR="00BF387F" w:rsidRPr="00052F6A">
        <w:rPr>
          <w:rFonts w:ascii="Cambria" w:hAnsi="Cambria" w:cstheme="minorHAnsi"/>
          <w:sz w:val="20"/>
          <w:szCs w:val="20"/>
        </w:rPr>
        <w:t>ds. Zamówień Publicznych</w:t>
      </w:r>
      <w:r w:rsidR="00BF387F" w:rsidRPr="00052F6A">
        <w:rPr>
          <w:rFonts w:ascii="Cambria" w:hAnsi="Cambria" w:cstheme="minorHAnsi"/>
          <w:sz w:val="20"/>
          <w:szCs w:val="20"/>
        </w:rPr>
        <w:br/>
        <w:t xml:space="preserve"> i Kontraktowania Wydatków</w:t>
      </w:r>
    </w:p>
    <w:p w:rsidR="00286823" w:rsidRPr="00052F6A" w:rsidRDefault="00286823" w:rsidP="00D0499B">
      <w:pPr>
        <w:rPr>
          <w:rFonts w:ascii="Cambria" w:hAnsi="Cambria"/>
          <w:b/>
          <w:sz w:val="20"/>
          <w:szCs w:val="20"/>
        </w:rPr>
      </w:pPr>
      <w:bookmarkStart w:id="0" w:name="_GoBack"/>
      <w:bookmarkEnd w:id="0"/>
    </w:p>
    <w:sectPr w:rsidR="00286823" w:rsidRPr="00052F6A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83" w:rsidRDefault="001E6A83" w:rsidP="001D328D">
      <w:r>
        <w:separator/>
      </w:r>
    </w:p>
  </w:endnote>
  <w:endnote w:type="continuationSeparator" w:id="0">
    <w:p w:rsidR="001E6A83" w:rsidRDefault="001E6A83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83" w:rsidRDefault="001E6A83" w:rsidP="001D328D">
      <w:r>
        <w:separator/>
      </w:r>
    </w:p>
  </w:footnote>
  <w:footnote w:type="continuationSeparator" w:id="0">
    <w:p w:rsidR="001E6A83" w:rsidRDefault="001E6A83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Pr="00882674" w:rsidRDefault="00F44361" w:rsidP="00BF387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F44361">
      <w:rPr>
        <w:rFonts w:asciiTheme="majorHAnsi" w:hAnsiTheme="majorHAnsi"/>
        <w:b/>
        <w:noProof/>
        <w:sz w:val="18"/>
        <w:szCs w:val="18"/>
        <w:u w:val="single"/>
      </w:rPr>
      <w:drawing>
        <wp:inline distT="0" distB="0" distL="0" distR="0">
          <wp:extent cx="5760720" cy="7593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93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16F6B"/>
    <w:multiLevelType w:val="hybridMultilevel"/>
    <w:tmpl w:val="6BE6E532"/>
    <w:lvl w:ilvl="0" w:tplc="B8C86B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0A7F"/>
    <w:multiLevelType w:val="hybridMultilevel"/>
    <w:tmpl w:val="BD1095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6C48AF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9153DE"/>
    <w:multiLevelType w:val="hybridMultilevel"/>
    <w:tmpl w:val="5D620EDA"/>
    <w:lvl w:ilvl="0" w:tplc="B7C0E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2425E"/>
    <w:multiLevelType w:val="hybridMultilevel"/>
    <w:tmpl w:val="9C92F39E"/>
    <w:lvl w:ilvl="0" w:tplc="8B98CA0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F1004F0E">
      <w:start w:val="2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9BB2A80E">
      <w:start w:val="1"/>
      <w:numFmt w:val="lowerLetter"/>
      <w:lvlText w:val="%4)"/>
      <w:lvlJc w:val="left"/>
      <w:pPr>
        <w:ind w:left="324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76A35"/>
    <w:multiLevelType w:val="hybridMultilevel"/>
    <w:tmpl w:val="50DA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274F7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85EEA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E7DFE"/>
    <w:multiLevelType w:val="hybridMultilevel"/>
    <w:tmpl w:val="F6F02126"/>
    <w:lvl w:ilvl="0" w:tplc="2F52BA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C0B8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4070B0"/>
    <w:multiLevelType w:val="hybridMultilevel"/>
    <w:tmpl w:val="D89C7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3">
    <w:nsid w:val="6C332FA4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D4F43C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EBD1962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8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64D43"/>
    <w:multiLevelType w:val="hybridMultilevel"/>
    <w:tmpl w:val="B1A24166"/>
    <w:lvl w:ilvl="0" w:tplc="C1742F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5"/>
  </w:num>
  <w:num w:numId="4">
    <w:abstractNumId w:val="12"/>
  </w:num>
  <w:num w:numId="5">
    <w:abstractNumId w:val="19"/>
  </w:num>
  <w:num w:numId="6">
    <w:abstractNumId w:val="13"/>
  </w:num>
  <w:num w:numId="7">
    <w:abstractNumId w:val="28"/>
  </w:num>
  <w:num w:numId="8">
    <w:abstractNumId w:val="5"/>
  </w:num>
  <w:num w:numId="9">
    <w:abstractNumId w:val="26"/>
  </w:num>
  <w:num w:numId="10">
    <w:abstractNumId w:val="30"/>
  </w:num>
  <w:num w:numId="11">
    <w:abstractNumId w:val="0"/>
  </w:num>
  <w:num w:numId="12">
    <w:abstractNumId w:val="29"/>
  </w:num>
  <w:num w:numId="13">
    <w:abstractNumId w:val="21"/>
  </w:num>
  <w:num w:numId="14">
    <w:abstractNumId w:val="6"/>
  </w:num>
  <w:num w:numId="15">
    <w:abstractNumId w:val="18"/>
  </w:num>
  <w:num w:numId="16">
    <w:abstractNumId w:val="17"/>
  </w:num>
  <w:num w:numId="17">
    <w:abstractNumId w:val="25"/>
  </w:num>
  <w:num w:numId="18">
    <w:abstractNumId w:val="24"/>
  </w:num>
  <w:num w:numId="19">
    <w:abstractNumId w:val="16"/>
  </w:num>
  <w:num w:numId="20">
    <w:abstractNumId w:val="1"/>
  </w:num>
  <w:num w:numId="21">
    <w:abstractNumId w:val="31"/>
  </w:num>
  <w:num w:numId="22">
    <w:abstractNumId w:val="20"/>
  </w:num>
  <w:num w:numId="23">
    <w:abstractNumId w:val="9"/>
  </w:num>
  <w:num w:numId="24">
    <w:abstractNumId w:val="10"/>
  </w:num>
  <w:num w:numId="25">
    <w:abstractNumId w:val="11"/>
  </w:num>
  <w:num w:numId="26">
    <w:abstractNumId w:val="23"/>
  </w:num>
  <w:num w:numId="27">
    <w:abstractNumId w:val="4"/>
  </w:num>
  <w:num w:numId="28">
    <w:abstractNumId w:val="2"/>
  </w:num>
  <w:num w:numId="29">
    <w:abstractNumId w:val="8"/>
  </w:num>
  <w:num w:numId="30">
    <w:abstractNumId w:val="7"/>
  </w:num>
  <w:num w:numId="3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35326"/>
    <w:rsid w:val="00052F6A"/>
    <w:rsid w:val="000A67F2"/>
    <w:rsid w:val="000A7904"/>
    <w:rsid w:val="000E35F7"/>
    <w:rsid w:val="000F0144"/>
    <w:rsid w:val="00155300"/>
    <w:rsid w:val="001B09C8"/>
    <w:rsid w:val="001C1E95"/>
    <w:rsid w:val="001D328D"/>
    <w:rsid w:val="001E6A83"/>
    <w:rsid w:val="001F10EB"/>
    <w:rsid w:val="0022512F"/>
    <w:rsid w:val="002417B7"/>
    <w:rsid w:val="002721EE"/>
    <w:rsid w:val="002724FD"/>
    <w:rsid w:val="00286823"/>
    <w:rsid w:val="00295E73"/>
    <w:rsid w:val="002A34B9"/>
    <w:rsid w:val="0030468B"/>
    <w:rsid w:val="00337726"/>
    <w:rsid w:val="00365D57"/>
    <w:rsid w:val="00387E13"/>
    <w:rsid w:val="004002F7"/>
    <w:rsid w:val="0041473A"/>
    <w:rsid w:val="004B7A85"/>
    <w:rsid w:val="004C4ED0"/>
    <w:rsid w:val="004C7EB7"/>
    <w:rsid w:val="004F02A7"/>
    <w:rsid w:val="004F3273"/>
    <w:rsid w:val="00510C3E"/>
    <w:rsid w:val="00526A62"/>
    <w:rsid w:val="005304DD"/>
    <w:rsid w:val="0057573C"/>
    <w:rsid w:val="005859F1"/>
    <w:rsid w:val="00591C8A"/>
    <w:rsid w:val="005B26A8"/>
    <w:rsid w:val="005D116A"/>
    <w:rsid w:val="005D76FA"/>
    <w:rsid w:val="00642E91"/>
    <w:rsid w:val="00683CD8"/>
    <w:rsid w:val="006931F3"/>
    <w:rsid w:val="006F24F7"/>
    <w:rsid w:val="007553C1"/>
    <w:rsid w:val="00780AEE"/>
    <w:rsid w:val="00813031"/>
    <w:rsid w:val="008273AB"/>
    <w:rsid w:val="00841ED5"/>
    <w:rsid w:val="0086793A"/>
    <w:rsid w:val="00882674"/>
    <w:rsid w:val="00885593"/>
    <w:rsid w:val="008A2698"/>
    <w:rsid w:val="008A561C"/>
    <w:rsid w:val="008C3D76"/>
    <w:rsid w:val="00915BC8"/>
    <w:rsid w:val="00936DE7"/>
    <w:rsid w:val="00951D83"/>
    <w:rsid w:val="00983D0A"/>
    <w:rsid w:val="00994B5C"/>
    <w:rsid w:val="009A0566"/>
    <w:rsid w:val="00A10BE6"/>
    <w:rsid w:val="00A37D44"/>
    <w:rsid w:val="00A46CB1"/>
    <w:rsid w:val="00A75D61"/>
    <w:rsid w:val="00A866D2"/>
    <w:rsid w:val="00AA2363"/>
    <w:rsid w:val="00AE5F72"/>
    <w:rsid w:val="00AF1C83"/>
    <w:rsid w:val="00B70AE4"/>
    <w:rsid w:val="00B8370A"/>
    <w:rsid w:val="00BD7C7C"/>
    <w:rsid w:val="00BF387F"/>
    <w:rsid w:val="00C5435C"/>
    <w:rsid w:val="00C66453"/>
    <w:rsid w:val="00C91B5E"/>
    <w:rsid w:val="00CA753A"/>
    <w:rsid w:val="00CF145F"/>
    <w:rsid w:val="00D0499B"/>
    <w:rsid w:val="00D13E74"/>
    <w:rsid w:val="00D3695A"/>
    <w:rsid w:val="00DB44CA"/>
    <w:rsid w:val="00DB5C49"/>
    <w:rsid w:val="00DC51F2"/>
    <w:rsid w:val="00DD11E8"/>
    <w:rsid w:val="00DE73E8"/>
    <w:rsid w:val="00DF5F53"/>
    <w:rsid w:val="00EA0E49"/>
    <w:rsid w:val="00EB4CB9"/>
    <w:rsid w:val="00EB792D"/>
    <w:rsid w:val="00F05255"/>
    <w:rsid w:val="00F44361"/>
    <w:rsid w:val="00F678DD"/>
    <w:rsid w:val="00F958DB"/>
    <w:rsid w:val="00F96480"/>
    <w:rsid w:val="00FA7394"/>
    <w:rsid w:val="00FD313E"/>
    <w:rsid w:val="00FD3C0D"/>
    <w:rsid w:val="00F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5871-04D4-4DE9-B98C-6325E314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4</cp:revision>
  <cp:lastPrinted>2021-02-09T12:27:00Z</cp:lastPrinted>
  <dcterms:created xsi:type="dcterms:W3CDTF">2021-05-19T08:23:00Z</dcterms:created>
  <dcterms:modified xsi:type="dcterms:W3CDTF">2021-05-19T09:10:00Z</dcterms:modified>
</cp:coreProperties>
</file>