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4D4" w:rsidRPr="00EA1726" w:rsidRDefault="00D204D4" w:rsidP="00D204D4">
      <w:pPr>
        <w:jc w:val="right"/>
        <w:rPr>
          <w:rFonts w:asciiTheme="majorHAnsi" w:hAnsiTheme="majorHAnsi" w:cs="Calibri"/>
          <w:sz w:val="22"/>
        </w:rPr>
      </w:pPr>
    </w:p>
    <w:p w:rsidR="00D204D4" w:rsidRPr="00EA1726" w:rsidRDefault="00EA1726" w:rsidP="00D204D4">
      <w:pPr>
        <w:jc w:val="right"/>
        <w:rPr>
          <w:rFonts w:asciiTheme="majorHAnsi" w:hAnsiTheme="majorHAnsi" w:cs="Calibri"/>
          <w:sz w:val="22"/>
        </w:rPr>
      </w:pPr>
      <w:r w:rsidRPr="00EA1726">
        <w:rPr>
          <w:rFonts w:asciiTheme="majorHAnsi" w:hAnsiTheme="majorHAnsi" w:cs="Calibri"/>
          <w:sz w:val="22"/>
        </w:rPr>
        <w:t>Kielce, dnia 22</w:t>
      </w:r>
      <w:r w:rsidR="006A3910" w:rsidRPr="00EA1726">
        <w:rPr>
          <w:rFonts w:asciiTheme="majorHAnsi" w:hAnsiTheme="majorHAnsi" w:cs="Calibri"/>
          <w:sz w:val="22"/>
        </w:rPr>
        <w:t>.12</w:t>
      </w:r>
      <w:r w:rsidR="00E029DC" w:rsidRPr="00EA1726">
        <w:rPr>
          <w:rFonts w:asciiTheme="majorHAnsi" w:hAnsiTheme="majorHAnsi" w:cs="Calibri"/>
          <w:sz w:val="22"/>
        </w:rPr>
        <w:t>.2022</w:t>
      </w:r>
      <w:r w:rsidR="00D204D4" w:rsidRPr="00EA1726">
        <w:rPr>
          <w:rFonts w:asciiTheme="majorHAnsi" w:hAnsiTheme="majorHAnsi" w:cs="Calibri"/>
          <w:sz w:val="22"/>
        </w:rPr>
        <w:t xml:space="preserve"> r.</w:t>
      </w:r>
    </w:p>
    <w:p w:rsidR="00D204D4" w:rsidRPr="00EA1726" w:rsidRDefault="00D204D4" w:rsidP="00D204D4">
      <w:pPr>
        <w:keepNext/>
        <w:keepLines/>
        <w:spacing w:after="60" w:line="254" w:lineRule="auto"/>
        <w:jc w:val="center"/>
        <w:outlineLvl w:val="0"/>
        <w:rPr>
          <w:rFonts w:asciiTheme="majorHAnsi" w:eastAsia="Times New Roman" w:hAnsiTheme="majorHAnsi"/>
          <w:b/>
          <w:bCs/>
          <w:sz w:val="22"/>
          <w:u w:val="single"/>
        </w:rPr>
      </w:pPr>
    </w:p>
    <w:p w:rsidR="00D204D4" w:rsidRPr="00EA1726" w:rsidRDefault="00D204D4" w:rsidP="00D204D4">
      <w:pPr>
        <w:tabs>
          <w:tab w:val="left" w:pos="503"/>
          <w:tab w:val="left" w:pos="625"/>
        </w:tabs>
        <w:rPr>
          <w:rFonts w:asciiTheme="majorHAnsi" w:hAnsiTheme="majorHAnsi"/>
          <w:b/>
          <w:sz w:val="22"/>
          <w:u w:val="single"/>
        </w:rPr>
      </w:pPr>
    </w:p>
    <w:p w:rsidR="006A3910" w:rsidRPr="00EA1726" w:rsidRDefault="00D204D4" w:rsidP="006A3910">
      <w:pPr>
        <w:spacing w:before="120" w:after="240" w:line="276" w:lineRule="auto"/>
        <w:jc w:val="center"/>
        <w:rPr>
          <w:rFonts w:asciiTheme="majorHAnsi" w:hAnsiTheme="majorHAnsi" w:cs="Arial"/>
          <w:b/>
          <w:spacing w:val="20"/>
          <w:sz w:val="22"/>
          <w:u w:val="single"/>
        </w:rPr>
      </w:pPr>
      <w:r w:rsidRPr="00EA1726">
        <w:rPr>
          <w:rFonts w:asciiTheme="majorHAnsi" w:hAnsiTheme="majorHAnsi" w:cs="Arial"/>
          <w:b/>
          <w:bCs/>
          <w:sz w:val="22"/>
          <w:u w:val="single"/>
        </w:rPr>
        <w:t xml:space="preserve">INFORMACJA  O </w:t>
      </w:r>
      <w:r w:rsidR="006A3910" w:rsidRPr="00EA1726">
        <w:rPr>
          <w:rFonts w:asciiTheme="majorHAnsi" w:hAnsiTheme="majorHAnsi" w:cs="Arial"/>
          <w:b/>
          <w:spacing w:val="20"/>
          <w:sz w:val="22"/>
          <w:u w:val="single"/>
        </w:rPr>
        <w:t xml:space="preserve"> WYBORZE  OFERTY  NAJKORZYSTNIEJSZEJ</w:t>
      </w:r>
    </w:p>
    <w:p w:rsidR="00E029DC" w:rsidRPr="00EA1726" w:rsidRDefault="00E029DC" w:rsidP="00E029DC">
      <w:pPr>
        <w:jc w:val="both"/>
        <w:rPr>
          <w:rFonts w:asciiTheme="majorHAnsi" w:hAnsiTheme="majorHAnsi" w:cs="Calibri Light"/>
          <w:sz w:val="22"/>
        </w:rPr>
      </w:pPr>
    </w:p>
    <w:p w:rsidR="00EA1726" w:rsidRPr="00EA1726" w:rsidRDefault="00E029DC" w:rsidP="00C7193E">
      <w:pPr>
        <w:ind w:left="851" w:hanging="851"/>
        <w:jc w:val="both"/>
        <w:rPr>
          <w:rFonts w:asciiTheme="majorHAnsi" w:hAnsiTheme="majorHAnsi"/>
          <w:b/>
          <w:sz w:val="22"/>
        </w:rPr>
      </w:pPr>
      <w:r w:rsidRPr="00EA1726">
        <w:rPr>
          <w:rFonts w:asciiTheme="majorHAnsi" w:hAnsiTheme="majorHAnsi" w:cs="Calibri Light"/>
          <w:sz w:val="22"/>
        </w:rPr>
        <w:t>Dotyczy</w:t>
      </w:r>
      <w:r w:rsidR="00C7193E" w:rsidRPr="00EA1726">
        <w:rPr>
          <w:rFonts w:asciiTheme="majorHAnsi" w:hAnsiTheme="majorHAnsi" w:cs="Calibri Light"/>
          <w:sz w:val="22"/>
        </w:rPr>
        <w:t>:</w:t>
      </w:r>
      <w:r w:rsidRPr="00EA1726">
        <w:rPr>
          <w:rFonts w:asciiTheme="majorHAnsi" w:hAnsiTheme="majorHAnsi" w:cs="Calibri Light"/>
          <w:sz w:val="22"/>
        </w:rPr>
        <w:t xml:space="preserve"> postępowania </w:t>
      </w:r>
      <w:r w:rsidR="00C7193E" w:rsidRPr="00EA1726">
        <w:rPr>
          <w:rFonts w:asciiTheme="majorHAnsi" w:hAnsiTheme="majorHAnsi" w:cstheme="minorHAnsi"/>
          <w:sz w:val="22"/>
        </w:rPr>
        <w:t xml:space="preserve">na </w:t>
      </w:r>
      <w:r w:rsidR="00EA1726" w:rsidRPr="00EA1726">
        <w:rPr>
          <w:rFonts w:asciiTheme="majorHAnsi" w:hAnsiTheme="majorHAnsi"/>
          <w:b/>
          <w:sz w:val="22"/>
        </w:rPr>
        <w:t xml:space="preserve">„Usługa sprzątania biur i szkół oraz terenów przyległych do tych budynków – CKZ Kielce ul. Paderewskiego 55 i 53” </w:t>
      </w:r>
    </w:p>
    <w:p w:rsidR="00D204D4" w:rsidRPr="00EA1726" w:rsidRDefault="00D204D4" w:rsidP="00EA1726">
      <w:pPr>
        <w:ind w:left="851" w:hanging="851"/>
        <w:jc w:val="both"/>
        <w:rPr>
          <w:rFonts w:asciiTheme="majorHAnsi" w:hAnsiTheme="majorHAnsi" w:cstheme="minorHAnsi"/>
          <w:i/>
          <w:sz w:val="22"/>
        </w:rPr>
      </w:pPr>
    </w:p>
    <w:p w:rsidR="00E029DC" w:rsidRPr="00EA1726" w:rsidRDefault="00E029DC" w:rsidP="00D204D4">
      <w:pPr>
        <w:spacing w:after="60" w:line="276" w:lineRule="auto"/>
        <w:jc w:val="both"/>
        <w:rPr>
          <w:rFonts w:asciiTheme="majorHAnsi" w:hAnsiTheme="majorHAnsi" w:cs="Calibri Light"/>
          <w:sz w:val="22"/>
        </w:rPr>
      </w:pPr>
    </w:p>
    <w:p w:rsidR="00FD1A53" w:rsidRDefault="00D204D4" w:rsidP="006A3910">
      <w:pPr>
        <w:spacing w:after="60" w:line="276" w:lineRule="auto"/>
        <w:ind w:firstLine="708"/>
        <w:jc w:val="both"/>
        <w:rPr>
          <w:rFonts w:asciiTheme="majorHAnsi" w:hAnsiTheme="majorHAnsi" w:cs="Calibri Light"/>
          <w:sz w:val="22"/>
        </w:rPr>
      </w:pPr>
      <w:r w:rsidRPr="00EA1726">
        <w:rPr>
          <w:rFonts w:asciiTheme="majorHAnsi" w:hAnsiTheme="majorHAnsi" w:cs="Calibri Light"/>
          <w:sz w:val="22"/>
        </w:rPr>
        <w:t xml:space="preserve">Zamawiający </w:t>
      </w:r>
      <w:r w:rsidRPr="00EA1726">
        <w:rPr>
          <w:rFonts w:asciiTheme="majorHAnsi" w:hAnsiTheme="majorHAnsi" w:cs="Calibri Light"/>
          <w:b/>
          <w:sz w:val="22"/>
        </w:rPr>
        <w:t>Zakład Doskonalenia Zawodowego w Kielcach</w:t>
      </w:r>
      <w:r w:rsidRPr="00EA1726">
        <w:rPr>
          <w:rFonts w:asciiTheme="majorHAnsi" w:hAnsiTheme="majorHAnsi" w:cs="Calibri Light"/>
          <w:sz w:val="22"/>
        </w:rPr>
        <w:t xml:space="preserve"> informuje, ż</w:t>
      </w:r>
      <w:r w:rsidR="00FD1A53">
        <w:rPr>
          <w:rFonts w:asciiTheme="majorHAnsi" w:hAnsiTheme="majorHAnsi" w:cs="Calibri Light"/>
          <w:sz w:val="22"/>
        </w:rPr>
        <w:t>:</w:t>
      </w:r>
    </w:p>
    <w:p w:rsidR="00D204D4" w:rsidRPr="00FD1A53" w:rsidRDefault="00D204D4" w:rsidP="00FD1A53">
      <w:pPr>
        <w:pStyle w:val="Akapitzlist"/>
        <w:numPr>
          <w:ilvl w:val="0"/>
          <w:numId w:val="46"/>
        </w:numPr>
        <w:spacing w:after="60"/>
        <w:ind w:left="284" w:hanging="284"/>
        <w:jc w:val="both"/>
        <w:rPr>
          <w:rFonts w:asciiTheme="majorHAnsi" w:hAnsiTheme="majorHAnsi" w:cs="Calibri Light"/>
        </w:rPr>
      </w:pPr>
      <w:r w:rsidRPr="00FD1A53">
        <w:rPr>
          <w:rFonts w:asciiTheme="majorHAnsi" w:hAnsiTheme="majorHAnsi" w:cs="Calibri Light"/>
        </w:rPr>
        <w:t xml:space="preserve"> </w:t>
      </w:r>
      <w:r w:rsidR="00FD1A53">
        <w:rPr>
          <w:rFonts w:asciiTheme="majorHAnsi" w:hAnsiTheme="majorHAnsi" w:cs="Calibri Light"/>
        </w:rPr>
        <w:t>Z</w:t>
      </w:r>
      <w:r w:rsidR="00C7193E" w:rsidRPr="00FD1A53">
        <w:rPr>
          <w:rFonts w:asciiTheme="majorHAnsi" w:hAnsiTheme="majorHAnsi" w:cs="Calibri Light"/>
        </w:rPr>
        <w:t>a najkorzystniejszą ofertę uznano ofertę złożoną przez:</w:t>
      </w:r>
    </w:p>
    <w:p w:rsidR="00EA1726" w:rsidRPr="00FD1A53" w:rsidRDefault="00EA1726" w:rsidP="00FD1A53">
      <w:pPr>
        <w:ind w:left="567"/>
        <w:rPr>
          <w:rFonts w:asciiTheme="majorHAnsi" w:hAnsiTheme="majorHAnsi"/>
          <w:sz w:val="22"/>
        </w:rPr>
      </w:pPr>
      <w:r w:rsidRPr="00FD1A53">
        <w:rPr>
          <w:rFonts w:asciiTheme="majorHAnsi" w:hAnsiTheme="majorHAnsi"/>
          <w:sz w:val="22"/>
        </w:rPr>
        <w:t>Konsorcjum:</w:t>
      </w:r>
    </w:p>
    <w:p w:rsidR="00EA1726" w:rsidRPr="00FD1A53" w:rsidRDefault="00EA1726" w:rsidP="00FD1A53">
      <w:pPr>
        <w:pStyle w:val="Akapitzlist"/>
        <w:numPr>
          <w:ilvl w:val="0"/>
          <w:numId w:val="45"/>
        </w:numPr>
        <w:ind w:left="567" w:hanging="284"/>
        <w:rPr>
          <w:rFonts w:asciiTheme="majorHAnsi" w:hAnsiTheme="majorHAnsi"/>
        </w:rPr>
      </w:pPr>
      <w:r w:rsidRPr="00FD1A53">
        <w:rPr>
          <w:rFonts w:asciiTheme="majorHAnsi" w:hAnsiTheme="majorHAnsi"/>
        </w:rPr>
        <w:t>Lider: Przedsiębiorstwo Wielobranżowe KARABELA-CK  Sp. z o.o.</w:t>
      </w:r>
    </w:p>
    <w:p w:rsidR="00EA1726" w:rsidRPr="00FD1A53" w:rsidRDefault="00EA1726" w:rsidP="00FD1A53">
      <w:pPr>
        <w:pStyle w:val="Akapitzlist"/>
        <w:ind w:left="567"/>
        <w:rPr>
          <w:rFonts w:asciiTheme="majorHAnsi" w:hAnsiTheme="majorHAnsi"/>
        </w:rPr>
      </w:pPr>
      <w:r w:rsidRPr="00EA1726">
        <w:rPr>
          <w:rFonts w:asciiTheme="majorHAnsi" w:hAnsiTheme="majorHAnsi"/>
        </w:rPr>
        <w:t xml:space="preserve">25-217 Kielce, ul. </w:t>
      </w:r>
      <w:r w:rsidRPr="00FD1A53">
        <w:rPr>
          <w:rFonts w:asciiTheme="majorHAnsi" w:hAnsiTheme="majorHAnsi"/>
        </w:rPr>
        <w:t>Generała J. Hauke-Bosaka 9</w:t>
      </w:r>
    </w:p>
    <w:p w:rsidR="00EA1726" w:rsidRPr="00FD1A53" w:rsidRDefault="00EA1726" w:rsidP="00FD1A53">
      <w:pPr>
        <w:pStyle w:val="Akapitzlist"/>
        <w:numPr>
          <w:ilvl w:val="0"/>
          <w:numId w:val="45"/>
        </w:numPr>
        <w:ind w:left="567" w:hanging="284"/>
        <w:rPr>
          <w:rFonts w:asciiTheme="majorHAnsi" w:hAnsiTheme="majorHAnsi"/>
        </w:rPr>
      </w:pPr>
      <w:r w:rsidRPr="00FD1A53">
        <w:rPr>
          <w:rFonts w:asciiTheme="majorHAnsi" w:hAnsiTheme="majorHAnsi"/>
        </w:rPr>
        <w:t>Legion</w:t>
      </w:r>
      <w:r w:rsidRPr="00EA1726">
        <w:rPr>
          <w:rFonts w:asciiTheme="majorHAnsi" w:hAnsiTheme="majorHAnsi"/>
          <w:b/>
        </w:rPr>
        <w:t xml:space="preserve"> </w:t>
      </w:r>
      <w:r w:rsidRPr="00FD1A53">
        <w:rPr>
          <w:rFonts w:asciiTheme="majorHAnsi" w:hAnsiTheme="majorHAnsi"/>
        </w:rPr>
        <w:t xml:space="preserve">CK Sp. z o.o. </w:t>
      </w:r>
    </w:p>
    <w:p w:rsidR="00EA1726" w:rsidRPr="00EA1726" w:rsidRDefault="00EA1726" w:rsidP="00FD1A53">
      <w:pPr>
        <w:pStyle w:val="Akapitzlist"/>
        <w:ind w:left="567"/>
        <w:rPr>
          <w:rFonts w:asciiTheme="majorHAnsi" w:hAnsiTheme="majorHAnsi"/>
          <w:b/>
        </w:rPr>
      </w:pPr>
      <w:r w:rsidRPr="00EA1726">
        <w:rPr>
          <w:rFonts w:asciiTheme="majorHAnsi" w:hAnsiTheme="majorHAnsi"/>
        </w:rPr>
        <w:t>25-217 Kielce, ul. Generała J. Hauke-Bosaka 9</w:t>
      </w:r>
    </w:p>
    <w:p w:rsidR="00C7193E" w:rsidRPr="00EA1726" w:rsidRDefault="00EA1726" w:rsidP="00FD1A53">
      <w:pPr>
        <w:spacing w:after="60" w:line="276" w:lineRule="auto"/>
        <w:ind w:left="567"/>
        <w:jc w:val="both"/>
        <w:rPr>
          <w:rFonts w:asciiTheme="majorHAnsi" w:hAnsiTheme="majorHAnsi" w:cs="Calibri Light"/>
          <w:sz w:val="22"/>
        </w:rPr>
      </w:pPr>
      <w:r w:rsidRPr="00EA1726">
        <w:rPr>
          <w:rFonts w:asciiTheme="majorHAnsi" w:hAnsiTheme="majorHAnsi"/>
          <w:bCs/>
          <w:sz w:val="22"/>
        </w:rPr>
        <w:t>Cena oferty: 378 266,40 zł. brutto / 31 522,20 zł brutto miesięcznie</w:t>
      </w:r>
    </w:p>
    <w:p w:rsidR="00C7193E" w:rsidRPr="00EA1726" w:rsidRDefault="00D204D4" w:rsidP="00FD1A53">
      <w:pPr>
        <w:spacing w:after="60" w:line="276" w:lineRule="auto"/>
        <w:ind w:left="567"/>
        <w:jc w:val="center"/>
        <w:rPr>
          <w:rFonts w:asciiTheme="majorHAnsi" w:eastAsia="Times New Roman" w:hAnsiTheme="majorHAnsi" w:cs="Arial"/>
          <w:b/>
          <w:sz w:val="22"/>
          <w:lang w:eastAsia="ar-SA"/>
        </w:rPr>
      </w:pPr>
      <w:r w:rsidRPr="00EA1726">
        <w:rPr>
          <w:rFonts w:asciiTheme="majorHAnsi" w:eastAsia="Times New Roman" w:hAnsiTheme="majorHAnsi" w:cs="Arial"/>
          <w:b/>
          <w:sz w:val="22"/>
          <w:lang w:eastAsia="ar-SA"/>
        </w:rPr>
        <w:t>UZASADNIENIE</w:t>
      </w:r>
    </w:p>
    <w:p w:rsidR="00D204D4" w:rsidRPr="00EA1726" w:rsidRDefault="00C7193E" w:rsidP="00FD1A53">
      <w:pPr>
        <w:spacing w:after="60" w:line="276" w:lineRule="auto"/>
        <w:ind w:left="567"/>
        <w:jc w:val="both"/>
        <w:rPr>
          <w:rFonts w:asciiTheme="majorHAnsi" w:hAnsiTheme="majorHAnsi" w:cs="Calibri Light"/>
          <w:b/>
          <w:sz w:val="22"/>
        </w:rPr>
      </w:pPr>
      <w:r w:rsidRPr="00EA1726">
        <w:rPr>
          <w:rFonts w:asciiTheme="majorHAnsi" w:eastAsia="Times New Roman" w:hAnsiTheme="majorHAnsi" w:cs="Arial"/>
          <w:sz w:val="22"/>
          <w:lang w:eastAsia="ar-SA"/>
        </w:rPr>
        <w:t>Wykonawca</w:t>
      </w:r>
      <w:r w:rsidR="00EA1726">
        <w:rPr>
          <w:rFonts w:asciiTheme="majorHAnsi" w:eastAsia="Times New Roman" w:hAnsiTheme="majorHAnsi" w:cs="Arial"/>
          <w:sz w:val="22"/>
          <w:lang w:eastAsia="ar-SA"/>
        </w:rPr>
        <w:t xml:space="preserve"> spełnia warunku udziału w postę</w:t>
      </w:r>
      <w:r w:rsidRPr="00EA1726">
        <w:rPr>
          <w:rFonts w:asciiTheme="majorHAnsi" w:eastAsia="Times New Roman" w:hAnsiTheme="majorHAnsi" w:cs="Arial"/>
          <w:sz w:val="22"/>
          <w:lang w:eastAsia="ar-SA"/>
        </w:rPr>
        <w:t>powaniu.</w:t>
      </w:r>
      <w:r w:rsidR="00EA1726">
        <w:rPr>
          <w:rFonts w:asciiTheme="majorHAnsi" w:eastAsia="Times New Roman" w:hAnsiTheme="majorHAnsi" w:cs="Arial"/>
          <w:sz w:val="22"/>
          <w:lang w:eastAsia="ar-SA"/>
        </w:rPr>
        <w:t xml:space="preserve"> Oferta uzyskała największa liczbę punktów w jed</w:t>
      </w:r>
      <w:r w:rsidR="00FD1A53">
        <w:rPr>
          <w:rFonts w:asciiTheme="majorHAnsi" w:eastAsia="Times New Roman" w:hAnsiTheme="majorHAnsi" w:cs="Arial"/>
          <w:sz w:val="22"/>
          <w:lang w:eastAsia="ar-SA"/>
        </w:rPr>
        <w:t>ynym kryterium – Cena.</w:t>
      </w:r>
    </w:p>
    <w:p w:rsidR="00FD1A53" w:rsidRPr="00013E1F" w:rsidRDefault="00FD1A53" w:rsidP="00FD1A53">
      <w:pPr>
        <w:numPr>
          <w:ilvl w:val="0"/>
          <w:numId w:val="46"/>
        </w:numPr>
        <w:spacing w:line="276" w:lineRule="auto"/>
        <w:ind w:left="284" w:hanging="284"/>
        <w:jc w:val="both"/>
        <w:rPr>
          <w:rFonts w:ascii="Cambria" w:hAnsi="Cambria" w:cs="Arial"/>
          <w:bCs/>
          <w:sz w:val="22"/>
        </w:rPr>
      </w:pPr>
      <w:r w:rsidRPr="00013E1F">
        <w:rPr>
          <w:rFonts w:ascii="Cambria" w:hAnsi="Cambria" w:cs="Arial"/>
          <w:bCs/>
          <w:sz w:val="22"/>
        </w:rPr>
        <w:t>W powyższym postępow</w:t>
      </w:r>
      <w:r>
        <w:rPr>
          <w:rFonts w:ascii="Cambria" w:hAnsi="Cambria" w:cs="Arial"/>
          <w:bCs/>
          <w:sz w:val="22"/>
        </w:rPr>
        <w:t>aniu do Zamawiającego wpłynęły 2</w:t>
      </w:r>
      <w:r w:rsidRPr="00013E1F">
        <w:rPr>
          <w:rFonts w:ascii="Cambria" w:hAnsi="Cambria" w:cs="Arial"/>
          <w:bCs/>
          <w:sz w:val="22"/>
        </w:rPr>
        <w:t xml:space="preserve"> oferty od następujących Wykonawców.</w:t>
      </w:r>
    </w:p>
    <w:tbl>
      <w:tblPr>
        <w:tblW w:w="4696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5190"/>
        <w:gridCol w:w="2057"/>
      </w:tblGrid>
      <w:tr w:rsidR="00FD1A53" w:rsidRPr="00013E1F" w:rsidTr="00722740">
        <w:trPr>
          <w:trHeight w:val="650"/>
        </w:trPr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D1A53" w:rsidRPr="00013E1F" w:rsidRDefault="00FD1A53" w:rsidP="0072274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</w:rPr>
            </w:pPr>
            <w:r w:rsidRPr="00013E1F">
              <w:rPr>
                <w:rFonts w:ascii="Cambria" w:hAnsi="Cambria" w:cs="Calibri"/>
                <w:b/>
                <w:bCs/>
                <w:color w:val="000000"/>
                <w:sz w:val="22"/>
              </w:rPr>
              <w:t>Nr oferty</w:t>
            </w:r>
          </w:p>
        </w:tc>
        <w:tc>
          <w:tcPr>
            <w:tcW w:w="30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D1A53" w:rsidRPr="00013E1F" w:rsidRDefault="00FD1A53" w:rsidP="0072274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</w:rPr>
            </w:pPr>
            <w:r w:rsidRPr="00013E1F">
              <w:rPr>
                <w:rFonts w:ascii="Cambria" w:hAnsi="Cambria" w:cs="Calibri"/>
                <w:b/>
                <w:bCs/>
                <w:color w:val="000000"/>
                <w:sz w:val="22"/>
              </w:rPr>
              <w:t>Nazwa i adres wykonawcy</w:t>
            </w:r>
          </w:p>
        </w:tc>
        <w:tc>
          <w:tcPr>
            <w:tcW w:w="12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FD1A53" w:rsidRDefault="00FD1A53" w:rsidP="0072274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</w:rPr>
            </w:pPr>
            <w:r w:rsidRPr="00013E1F">
              <w:rPr>
                <w:rFonts w:ascii="Cambria" w:hAnsi="Cambria" w:cs="Calibri"/>
                <w:b/>
                <w:bCs/>
                <w:color w:val="000000"/>
                <w:sz w:val="22"/>
              </w:rPr>
              <w:t xml:space="preserve">Punkty w kryterium </w:t>
            </w:r>
          </w:p>
          <w:p w:rsidR="00FD1A53" w:rsidRPr="00013E1F" w:rsidRDefault="00FD1A53" w:rsidP="0072274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</w:rPr>
            </w:pPr>
            <w:r w:rsidRPr="00013E1F">
              <w:rPr>
                <w:rFonts w:ascii="Cambria" w:hAnsi="Cambria" w:cs="Calibri"/>
                <w:b/>
                <w:bCs/>
                <w:color w:val="000000"/>
                <w:sz w:val="22"/>
              </w:rPr>
              <w:t>Cena - 100%</w:t>
            </w:r>
          </w:p>
        </w:tc>
      </w:tr>
      <w:tr w:rsidR="00FD1A53" w:rsidRPr="00FD1A53" w:rsidTr="00722740">
        <w:trPr>
          <w:trHeight w:val="611"/>
        </w:trPr>
        <w:tc>
          <w:tcPr>
            <w:tcW w:w="7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A53" w:rsidRPr="00FD1A53" w:rsidRDefault="00FD1A53" w:rsidP="00FD1A53">
            <w:pPr>
              <w:jc w:val="center"/>
              <w:rPr>
                <w:rFonts w:asciiTheme="majorHAnsi" w:hAnsiTheme="majorHAnsi" w:cs="Calibri"/>
                <w:iCs/>
                <w:color w:val="000000"/>
                <w:sz w:val="22"/>
              </w:rPr>
            </w:pPr>
            <w:r w:rsidRPr="00FD1A53">
              <w:rPr>
                <w:rFonts w:asciiTheme="majorHAnsi" w:hAnsiTheme="majorHAnsi" w:cs="Calibri"/>
                <w:iCs/>
                <w:color w:val="000000"/>
                <w:sz w:val="22"/>
              </w:rPr>
              <w:t>OFERTA 1</w:t>
            </w:r>
          </w:p>
        </w:tc>
        <w:tc>
          <w:tcPr>
            <w:tcW w:w="3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53" w:rsidRPr="00FD1A53" w:rsidRDefault="00FD1A53" w:rsidP="00FD1A53">
            <w:pPr>
              <w:jc w:val="center"/>
              <w:rPr>
                <w:rFonts w:asciiTheme="majorHAnsi" w:hAnsiTheme="majorHAnsi"/>
                <w:sz w:val="22"/>
              </w:rPr>
            </w:pPr>
            <w:r w:rsidRPr="00FD1A53">
              <w:rPr>
                <w:rFonts w:asciiTheme="majorHAnsi" w:hAnsiTheme="majorHAnsi"/>
                <w:sz w:val="22"/>
              </w:rPr>
              <w:t>Przedsiębiorstwo Handlowo-Usługowe</w:t>
            </w:r>
          </w:p>
          <w:p w:rsidR="00FD1A53" w:rsidRPr="00FD1A53" w:rsidRDefault="00FD1A53" w:rsidP="00FD1A53">
            <w:pPr>
              <w:jc w:val="center"/>
              <w:rPr>
                <w:rFonts w:asciiTheme="majorHAnsi" w:hAnsiTheme="majorHAnsi"/>
                <w:sz w:val="22"/>
              </w:rPr>
            </w:pPr>
            <w:r w:rsidRPr="00FD1A53">
              <w:rPr>
                <w:rFonts w:asciiTheme="majorHAnsi" w:hAnsiTheme="majorHAnsi"/>
                <w:sz w:val="22"/>
              </w:rPr>
              <w:t>FILPEX</w:t>
            </w:r>
          </w:p>
          <w:p w:rsidR="00FD1A53" w:rsidRPr="00FD1A53" w:rsidRDefault="00FD1A53" w:rsidP="00FD1A53">
            <w:pPr>
              <w:jc w:val="center"/>
              <w:rPr>
                <w:rFonts w:asciiTheme="majorHAnsi" w:hAnsiTheme="majorHAnsi"/>
                <w:sz w:val="22"/>
              </w:rPr>
            </w:pPr>
            <w:r w:rsidRPr="00FD1A53">
              <w:rPr>
                <w:rFonts w:asciiTheme="majorHAnsi" w:hAnsiTheme="majorHAnsi"/>
                <w:sz w:val="22"/>
              </w:rPr>
              <w:t>25-663 Kielce, ul. Olszewskiego 7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1BF" w:rsidRDefault="00FD1A53" w:rsidP="00FD1A53">
            <w:pPr>
              <w:jc w:val="center"/>
              <w:rPr>
                <w:rFonts w:asciiTheme="majorHAnsi" w:hAnsiTheme="majorHAnsi" w:cs="Calibri"/>
                <w:color w:val="000000"/>
                <w:sz w:val="22"/>
              </w:rPr>
            </w:pPr>
            <w:r w:rsidRPr="00FD1A53">
              <w:rPr>
                <w:rFonts w:asciiTheme="majorHAnsi" w:hAnsiTheme="majorHAnsi" w:cs="Calibri"/>
                <w:color w:val="000000"/>
                <w:sz w:val="22"/>
              </w:rPr>
              <w:t>90,06</w:t>
            </w:r>
            <w:bookmarkStart w:id="0" w:name="_GoBack"/>
            <w:bookmarkEnd w:id="0"/>
          </w:p>
          <w:p w:rsidR="00FD1A53" w:rsidRPr="00FD1A53" w:rsidRDefault="008001BF" w:rsidP="00FD1A53">
            <w:pPr>
              <w:jc w:val="center"/>
              <w:rPr>
                <w:rFonts w:asciiTheme="majorHAnsi" w:hAnsiTheme="majorHAnsi" w:cs="Calibri"/>
                <w:color w:val="000000"/>
                <w:sz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</w:rPr>
              <w:t>oferta odrzucona</w:t>
            </w:r>
          </w:p>
        </w:tc>
      </w:tr>
      <w:tr w:rsidR="00FD1A53" w:rsidRPr="00FD1A53" w:rsidTr="00FD1A53">
        <w:trPr>
          <w:trHeight w:val="1629"/>
        </w:trPr>
        <w:tc>
          <w:tcPr>
            <w:tcW w:w="7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A53" w:rsidRPr="00FD1A53" w:rsidRDefault="00FD1A53" w:rsidP="00FD1A53">
            <w:pPr>
              <w:jc w:val="center"/>
              <w:rPr>
                <w:rFonts w:asciiTheme="majorHAnsi" w:hAnsiTheme="majorHAnsi" w:cs="Calibri"/>
                <w:iCs/>
                <w:color w:val="000000"/>
                <w:sz w:val="22"/>
              </w:rPr>
            </w:pPr>
            <w:r w:rsidRPr="00FD1A53">
              <w:rPr>
                <w:rFonts w:asciiTheme="majorHAnsi" w:hAnsiTheme="majorHAnsi" w:cs="Calibri"/>
                <w:iCs/>
                <w:color w:val="000000"/>
                <w:sz w:val="22"/>
              </w:rPr>
              <w:t>OFERTA 2</w:t>
            </w:r>
          </w:p>
        </w:tc>
        <w:tc>
          <w:tcPr>
            <w:tcW w:w="3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A53" w:rsidRPr="00FD1A53" w:rsidRDefault="00FD1A53" w:rsidP="00FD1A53">
            <w:pPr>
              <w:jc w:val="center"/>
              <w:rPr>
                <w:rFonts w:asciiTheme="majorHAnsi" w:hAnsiTheme="majorHAnsi"/>
                <w:sz w:val="22"/>
              </w:rPr>
            </w:pPr>
            <w:r w:rsidRPr="00FD1A53">
              <w:rPr>
                <w:rFonts w:asciiTheme="majorHAnsi" w:hAnsiTheme="majorHAnsi"/>
                <w:sz w:val="22"/>
              </w:rPr>
              <w:t>Konsorcjum:</w:t>
            </w:r>
          </w:p>
          <w:p w:rsidR="00FD1A53" w:rsidRPr="00FD1A53" w:rsidRDefault="00FD1A53" w:rsidP="00FD1A53">
            <w:pPr>
              <w:pStyle w:val="Akapitzlist"/>
              <w:numPr>
                <w:ilvl w:val="0"/>
                <w:numId w:val="45"/>
              </w:numPr>
              <w:ind w:left="567" w:hanging="284"/>
              <w:jc w:val="center"/>
              <w:rPr>
                <w:rFonts w:asciiTheme="majorHAnsi" w:hAnsiTheme="majorHAnsi"/>
              </w:rPr>
            </w:pPr>
            <w:r w:rsidRPr="00FD1A53">
              <w:rPr>
                <w:rFonts w:asciiTheme="majorHAnsi" w:hAnsiTheme="majorHAnsi"/>
              </w:rPr>
              <w:t>Lider: Przedsiębiorstwo Wielobranżowe KARABELA-CK  Sp. z o.o.</w:t>
            </w:r>
          </w:p>
          <w:p w:rsidR="00FD1A53" w:rsidRPr="00FD1A53" w:rsidRDefault="00FD1A53" w:rsidP="00FD1A53">
            <w:pPr>
              <w:pStyle w:val="Akapitzlist"/>
              <w:ind w:left="567"/>
              <w:jc w:val="center"/>
              <w:rPr>
                <w:rFonts w:asciiTheme="majorHAnsi" w:hAnsiTheme="majorHAnsi"/>
              </w:rPr>
            </w:pPr>
            <w:r w:rsidRPr="00FD1A53">
              <w:rPr>
                <w:rFonts w:asciiTheme="majorHAnsi" w:hAnsiTheme="majorHAnsi"/>
              </w:rPr>
              <w:t>25-217 Kielce, ul. Generała J. Hauke-Bosaka 9</w:t>
            </w:r>
          </w:p>
          <w:p w:rsidR="00FD1A53" w:rsidRPr="00FD1A53" w:rsidRDefault="00FD1A53" w:rsidP="00FD1A53">
            <w:pPr>
              <w:pStyle w:val="Akapitzlist"/>
              <w:numPr>
                <w:ilvl w:val="0"/>
                <w:numId w:val="45"/>
              </w:numPr>
              <w:ind w:left="567" w:hanging="284"/>
              <w:jc w:val="center"/>
              <w:rPr>
                <w:rFonts w:asciiTheme="majorHAnsi" w:hAnsiTheme="majorHAnsi"/>
              </w:rPr>
            </w:pPr>
            <w:r w:rsidRPr="00FD1A53">
              <w:rPr>
                <w:rFonts w:asciiTheme="majorHAnsi" w:hAnsiTheme="majorHAnsi"/>
              </w:rPr>
              <w:t>Legion</w:t>
            </w:r>
            <w:r w:rsidRPr="00FD1A53">
              <w:rPr>
                <w:rFonts w:asciiTheme="majorHAnsi" w:hAnsiTheme="majorHAnsi"/>
                <w:b/>
              </w:rPr>
              <w:t xml:space="preserve"> </w:t>
            </w:r>
            <w:r w:rsidRPr="00FD1A53">
              <w:rPr>
                <w:rFonts w:asciiTheme="majorHAnsi" w:hAnsiTheme="majorHAnsi"/>
              </w:rPr>
              <w:t>CK Sp. z o.o.</w:t>
            </w:r>
          </w:p>
          <w:p w:rsidR="00FD1A53" w:rsidRPr="00FD1A53" w:rsidRDefault="00FD1A53" w:rsidP="00FD1A53">
            <w:pPr>
              <w:pStyle w:val="Akapitzlist"/>
              <w:ind w:left="567"/>
              <w:jc w:val="center"/>
              <w:rPr>
                <w:rFonts w:asciiTheme="majorHAnsi" w:hAnsiTheme="majorHAnsi"/>
                <w:b/>
              </w:rPr>
            </w:pPr>
            <w:r w:rsidRPr="00FD1A53">
              <w:rPr>
                <w:rFonts w:asciiTheme="majorHAnsi" w:hAnsiTheme="majorHAnsi"/>
              </w:rPr>
              <w:t>25-217 Kielce, ul. Generała J. Hauke-Bosaka 9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A53" w:rsidRPr="00FD1A53" w:rsidRDefault="00FD1A53" w:rsidP="00FD1A53">
            <w:pPr>
              <w:jc w:val="center"/>
              <w:rPr>
                <w:rFonts w:asciiTheme="majorHAnsi" w:hAnsiTheme="majorHAnsi" w:cs="Calibri"/>
                <w:color w:val="000000"/>
                <w:sz w:val="22"/>
              </w:rPr>
            </w:pPr>
            <w:r w:rsidRPr="00FD1A53">
              <w:rPr>
                <w:rFonts w:asciiTheme="majorHAnsi" w:hAnsiTheme="majorHAnsi" w:cs="Calibri"/>
                <w:color w:val="000000"/>
                <w:sz w:val="22"/>
              </w:rPr>
              <w:t>100,00</w:t>
            </w:r>
          </w:p>
        </w:tc>
      </w:tr>
    </w:tbl>
    <w:p w:rsidR="00D204D4" w:rsidRPr="00FD1A53" w:rsidRDefault="00D204D4" w:rsidP="00FD1A53">
      <w:pPr>
        <w:rPr>
          <w:rFonts w:asciiTheme="majorHAnsi" w:eastAsia="Times New Roman" w:hAnsiTheme="majorHAnsi"/>
          <w:color w:val="000000" w:themeColor="text1"/>
          <w:sz w:val="22"/>
        </w:rPr>
      </w:pPr>
      <w:r w:rsidRPr="00FD1A53">
        <w:rPr>
          <w:rFonts w:asciiTheme="majorHAnsi" w:eastAsia="Times New Roman" w:hAnsiTheme="majorHAnsi"/>
          <w:color w:val="000000" w:themeColor="text1"/>
          <w:sz w:val="22"/>
        </w:rPr>
        <w:t xml:space="preserve">        </w:t>
      </w:r>
    </w:p>
    <w:p w:rsidR="00404B2D" w:rsidRPr="00EA1726" w:rsidRDefault="000728FB" w:rsidP="000728FB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Theme="majorHAnsi" w:hAnsiTheme="majorHAnsi"/>
        </w:rPr>
      </w:pPr>
      <w:r w:rsidRPr="00EA1726">
        <w:rPr>
          <w:rFonts w:asciiTheme="majorHAnsi" w:hAnsiTheme="majorHAnsi"/>
        </w:rPr>
        <w:tab/>
      </w:r>
    </w:p>
    <w:p w:rsidR="00E029DC" w:rsidRDefault="00E029DC" w:rsidP="00E029DC">
      <w:pPr>
        <w:pStyle w:val="Akapitzlist"/>
        <w:tabs>
          <w:tab w:val="left" w:pos="709"/>
        </w:tabs>
        <w:ind w:left="2124"/>
        <w:rPr>
          <w:rFonts w:asciiTheme="majorHAnsi" w:hAnsiTheme="majorHAnsi" w:cstheme="minorHAnsi"/>
          <w:sz w:val="18"/>
          <w:szCs w:val="18"/>
        </w:rPr>
      </w:pPr>
      <w:r w:rsidRPr="00EA1726">
        <w:rPr>
          <w:rFonts w:asciiTheme="majorHAnsi" w:hAnsiTheme="majorHAnsi" w:cstheme="minorHAnsi"/>
        </w:rPr>
        <w:tab/>
      </w:r>
      <w:r w:rsidRPr="00EA1726">
        <w:rPr>
          <w:rFonts w:asciiTheme="majorHAnsi" w:hAnsiTheme="majorHAnsi" w:cstheme="minorHAnsi"/>
        </w:rPr>
        <w:tab/>
      </w:r>
      <w:r w:rsidRPr="00EA1726">
        <w:rPr>
          <w:rFonts w:asciiTheme="majorHAnsi" w:hAnsiTheme="majorHAnsi" w:cstheme="minorHAnsi"/>
        </w:rPr>
        <w:tab/>
      </w:r>
      <w:r w:rsidRPr="00EA1726">
        <w:rPr>
          <w:rFonts w:asciiTheme="majorHAnsi" w:hAnsiTheme="majorHAnsi" w:cstheme="minorHAnsi"/>
        </w:rPr>
        <w:tab/>
      </w:r>
      <w:r w:rsidR="00FD1A53">
        <w:rPr>
          <w:rFonts w:asciiTheme="majorHAnsi" w:hAnsiTheme="majorHAnsi" w:cstheme="minorHAnsi"/>
        </w:rPr>
        <w:tab/>
      </w:r>
      <w:r w:rsidRPr="00FD1A53">
        <w:rPr>
          <w:rFonts w:asciiTheme="majorHAnsi" w:hAnsiTheme="majorHAnsi" w:cstheme="minorHAnsi"/>
          <w:sz w:val="18"/>
          <w:szCs w:val="18"/>
        </w:rPr>
        <w:t xml:space="preserve">Dyrektor Wydziału Zamówień Publicznych </w:t>
      </w:r>
      <w:r w:rsidRPr="00FD1A53">
        <w:rPr>
          <w:rFonts w:asciiTheme="majorHAnsi" w:hAnsiTheme="majorHAnsi" w:cstheme="minorHAnsi"/>
          <w:sz w:val="18"/>
          <w:szCs w:val="18"/>
        </w:rPr>
        <w:br/>
        <w:t xml:space="preserve">                                                       </w:t>
      </w:r>
      <w:r w:rsidRPr="00FD1A53">
        <w:rPr>
          <w:rFonts w:asciiTheme="majorHAnsi" w:hAnsiTheme="majorHAnsi" w:cstheme="minorHAnsi"/>
          <w:sz w:val="18"/>
          <w:szCs w:val="18"/>
        </w:rPr>
        <w:tab/>
        <w:t xml:space="preserve">   </w:t>
      </w:r>
      <w:r w:rsidR="00FD1A53">
        <w:rPr>
          <w:rFonts w:asciiTheme="majorHAnsi" w:hAnsiTheme="majorHAnsi" w:cstheme="minorHAnsi"/>
          <w:sz w:val="18"/>
          <w:szCs w:val="18"/>
        </w:rPr>
        <w:tab/>
      </w:r>
      <w:r w:rsidRPr="00FD1A53">
        <w:rPr>
          <w:rFonts w:asciiTheme="majorHAnsi" w:hAnsiTheme="majorHAnsi" w:cstheme="minorHAnsi"/>
          <w:sz w:val="18"/>
          <w:szCs w:val="18"/>
        </w:rPr>
        <w:t xml:space="preserve"> </w:t>
      </w:r>
      <w:r w:rsidR="00FD1A53">
        <w:rPr>
          <w:rFonts w:asciiTheme="majorHAnsi" w:hAnsiTheme="majorHAnsi" w:cstheme="minorHAnsi"/>
          <w:sz w:val="18"/>
          <w:szCs w:val="18"/>
        </w:rPr>
        <w:t xml:space="preserve">     </w:t>
      </w:r>
      <w:r w:rsidRPr="00FD1A53">
        <w:rPr>
          <w:rFonts w:asciiTheme="majorHAnsi" w:hAnsiTheme="majorHAnsi" w:cstheme="minorHAnsi"/>
          <w:sz w:val="18"/>
          <w:szCs w:val="18"/>
        </w:rPr>
        <w:t xml:space="preserve">  i Kontraktowania Wydatków</w:t>
      </w:r>
    </w:p>
    <w:p w:rsidR="00FD1A53" w:rsidRDefault="00FD1A53" w:rsidP="00FD1A53">
      <w:pPr>
        <w:pStyle w:val="Akapitzlist"/>
        <w:tabs>
          <w:tab w:val="left" w:pos="709"/>
        </w:tabs>
        <w:ind w:left="2124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ab/>
      </w:r>
      <w:r>
        <w:rPr>
          <w:rFonts w:asciiTheme="majorHAnsi" w:hAnsiTheme="majorHAnsi" w:cstheme="minorHAnsi"/>
          <w:sz w:val="18"/>
          <w:szCs w:val="18"/>
        </w:rPr>
        <w:tab/>
      </w:r>
      <w:r>
        <w:rPr>
          <w:rFonts w:asciiTheme="majorHAnsi" w:hAnsiTheme="majorHAnsi" w:cstheme="minorHAnsi"/>
          <w:sz w:val="18"/>
          <w:szCs w:val="18"/>
        </w:rPr>
        <w:tab/>
      </w:r>
      <w:r>
        <w:rPr>
          <w:rFonts w:asciiTheme="majorHAnsi" w:hAnsiTheme="majorHAnsi" w:cstheme="minorHAnsi"/>
          <w:sz w:val="18"/>
          <w:szCs w:val="18"/>
        </w:rPr>
        <w:tab/>
      </w:r>
      <w:r>
        <w:rPr>
          <w:rFonts w:asciiTheme="majorHAnsi" w:hAnsiTheme="majorHAnsi" w:cstheme="minorHAnsi"/>
          <w:sz w:val="18"/>
          <w:szCs w:val="18"/>
        </w:rPr>
        <w:tab/>
      </w:r>
      <w:r>
        <w:rPr>
          <w:rFonts w:asciiTheme="majorHAnsi" w:hAnsiTheme="majorHAnsi" w:cstheme="minorHAnsi"/>
          <w:sz w:val="18"/>
          <w:szCs w:val="18"/>
        </w:rPr>
        <w:tab/>
        <w:t xml:space="preserve">      (-)</w:t>
      </w:r>
    </w:p>
    <w:p w:rsidR="00E029DC" w:rsidRPr="00FD1A53" w:rsidRDefault="00FD1A53" w:rsidP="00FD1A53">
      <w:pPr>
        <w:pStyle w:val="Akapitzlist"/>
        <w:tabs>
          <w:tab w:val="left" w:pos="709"/>
        </w:tabs>
        <w:ind w:left="2124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ab/>
      </w:r>
      <w:r>
        <w:rPr>
          <w:rFonts w:asciiTheme="majorHAnsi" w:hAnsiTheme="majorHAnsi" w:cstheme="minorHAnsi"/>
          <w:sz w:val="18"/>
          <w:szCs w:val="18"/>
        </w:rPr>
        <w:tab/>
      </w:r>
      <w:r>
        <w:rPr>
          <w:rFonts w:asciiTheme="majorHAnsi" w:hAnsiTheme="majorHAnsi" w:cstheme="minorHAnsi"/>
          <w:sz w:val="18"/>
          <w:szCs w:val="18"/>
        </w:rPr>
        <w:tab/>
      </w:r>
      <w:r>
        <w:rPr>
          <w:rFonts w:asciiTheme="majorHAnsi" w:hAnsiTheme="majorHAnsi" w:cstheme="minorHAnsi"/>
          <w:sz w:val="18"/>
          <w:szCs w:val="18"/>
        </w:rPr>
        <w:tab/>
      </w:r>
      <w:r>
        <w:rPr>
          <w:rFonts w:asciiTheme="majorHAnsi" w:hAnsiTheme="majorHAnsi" w:cstheme="minorHAnsi"/>
          <w:sz w:val="18"/>
          <w:szCs w:val="18"/>
        </w:rPr>
        <w:tab/>
        <w:t xml:space="preserve">      </w:t>
      </w:r>
      <w:r w:rsidR="00E029DC" w:rsidRPr="00FD1A53">
        <w:rPr>
          <w:rFonts w:asciiTheme="majorHAnsi" w:hAnsiTheme="majorHAnsi" w:cstheme="minorHAnsi"/>
          <w:sz w:val="18"/>
          <w:szCs w:val="18"/>
        </w:rPr>
        <w:t xml:space="preserve"> </w:t>
      </w:r>
      <w:r>
        <w:rPr>
          <w:rFonts w:asciiTheme="majorHAnsi" w:hAnsiTheme="majorHAnsi" w:cstheme="minorHAnsi"/>
          <w:sz w:val="18"/>
          <w:szCs w:val="18"/>
        </w:rPr>
        <w:t xml:space="preserve">    </w:t>
      </w:r>
      <w:r w:rsidR="00E029DC" w:rsidRPr="00FD1A53">
        <w:rPr>
          <w:rFonts w:asciiTheme="majorHAnsi" w:hAnsiTheme="majorHAnsi" w:cstheme="minorHAnsi"/>
          <w:sz w:val="18"/>
          <w:szCs w:val="18"/>
        </w:rPr>
        <w:t>Maria Lech-Bielecka</w:t>
      </w:r>
    </w:p>
    <w:p w:rsidR="00E029DC" w:rsidRPr="00EA1726" w:rsidRDefault="00E029DC" w:rsidP="00E029DC">
      <w:pPr>
        <w:spacing w:after="60"/>
        <w:rPr>
          <w:rFonts w:asciiTheme="majorHAnsi" w:hAnsiTheme="majorHAnsi" w:cstheme="minorHAnsi"/>
          <w:b/>
          <w:sz w:val="22"/>
          <w:u w:val="single"/>
        </w:rPr>
      </w:pPr>
    </w:p>
    <w:p w:rsidR="00E87913" w:rsidRPr="00EA1726" w:rsidRDefault="00E87913" w:rsidP="00273F9B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</w:rPr>
      </w:pPr>
    </w:p>
    <w:sectPr w:rsidR="00E87913" w:rsidRPr="00EA1726" w:rsidSect="00053E4F">
      <w:headerReference w:type="default" r:id="rId8"/>
      <w:headerReference w:type="first" r:id="rId9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A7" w:rsidRDefault="00656568" w:rsidP="004C748B">
    <w:pPr>
      <w:pStyle w:val="Nagwek"/>
    </w:pPr>
    <w:r>
      <w:rPr>
        <w:noProof/>
        <w:lang w:val="pl-PL" w:eastAsia="pl-PL"/>
      </w:rPr>
      <w:drawing>
        <wp:inline distT="0" distB="0" distL="0" distR="0" wp14:anchorId="19B5EE4C" wp14:editId="73838B49">
          <wp:extent cx="576135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68A7" w:rsidRDefault="004368A7" w:rsidP="00F41A66">
    <w:pPr>
      <w:pStyle w:val="Nagwek"/>
      <w:jc w:val="right"/>
      <w:rPr>
        <w:rFonts w:ascii="Verdana" w:hAnsi="Verdana"/>
        <w:sz w:val="14"/>
        <w:szCs w:val="14"/>
      </w:rPr>
    </w:pPr>
  </w:p>
  <w:p w:rsidR="004368A7" w:rsidRPr="00E87913" w:rsidRDefault="004368A7" w:rsidP="00F41A66">
    <w:pPr>
      <w:pStyle w:val="Nagwek"/>
      <w:jc w:val="right"/>
      <w:rPr>
        <w:rFonts w:asciiTheme="majorHAnsi" w:hAnsiTheme="majorHAnsi"/>
        <w:color w:val="FF0000"/>
        <w:sz w:val="22"/>
        <w:lang w:val="pl-PL"/>
      </w:rPr>
    </w:pPr>
    <w:r w:rsidRPr="00E87913">
      <w:rPr>
        <w:rFonts w:asciiTheme="majorHAnsi" w:hAnsiTheme="majorHAnsi"/>
        <w:b/>
        <w:sz w:val="22"/>
        <w:u w:val="single"/>
      </w:rPr>
      <w:t xml:space="preserve">Numer </w:t>
    </w:r>
    <w:r w:rsidRPr="00E87913">
      <w:rPr>
        <w:rFonts w:asciiTheme="majorHAnsi" w:hAnsiTheme="majorHAnsi"/>
        <w:b/>
        <w:color w:val="000000" w:themeColor="text1"/>
        <w:sz w:val="22"/>
        <w:u w:val="single"/>
      </w:rPr>
      <w:t xml:space="preserve">sprawy: </w:t>
    </w:r>
    <w:r w:rsidR="00EA1726">
      <w:rPr>
        <w:rFonts w:asciiTheme="majorHAnsi" w:hAnsiTheme="majorHAnsi"/>
        <w:b/>
        <w:color w:val="000000" w:themeColor="text1"/>
        <w:sz w:val="22"/>
        <w:u w:val="single"/>
        <w:lang w:val="pl-PL"/>
      </w:rPr>
      <w:t>59</w:t>
    </w:r>
    <w:r w:rsidRPr="00E87913">
      <w:rPr>
        <w:rFonts w:asciiTheme="majorHAnsi" w:hAnsiTheme="majorHAnsi"/>
        <w:b/>
        <w:color w:val="000000" w:themeColor="text1"/>
        <w:sz w:val="22"/>
        <w:u w:val="single"/>
      </w:rPr>
      <w:t>/ZK/202</w:t>
    </w:r>
    <w:r w:rsidR="00656568" w:rsidRPr="00E87913">
      <w:rPr>
        <w:rFonts w:asciiTheme="majorHAnsi" w:hAnsiTheme="majorHAnsi"/>
        <w:b/>
        <w:color w:val="000000" w:themeColor="text1"/>
        <w:sz w:val="22"/>
        <w:u w:val="single"/>
        <w:lang w:val="pl-PL"/>
      </w:rPr>
      <w:t>2</w:t>
    </w:r>
    <w:r w:rsidR="004059E9" w:rsidRPr="00E87913">
      <w:rPr>
        <w:rFonts w:asciiTheme="majorHAnsi" w:hAnsiTheme="majorHAnsi"/>
        <w:b/>
        <w:color w:val="000000" w:themeColor="text1"/>
        <w:sz w:val="22"/>
        <w:u w:val="single"/>
      </w:rPr>
      <w:t>/</w:t>
    </w:r>
    <w:r w:rsidR="000C7A48" w:rsidRPr="00E87913">
      <w:rPr>
        <w:rFonts w:asciiTheme="majorHAnsi" w:hAnsiTheme="majorHAnsi"/>
        <w:b/>
        <w:color w:val="000000" w:themeColor="text1"/>
        <w:sz w:val="22"/>
        <w:u w:val="single"/>
      </w:rPr>
      <w:t>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056"/>
    <w:multiLevelType w:val="hybridMultilevel"/>
    <w:tmpl w:val="4B7E93D0"/>
    <w:lvl w:ilvl="0" w:tplc="E4704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 w15:restartNumberingAfterBreak="0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7E115D"/>
    <w:multiLevelType w:val="hybridMultilevel"/>
    <w:tmpl w:val="75AA9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C6524"/>
    <w:multiLevelType w:val="hybridMultilevel"/>
    <w:tmpl w:val="4DB46CF2"/>
    <w:lvl w:ilvl="0" w:tplc="0DC0F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 w15:restartNumberingAfterBreak="0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 w15:restartNumberingAfterBreak="0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402924EC"/>
    <w:multiLevelType w:val="hybridMultilevel"/>
    <w:tmpl w:val="6FD01690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7" w15:restartNumberingAfterBreak="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8" w15:restartNumberingAfterBreak="0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9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0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AF7937"/>
    <w:multiLevelType w:val="hybridMultilevel"/>
    <w:tmpl w:val="C1461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 w15:restartNumberingAfterBreak="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3" w15:restartNumberingAfterBreak="0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41"/>
  </w:num>
  <w:num w:numId="2">
    <w:abstractNumId w:val="35"/>
  </w:num>
  <w:num w:numId="3">
    <w:abstractNumId w:val="3"/>
  </w:num>
  <w:num w:numId="4">
    <w:abstractNumId w:val="43"/>
  </w:num>
  <w:num w:numId="5">
    <w:abstractNumId w:val="45"/>
  </w:num>
  <w:num w:numId="6">
    <w:abstractNumId w:val="27"/>
  </w:num>
  <w:num w:numId="7">
    <w:abstractNumId w:val="1"/>
  </w:num>
  <w:num w:numId="8">
    <w:abstractNumId w:val="46"/>
  </w:num>
  <w:num w:numId="9">
    <w:abstractNumId w:val="28"/>
  </w:num>
  <w:num w:numId="10">
    <w:abstractNumId w:val="42"/>
  </w:num>
  <w:num w:numId="11">
    <w:abstractNumId w:val="40"/>
  </w:num>
  <w:num w:numId="12">
    <w:abstractNumId w:val="5"/>
  </w:num>
  <w:num w:numId="13">
    <w:abstractNumId w:val="38"/>
  </w:num>
  <w:num w:numId="14">
    <w:abstractNumId w:val="39"/>
  </w:num>
  <w:num w:numId="15">
    <w:abstractNumId w:val="15"/>
  </w:num>
  <w:num w:numId="16">
    <w:abstractNumId w:val="17"/>
  </w:num>
  <w:num w:numId="17">
    <w:abstractNumId w:val="4"/>
  </w:num>
  <w:num w:numId="18">
    <w:abstractNumId w:val="9"/>
  </w:num>
  <w:num w:numId="19">
    <w:abstractNumId w:val="23"/>
  </w:num>
  <w:num w:numId="20">
    <w:abstractNumId w:val="18"/>
  </w:num>
  <w:num w:numId="21">
    <w:abstractNumId w:val="19"/>
  </w:num>
  <w:num w:numId="22">
    <w:abstractNumId w:val="34"/>
  </w:num>
  <w:num w:numId="23">
    <w:abstractNumId w:val="25"/>
  </w:num>
  <w:num w:numId="24">
    <w:abstractNumId w:val="0"/>
  </w:num>
  <w:num w:numId="25">
    <w:abstractNumId w:val="11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16"/>
  </w:num>
  <w:num w:numId="45">
    <w:abstractNumId w:val="31"/>
  </w:num>
  <w:num w:numId="46">
    <w:abstractNumId w:val="6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530C5"/>
    <w:rsid w:val="00053E4F"/>
    <w:rsid w:val="000722F9"/>
    <w:rsid w:val="000728FB"/>
    <w:rsid w:val="000919F9"/>
    <w:rsid w:val="000B292B"/>
    <w:rsid w:val="000B32E3"/>
    <w:rsid w:val="000B372F"/>
    <w:rsid w:val="000B754B"/>
    <w:rsid w:val="000C7A48"/>
    <w:rsid w:val="000F54DA"/>
    <w:rsid w:val="000F6FC2"/>
    <w:rsid w:val="00111640"/>
    <w:rsid w:val="001124BE"/>
    <w:rsid w:val="0012390E"/>
    <w:rsid w:val="00134122"/>
    <w:rsid w:val="001433CE"/>
    <w:rsid w:val="00153A2A"/>
    <w:rsid w:val="00160144"/>
    <w:rsid w:val="001B11C0"/>
    <w:rsid w:val="001C347A"/>
    <w:rsid w:val="001D24E7"/>
    <w:rsid w:val="001F453C"/>
    <w:rsid w:val="0020093C"/>
    <w:rsid w:val="002466B6"/>
    <w:rsid w:val="00246952"/>
    <w:rsid w:val="00254348"/>
    <w:rsid w:val="00266808"/>
    <w:rsid w:val="00273F9B"/>
    <w:rsid w:val="00290DF4"/>
    <w:rsid w:val="002B21CA"/>
    <w:rsid w:val="002B2922"/>
    <w:rsid w:val="002D4D27"/>
    <w:rsid w:val="002F524D"/>
    <w:rsid w:val="00331DF7"/>
    <w:rsid w:val="00367B2A"/>
    <w:rsid w:val="0039120B"/>
    <w:rsid w:val="00392F96"/>
    <w:rsid w:val="0039766C"/>
    <w:rsid w:val="003A4C26"/>
    <w:rsid w:val="003A58F3"/>
    <w:rsid w:val="003B79F8"/>
    <w:rsid w:val="003D0610"/>
    <w:rsid w:val="003D3C39"/>
    <w:rsid w:val="003D47A1"/>
    <w:rsid w:val="003E46DD"/>
    <w:rsid w:val="00404B2D"/>
    <w:rsid w:val="004059E9"/>
    <w:rsid w:val="00406C36"/>
    <w:rsid w:val="00416B20"/>
    <w:rsid w:val="004368A7"/>
    <w:rsid w:val="00454D27"/>
    <w:rsid w:val="00482A0F"/>
    <w:rsid w:val="00485B86"/>
    <w:rsid w:val="004878DD"/>
    <w:rsid w:val="00491F93"/>
    <w:rsid w:val="004944F8"/>
    <w:rsid w:val="004A1346"/>
    <w:rsid w:val="004A288E"/>
    <w:rsid w:val="004A42A0"/>
    <w:rsid w:val="004C191D"/>
    <w:rsid w:val="004C2693"/>
    <w:rsid w:val="004C748B"/>
    <w:rsid w:val="004D5FF7"/>
    <w:rsid w:val="004D7007"/>
    <w:rsid w:val="004E105A"/>
    <w:rsid w:val="00541B81"/>
    <w:rsid w:val="0054492C"/>
    <w:rsid w:val="00554914"/>
    <w:rsid w:val="0058546F"/>
    <w:rsid w:val="005A3A7C"/>
    <w:rsid w:val="005B2F17"/>
    <w:rsid w:val="005B4400"/>
    <w:rsid w:val="005F4CCA"/>
    <w:rsid w:val="00612C5F"/>
    <w:rsid w:val="0062734F"/>
    <w:rsid w:val="00630248"/>
    <w:rsid w:val="00656568"/>
    <w:rsid w:val="006777CE"/>
    <w:rsid w:val="006A3910"/>
    <w:rsid w:val="006B60F6"/>
    <w:rsid w:val="006B67F2"/>
    <w:rsid w:val="006C0F11"/>
    <w:rsid w:val="006D2721"/>
    <w:rsid w:val="006F1152"/>
    <w:rsid w:val="006F6692"/>
    <w:rsid w:val="00711472"/>
    <w:rsid w:val="007329A5"/>
    <w:rsid w:val="00732ED5"/>
    <w:rsid w:val="00785C49"/>
    <w:rsid w:val="007A0885"/>
    <w:rsid w:val="007A1087"/>
    <w:rsid w:val="007A672A"/>
    <w:rsid w:val="007D1CDB"/>
    <w:rsid w:val="007F464C"/>
    <w:rsid w:val="008001BF"/>
    <w:rsid w:val="00832890"/>
    <w:rsid w:val="008410C2"/>
    <w:rsid w:val="008538EC"/>
    <w:rsid w:val="00854E23"/>
    <w:rsid w:val="00873BBE"/>
    <w:rsid w:val="008A658E"/>
    <w:rsid w:val="008E577B"/>
    <w:rsid w:val="008F2272"/>
    <w:rsid w:val="00954B02"/>
    <w:rsid w:val="00970381"/>
    <w:rsid w:val="0097453A"/>
    <w:rsid w:val="00981BC5"/>
    <w:rsid w:val="00986DB2"/>
    <w:rsid w:val="009918C8"/>
    <w:rsid w:val="009A3099"/>
    <w:rsid w:val="009A30E8"/>
    <w:rsid w:val="009C4C1F"/>
    <w:rsid w:val="009D4F67"/>
    <w:rsid w:val="009D6C81"/>
    <w:rsid w:val="009E60DF"/>
    <w:rsid w:val="009F6D58"/>
    <w:rsid w:val="00A01022"/>
    <w:rsid w:val="00A01E92"/>
    <w:rsid w:val="00A14040"/>
    <w:rsid w:val="00A249B3"/>
    <w:rsid w:val="00A47262"/>
    <w:rsid w:val="00A5247E"/>
    <w:rsid w:val="00A5281A"/>
    <w:rsid w:val="00A61EBB"/>
    <w:rsid w:val="00A63E6A"/>
    <w:rsid w:val="00A64F6B"/>
    <w:rsid w:val="00A83D4D"/>
    <w:rsid w:val="00AA7633"/>
    <w:rsid w:val="00AC1CA6"/>
    <w:rsid w:val="00AF032B"/>
    <w:rsid w:val="00B04D29"/>
    <w:rsid w:val="00B11EA0"/>
    <w:rsid w:val="00B30FF1"/>
    <w:rsid w:val="00B42CE3"/>
    <w:rsid w:val="00B46F49"/>
    <w:rsid w:val="00B53856"/>
    <w:rsid w:val="00B7308A"/>
    <w:rsid w:val="00B843DC"/>
    <w:rsid w:val="00B9048B"/>
    <w:rsid w:val="00B91AA3"/>
    <w:rsid w:val="00BA4A31"/>
    <w:rsid w:val="00BB44FC"/>
    <w:rsid w:val="00BB4B08"/>
    <w:rsid w:val="00BB7C28"/>
    <w:rsid w:val="00BD5F90"/>
    <w:rsid w:val="00BD79BC"/>
    <w:rsid w:val="00BF40F6"/>
    <w:rsid w:val="00BF7E82"/>
    <w:rsid w:val="00C007B6"/>
    <w:rsid w:val="00C022D7"/>
    <w:rsid w:val="00C374FD"/>
    <w:rsid w:val="00C471D2"/>
    <w:rsid w:val="00C663A1"/>
    <w:rsid w:val="00C66E25"/>
    <w:rsid w:val="00C67F52"/>
    <w:rsid w:val="00C714E1"/>
    <w:rsid w:val="00C7193E"/>
    <w:rsid w:val="00C729D7"/>
    <w:rsid w:val="00C86F80"/>
    <w:rsid w:val="00CA3ACF"/>
    <w:rsid w:val="00CA7003"/>
    <w:rsid w:val="00CC4AB0"/>
    <w:rsid w:val="00CD341C"/>
    <w:rsid w:val="00CE0596"/>
    <w:rsid w:val="00D02F62"/>
    <w:rsid w:val="00D061F7"/>
    <w:rsid w:val="00D17C84"/>
    <w:rsid w:val="00D204D4"/>
    <w:rsid w:val="00D453FA"/>
    <w:rsid w:val="00D80752"/>
    <w:rsid w:val="00D869D8"/>
    <w:rsid w:val="00D87C1F"/>
    <w:rsid w:val="00DA5F2C"/>
    <w:rsid w:val="00DA64F8"/>
    <w:rsid w:val="00DD1FA3"/>
    <w:rsid w:val="00DD3277"/>
    <w:rsid w:val="00DF358F"/>
    <w:rsid w:val="00E029DC"/>
    <w:rsid w:val="00E03D4E"/>
    <w:rsid w:val="00E1303F"/>
    <w:rsid w:val="00E24331"/>
    <w:rsid w:val="00E368E1"/>
    <w:rsid w:val="00E66B0E"/>
    <w:rsid w:val="00E74C80"/>
    <w:rsid w:val="00E8050D"/>
    <w:rsid w:val="00E80788"/>
    <w:rsid w:val="00E85982"/>
    <w:rsid w:val="00E87913"/>
    <w:rsid w:val="00E92F56"/>
    <w:rsid w:val="00EA1726"/>
    <w:rsid w:val="00EB688D"/>
    <w:rsid w:val="00EC30C0"/>
    <w:rsid w:val="00ED1F9C"/>
    <w:rsid w:val="00EE000B"/>
    <w:rsid w:val="00EE3614"/>
    <w:rsid w:val="00F04C00"/>
    <w:rsid w:val="00F0750A"/>
    <w:rsid w:val="00F149F3"/>
    <w:rsid w:val="00F342B7"/>
    <w:rsid w:val="00F41A66"/>
    <w:rsid w:val="00F54840"/>
    <w:rsid w:val="00F75446"/>
    <w:rsid w:val="00F8754C"/>
    <w:rsid w:val="00FC0236"/>
    <w:rsid w:val="00FD1A53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  <w15:docId w15:val="{5703B292-AC2B-43DC-8874-74086EE0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locked/>
    <w:rsid w:val="00E87913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41C24-062E-4E89-A25A-B369A1EA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1411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3</cp:revision>
  <cp:lastPrinted>2022-12-22T14:24:00Z</cp:lastPrinted>
  <dcterms:created xsi:type="dcterms:W3CDTF">2022-12-22T10:41:00Z</dcterms:created>
  <dcterms:modified xsi:type="dcterms:W3CDTF">2022-12-22T14:25:00Z</dcterms:modified>
</cp:coreProperties>
</file>