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A5" w:rsidRPr="00F074FD" w:rsidRDefault="006B40A5" w:rsidP="00A35FCB">
      <w:pPr>
        <w:ind w:firstLine="708"/>
        <w:jc w:val="right"/>
        <w:rPr>
          <w:rFonts w:asciiTheme="majorHAnsi" w:hAnsiTheme="majorHAnsi"/>
          <w:sz w:val="20"/>
          <w:szCs w:val="20"/>
        </w:rPr>
      </w:pPr>
    </w:p>
    <w:p w:rsidR="006B40A5" w:rsidRPr="00F074FD" w:rsidRDefault="006B40A5" w:rsidP="00A37169">
      <w:pPr>
        <w:jc w:val="right"/>
        <w:rPr>
          <w:rFonts w:asciiTheme="majorHAnsi" w:hAnsiTheme="majorHAnsi"/>
          <w:b/>
          <w:sz w:val="20"/>
          <w:szCs w:val="20"/>
        </w:rPr>
      </w:pPr>
      <w:r w:rsidRPr="00F074FD">
        <w:rPr>
          <w:rFonts w:asciiTheme="majorHAnsi" w:hAnsiTheme="majorHAnsi"/>
          <w:sz w:val="20"/>
          <w:szCs w:val="20"/>
        </w:rPr>
        <w:t xml:space="preserve">Kielce, dnia </w:t>
      </w:r>
      <w:r w:rsidR="00B82FB3">
        <w:rPr>
          <w:rFonts w:asciiTheme="majorHAnsi" w:hAnsiTheme="majorHAnsi"/>
          <w:sz w:val="20"/>
          <w:szCs w:val="20"/>
        </w:rPr>
        <w:t>02</w:t>
      </w:r>
      <w:r w:rsidR="00273241">
        <w:rPr>
          <w:rFonts w:asciiTheme="majorHAnsi" w:hAnsiTheme="majorHAnsi"/>
          <w:sz w:val="20"/>
          <w:szCs w:val="20"/>
        </w:rPr>
        <w:t>.12</w:t>
      </w:r>
      <w:r w:rsidRPr="00F074FD">
        <w:rPr>
          <w:rFonts w:asciiTheme="majorHAnsi" w:hAnsiTheme="majorHAnsi"/>
          <w:sz w:val="20"/>
          <w:szCs w:val="20"/>
        </w:rPr>
        <w:t>.2022 r.</w:t>
      </w:r>
    </w:p>
    <w:p w:rsidR="006B40A5" w:rsidRPr="00F074FD" w:rsidRDefault="006B40A5" w:rsidP="006B40A5">
      <w:pPr>
        <w:rPr>
          <w:rFonts w:asciiTheme="majorHAnsi" w:hAnsiTheme="majorHAnsi"/>
          <w:sz w:val="20"/>
          <w:szCs w:val="20"/>
        </w:rPr>
      </w:pPr>
    </w:p>
    <w:p w:rsidR="006B40A5"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EF7C99" w:rsidRPr="00F074FD" w:rsidRDefault="00EF7C99" w:rsidP="005607B9">
      <w:pPr>
        <w:jc w:val="center"/>
        <w:rPr>
          <w:rFonts w:asciiTheme="majorHAnsi" w:hAnsiTheme="majorHAnsi"/>
          <w:b/>
          <w:sz w:val="20"/>
          <w:szCs w:val="20"/>
        </w:rPr>
      </w:pPr>
    </w:p>
    <w:p w:rsidR="00F72E35" w:rsidRPr="00F72E35" w:rsidRDefault="006B40A5" w:rsidP="00EC5820">
      <w:pPr>
        <w:jc w:val="both"/>
        <w:rPr>
          <w:rFonts w:asciiTheme="majorHAnsi" w:hAnsiTheme="majorHAnsi"/>
          <w:sz w:val="20"/>
          <w:szCs w:val="20"/>
        </w:rPr>
      </w:pPr>
      <w:r w:rsidRPr="00F074FD">
        <w:rPr>
          <w:rFonts w:asciiTheme="majorHAnsi" w:hAnsiTheme="majorHAnsi"/>
          <w:sz w:val="20"/>
          <w:szCs w:val="20"/>
        </w:rPr>
        <w:t xml:space="preserve">do złożenia oferty cenowej w prowadzonym postępowaniu na: </w:t>
      </w:r>
      <w:r w:rsidRPr="00F074FD">
        <w:rPr>
          <w:rFonts w:asciiTheme="majorHAnsi" w:hAnsiTheme="majorHAnsi" w:cs="Arial"/>
          <w:b/>
          <w:sz w:val="20"/>
          <w:szCs w:val="20"/>
        </w:rPr>
        <w:t>„</w:t>
      </w:r>
      <w:r w:rsidR="00782FAB">
        <w:rPr>
          <w:rFonts w:asciiTheme="majorHAnsi" w:hAnsiTheme="majorHAnsi" w:cs="Arial"/>
          <w:b/>
          <w:sz w:val="20"/>
          <w:szCs w:val="20"/>
        </w:rPr>
        <w:t xml:space="preserve">Wymiana </w:t>
      </w:r>
      <w:r w:rsidR="00180E70">
        <w:rPr>
          <w:rFonts w:asciiTheme="majorHAnsi" w:hAnsiTheme="majorHAnsi" w:cs="Arial"/>
          <w:b/>
          <w:sz w:val="20"/>
          <w:szCs w:val="20"/>
        </w:rPr>
        <w:t xml:space="preserve">drzwi i okien </w:t>
      </w:r>
      <w:r w:rsidR="00F72E35" w:rsidRPr="00F72E35">
        <w:rPr>
          <w:rFonts w:ascii="Cambria" w:hAnsi="Cambria" w:cs="Arial"/>
          <w:b/>
          <w:sz w:val="20"/>
          <w:szCs w:val="20"/>
        </w:rPr>
        <w:t xml:space="preserve">w </w:t>
      </w:r>
      <w:r w:rsidR="00EC5820">
        <w:rPr>
          <w:rFonts w:ascii="Cambria" w:hAnsi="Cambria" w:cs="Arial"/>
          <w:b/>
          <w:sz w:val="20"/>
          <w:szCs w:val="20"/>
        </w:rPr>
        <w:t>budynku ZDZ w Kielcach przy</w:t>
      </w:r>
      <w:r w:rsidR="00F72E35">
        <w:rPr>
          <w:rFonts w:ascii="Cambria" w:hAnsi="Cambria" w:cs="Arial"/>
          <w:b/>
          <w:sz w:val="20"/>
          <w:szCs w:val="20"/>
        </w:rPr>
        <w:t xml:space="preserve"> </w:t>
      </w:r>
      <w:r w:rsidR="00F72E35" w:rsidRPr="00F72E35">
        <w:rPr>
          <w:rFonts w:ascii="Cambria" w:hAnsi="Cambria" w:cs="Arial"/>
          <w:b/>
          <w:sz w:val="20"/>
          <w:szCs w:val="20"/>
        </w:rPr>
        <w:t>ul. Paderewskiego 55</w:t>
      </w:r>
      <w:r w:rsidR="00F72E35" w:rsidRPr="00F72E35">
        <w:rPr>
          <w:rFonts w:ascii="Cambria" w:hAnsi="Cambria" w:cs="Arial"/>
          <w:b/>
          <w:sz w:val="22"/>
        </w:rPr>
        <w:t>”</w:t>
      </w:r>
    </w:p>
    <w:p w:rsidR="006B40A5" w:rsidRPr="00F074FD" w:rsidRDefault="006B40A5" w:rsidP="00F72E35">
      <w:pPr>
        <w:pStyle w:val="Tekstpodstawowy"/>
        <w:spacing w:before="120" w:line="360" w:lineRule="auto"/>
        <w:jc w:val="both"/>
        <w:rPr>
          <w:rFonts w:asciiTheme="majorHAnsi" w:hAnsiTheme="majorHAnsi" w:cs="Arial"/>
          <w:b/>
          <w:sz w:val="20"/>
          <w:szCs w:val="20"/>
        </w:rPr>
      </w:pPr>
      <w:r w:rsidRPr="00F074FD">
        <w:rPr>
          <w:rFonts w:asciiTheme="majorHAnsi" w:hAnsiTheme="majorHAnsi" w:cs="Arial"/>
          <w:b/>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Wydział Zamówień Publicznych i Kontraktowania Wydatków</w:t>
            </w:r>
          </w:p>
          <w:p w:rsidR="006B40A5" w:rsidRPr="00F074FD" w:rsidRDefault="006B40A5" w:rsidP="003537D9">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Pr="00F074FD">
              <w:rPr>
                <w:rFonts w:asciiTheme="majorHAnsi" w:hAnsiTheme="majorHAnsi" w:cs="Arial"/>
                <w:sz w:val="20"/>
                <w:szCs w:val="20"/>
              </w:rPr>
              <w:br/>
            </w:r>
            <w:hyperlink r:id="rId9" w:history="1">
              <w:r w:rsidRPr="00F074FD">
                <w:rPr>
                  <w:rFonts w:asciiTheme="majorHAnsi" w:hAnsiTheme="majorHAnsi" w:cs="Arial"/>
                  <w:color w:val="0000FF"/>
                  <w:sz w:val="20"/>
                  <w:szCs w:val="20"/>
                  <w:u w:val="single"/>
                </w:rPr>
                <w:t>www.zdz.kielce.pl</w:t>
              </w:r>
            </w:hyperlink>
            <w:r w:rsidRPr="00F074FD">
              <w:rPr>
                <w:rFonts w:asciiTheme="majorHAnsi" w:hAnsiTheme="majorHAnsi" w:cs="Arial"/>
                <w:sz w:val="20"/>
                <w:szCs w:val="20"/>
              </w:rPr>
              <w:t xml:space="preserve">    e-mail: </w:t>
            </w:r>
            <w:hyperlink r:id="rId10" w:history="1">
              <w:r w:rsidRPr="00F074FD">
                <w:rPr>
                  <w:rStyle w:val="Hipercze"/>
                  <w:rFonts w:asciiTheme="majorHAnsi" w:hAnsiTheme="majorHAnsi" w:cs="Arial"/>
                  <w:sz w:val="20"/>
                  <w:szCs w:val="20"/>
                </w:rPr>
                <w:t>zamowienia@zdz.kielce.pl</w:t>
              </w:r>
            </w:hyperlink>
          </w:p>
        </w:tc>
      </w:tr>
    </w:tbl>
    <w:p w:rsidR="006B40A5" w:rsidRPr="00F074FD" w:rsidRDefault="006B40A5" w:rsidP="006B40A5">
      <w:pPr>
        <w:jc w:val="both"/>
        <w:rPr>
          <w:rFonts w:asciiTheme="majorHAnsi" w:hAnsiTheme="majorHAnsi" w:cs="Arial"/>
          <w:b/>
          <w:bCs/>
          <w:sz w:val="20"/>
          <w:szCs w:val="20"/>
        </w:rPr>
      </w:pPr>
    </w:p>
    <w:p w:rsidR="006B40A5" w:rsidRPr="00F074FD" w:rsidRDefault="006B40A5" w:rsidP="003A0E62">
      <w:pPr>
        <w:pStyle w:val="Akapitzlist"/>
        <w:numPr>
          <w:ilvl w:val="0"/>
          <w:numId w:val="39"/>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p>
    <w:p w:rsidR="006B40A5" w:rsidRPr="00F074FD" w:rsidRDefault="006B40A5" w:rsidP="00ED0EC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Przedmiotem zamówienia</w:t>
      </w:r>
      <w:r w:rsidR="00EF7C99">
        <w:rPr>
          <w:rFonts w:asciiTheme="majorHAnsi" w:hAnsiTheme="majorHAnsi" w:cs="Calibri"/>
          <w:sz w:val="20"/>
          <w:szCs w:val="20"/>
        </w:rPr>
        <w:t xml:space="preserve"> jest:</w:t>
      </w:r>
      <w:r w:rsidR="00EF7C99" w:rsidRPr="00EF7C99">
        <w:rPr>
          <w:rFonts w:asciiTheme="majorHAnsi" w:hAnsiTheme="majorHAnsi" w:cs="Arial"/>
          <w:b/>
          <w:sz w:val="20"/>
          <w:szCs w:val="20"/>
        </w:rPr>
        <w:t xml:space="preserve"> </w:t>
      </w:r>
      <w:r w:rsidR="00F852E2">
        <w:rPr>
          <w:rFonts w:asciiTheme="majorHAnsi" w:hAnsiTheme="majorHAnsi" w:cs="Arial"/>
          <w:b/>
          <w:sz w:val="20"/>
          <w:szCs w:val="20"/>
        </w:rPr>
        <w:t xml:space="preserve">Wymiana drzwi i okien </w:t>
      </w:r>
      <w:r w:rsidR="00EF7C99" w:rsidRPr="00F72E35">
        <w:rPr>
          <w:rFonts w:ascii="Cambria" w:hAnsi="Cambria" w:cs="Arial"/>
          <w:b/>
          <w:sz w:val="20"/>
          <w:szCs w:val="20"/>
        </w:rPr>
        <w:t xml:space="preserve">w </w:t>
      </w:r>
      <w:r w:rsidR="00EF7C99">
        <w:rPr>
          <w:rFonts w:ascii="Cambria" w:hAnsi="Cambria" w:cs="Arial"/>
          <w:b/>
          <w:sz w:val="20"/>
          <w:szCs w:val="20"/>
        </w:rPr>
        <w:t>budynku ZDZ w Kielcach przy</w:t>
      </w:r>
      <w:r w:rsidR="00F852E2">
        <w:rPr>
          <w:rFonts w:ascii="Cambria" w:hAnsi="Cambria" w:cs="Arial"/>
          <w:b/>
          <w:sz w:val="20"/>
          <w:szCs w:val="20"/>
        </w:rPr>
        <w:t xml:space="preserve">                        </w:t>
      </w:r>
      <w:r w:rsidR="00EF7C99">
        <w:rPr>
          <w:rFonts w:ascii="Cambria" w:hAnsi="Cambria" w:cs="Arial"/>
          <w:b/>
          <w:sz w:val="20"/>
          <w:szCs w:val="20"/>
        </w:rPr>
        <w:t xml:space="preserve"> </w:t>
      </w:r>
      <w:r w:rsidR="00EF7C99" w:rsidRPr="00F72E35">
        <w:rPr>
          <w:rFonts w:ascii="Cambria" w:hAnsi="Cambria" w:cs="Arial"/>
          <w:b/>
          <w:sz w:val="20"/>
          <w:szCs w:val="20"/>
        </w:rPr>
        <w:t>ul. Paderewskiego 55</w:t>
      </w:r>
      <w:r w:rsidRPr="00F074FD">
        <w:rPr>
          <w:rFonts w:asciiTheme="majorHAnsi" w:hAnsiTheme="majorHAnsi" w:cs="Arial"/>
          <w:sz w:val="20"/>
          <w:szCs w:val="20"/>
        </w:rPr>
        <w:t>.</w:t>
      </w:r>
      <w:r w:rsidR="00ED0EC2" w:rsidRPr="00F074FD">
        <w:rPr>
          <w:rFonts w:asciiTheme="majorHAnsi" w:hAnsiTheme="majorHAnsi" w:cs="Arial"/>
          <w:sz w:val="20"/>
          <w:szCs w:val="20"/>
        </w:rPr>
        <w:t xml:space="preserve"> </w:t>
      </w:r>
      <w:r w:rsidRPr="00F074FD">
        <w:rPr>
          <w:rFonts w:asciiTheme="majorHAnsi" w:hAnsiTheme="majorHAnsi" w:cs="Calibri"/>
          <w:sz w:val="20"/>
          <w:szCs w:val="20"/>
        </w:rPr>
        <w:t>Zakres rzeczowy zost</w:t>
      </w:r>
      <w:r w:rsidR="003A2AC3">
        <w:rPr>
          <w:rFonts w:asciiTheme="majorHAnsi" w:hAnsiTheme="majorHAnsi" w:cs="Calibri"/>
          <w:sz w:val="20"/>
          <w:szCs w:val="20"/>
        </w:rPr>
        <w:t xml:space="preserve">ał określony </w:t>
      </w:r>
      <w:r w:rsidR="00EF7C99">
        <w:rPr>
          <w:rFonts w:asciiTheme="majorHAnsi" w:hAnsiTheme="majorHAnsi" w:cs="Calibri"/>
          <w:sz w:val="20"/>
          <w:szCs w:val="20"/>
        </w:rPr>
        <w:t>w Charakterystyce Przedmiotu Zamówienia</w:t>
      </w:r>
      <w:r w:rsidRPr="00F074FD">
        <w:rPr>
          <w:rFonts w:asciiTheme="majorHAnsi" w:hAnsiTheme="majorHAnsi" w:cs="Calibri"/>
          <w:sz w:val="20"/>
          <w:szCs w:val="20"/>
        </w:rPr>
        <w:t xml:space="preserve"> - Zał. nr 1 do Zaproszenia, Specyfikacji Technicznej Wykonania i Odbioru Robót Remontowych – Zał. nr 2 do Zaproszenia, </w:t>
      </w:r>
      <w:r w:rsidR="00E7553E" w:rsidRPr="00E7553E">
        <w:rPr>
          <w:rFonts w:asciiTheme="majorHAnsi" w:hAnsiTheme="majorHAnsi" w:cs="Calibri"/>
          <w:sz w:val="20"/>
          <w:szCs w:val="20"/>
        </w:rPr>
        <w:t>Projekcie umowy – Zał. nr 7</w:t>
      </w:r>
      <w:r w:rsidRPr="00E7553E">
        <w:rPr>
          <w:rFonts w:asciiTheme="majorHAnsi" w:hAnsiTheme="majorHAnsi" w:cs="Calibri"/>
          <w:sz w:val="20"/>
          <w:szCs w:val="20"/>
        </w:rPr>
        <w:t xml:space="preserve"> do </w:t>
      </w:r>
      <w:r w:rsidRPr="00F074FD">
        <w:rPr>
          <w:rFonts w:asciiTheme="majorHAnsi" w:hAnsiTheme="majorHAnsi" w:cs="Calibri"/>
          <w:sz w:val="20"/>
          <w:szCs w:val="20"/>
        </w:rPr>
        <w:t>Zaproszenia.</w:t>
      </w:r>
    </w:p>
    <w:p w:rsidR="006B40A5" w:rsidRPr="00F074FD" w:rsidRDefault="006B40A5" w:rsidP="006B40A5">
      <w:pPr>
        <w:pStyle w:val="Akapitzlist"/>
        <w:spacing w:after="0" w:line="240" w:lineRule="auto"/>
        <w:contextualSpacing w:val="0"/>
        <w:jc w:val="both"/>
        <w:rPr>
          <w:rFonts w:asciiTheme="majorHAnsi" w:hAnsiTheme="majorHAnsi" w:cs="Calibri"/>
          <w:sz w:val="20"/>
          <w:szCs w:val="20"/>
        </w:rPr>
      </w:pPr>
      <w:r w:rsidRPr="00F074FD">
        <w:rPr>
          <w:rFonts w:asciiTheme="majorHAnsi" w:hAnsiTheme="majorHAnsi" w:cs="Calibri"/>
          <w:sz w:val="20"/>
          <w:szCs w:val="20"/>
        </w:rPr>
        <w:t xml:space="preserve">Wszystkie Załączniki  stanowią integralną część Zaproszenia. </w:t>
      </w:r>
    </w:p>
    <w:p w:rsidR="00F074FD" w:rsidRPr="00F074FD" w:rsidRDefault="006B40A5" w:rsidP="00F074FD">
      <w:pPr>
        <w:autoSpaceDE w:val="0"/>
        <w:autoSpaceDN w:val="0"/>
        <w:adjustRightInd w:val="0"/>
        <w:ind w:left="720"/>
        <w:jc w:val="both"/>
        <w:rPr>
          <w:rFonts w:asciiTheme="majorHAnsi" w:hAnsiTheme="majorHAnsi" w:cs="Calibri"/>
          <w:color w:val="000000"/>
          <w:sz w:val="20"/>
          <w:szCs w:val="20"/>
          <w:lang w:eastAsia="pl-PL"/>
        </w:rPr>
      </w:pPr>
      <w:r w:rsidRPr="00F074FD">
        <w:rPr>
          <w:rFonts w:asciiTheme="majorHAnsi" w:hAnsiTheme="majorHAnsi" w:cs="Calibri"/>
          <w:color w:val="000000"/>
          <w:sz w:val="20"/>
          <w:szCs w:val="20"/>
          <w:lang w:eastAsia="pl-PL"/>
        </w:rPr>
        <w:t xml:space="preserve">Zaleca się, aby Wykonawca, przed sporządzeniem oferty, </w:t>
      </w:r>
      <w:r w:rsidR="00F074FD" w:rsidRPr="00F074FD">
        <w:rPr>
          <w:rFonts w:asciiTheme="majorHAnsi" w:hAnsiTheme="majorHAnsi" w:cs="Calibri"/>
          <w:color w:val="000000"/>
          <w:sz w:val="20"/>
          <w:szCs w:val="20"/>
          <w:lang w:eastAsia="pl-PL"/>
        </w:rPr>
        <w:t>dokonał wizji lokalnej.</w:t>
      </w:r>
    </w:p>
    <w:p w:rsidR="00746ACD" w:rsidRPr="00F074FD" w:rsidRDefault="006B40A5" w:rsidP="00182DB3">
      <w:pPr>
        <w:autoSpaceDE w:val="0"/>
        <w:autoSpaceDN w:val="0"/>
        <w:adjustRightInd w:val="0"/>
        <w:ind w:left="720"/>
        <w:jc w:val="both"/>
        <w:rPr>
          <w:rFonts w:asciiTheme="majorHAnsi" w:hAnsiTheme="majorHAnsi" w:cs="Calibri"/>
          <w:color w:val="000000"/>
          <w:sz w:val="20"/>
          <w:szCs w:val="20"/>
          <w:lang w:eastAsia="pl-PL"/>
        </w:rPr>
      </w:pPr>
      <w:r w:rsidRPr="00F074FD">
        <w:rPr>
          <w:rFonts w:asciiTheme="majorHAnsi" w:hAnsiTheme="majorHAnsi" w:cs="Calibri"/>
          <w:color w:val="000000"/>
          <w:sz w:val="20"/>
          <w:szCs w:val="20"/>
          <w:lang w:eastAsia="pl-PL"/>
        </w:rPr>
        <w:t xml:space="preserve">Kontakt celem ustalenia terminu wizji lokalnej </w:t>
      </w:r>
      <w:r w:rsidR="00F074FD">
        <w:rPr>
          <w:rFonts w:asciiTheme="majorHAnsi" w:hAnsiTheme="majorHAnsi" w:cs="Calibri"/>
          <w:color w:val="000000"/>
          <w:sz w:val="20"/>
          <w:szCs w:val="20"/>
          <w:lang w:eastAsia="pl-PL"/>
        </w:rPr>
        <w:t xml:space="preserve">pod nr telefonu </w:t>
      </w:r>
      <w:r w:rsidR="00182DB3">
        <w:rPr>
          <w:rFonts w:asciiTheme="majorHAnsi" w:hAnsiTheme="majorHAnsi" w:cs="Calibri"/>
          <w:color w:val="000000"/>
          <w:sz w:val="20"/>
          <w:szCs w:val="20"/>
          <w:lang w:eastAsia="pl-PL"/>
        </w:rPr>
        <w:t xml:space="preserve">601 535 460 </w:t>
      </w:r>
    </w:p>
    <w:p w:rsidR="006B40A5" w:rsidRPr="00F074FD" w:rsidRDefault="006B40A5" w:rsidP="003A0E6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Nazwy i kody przedmiotu zamówienia zgodne ze Wspólnym Słownikiem Zamówień CPV:</w:t>
      </w:r>
    </w:p>
    <w:p w:rsidR="006B40A5" w:rsidRPr="00F074FD" w:rsidRDefault="006B40A5" w:rsidP="00ED0EC2">
      <w:pPr>
        <w:pStyle w:val="Akapitzlist"/>
        <w:numPr>
          <w:ilvl w:val="0"/>
          <w:numId w:val="51"/>
        </w:numPr>
        <w:spacing w:after="0" w:line="240" w:lineRule="auto"/>
        <w:ind w:left="993" w:hanging="284"/>
        <w:contextualSpacing w:val="0"/>
        <w:jc w:val="both"/>
        <w:rPr>
          <w:rFonts w:asciiTheme="majorHAnsi" w:hAnsiTheme="majorHAnsi" w:cs="Calibri"/>
          <w:sz w:val="20"/>
          <w:szCs w:val="20"/>
        </w:rPr>
      </w:pPr>
      <w:r w:rsidRPr="00F074FD">
        <w:rPr>
          <w:rFonts w:asciiTheme="majorHAnsi" w:hAnsiTheme="majorHAnsi" w:cs="Calibri"/>
          <w:sz w:val="20"/>
          <w:szCs w:val="20"/>
        </w:rPr>
        <w:t>45453000-7</w:t>
      </w:r>
      <w:r w:rsidRPr="00F074FD">
        <w:rPr>
          <w:rFonts w:asciiTheme="majorHAnsi" w:hAnsiTheme="majorHAnsi" w:cs="Calibri"/>
          <w:sz w:val="20"/>
          <w:szCs w:val="20"/>
        </w:rPr>
        <w:tab/>
        <w:t>Roboty remontowe i renowacyjne</w:t>
      </w:r>
    </w:p>
    <w:p w:rsidR="006B40A5" w:rsidRPr="00F074FD"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F074FD">
        <w:rPr>
          <w:rFonts w:asciiTheme="majorHAnsi" w:hAnsiTheme="majorHAnsi" w:cs="Calibri"/>
          <w:sz w:val="20"/>
          <w:szCs w:val="20"/>
        </w:rPr>
        <w:t>Zamawiający nie dopuszcza składanie ofert częściowych.</w:t>
      </w:r>
    </w:p>
    <w:p w:rsidR="006B40A5" w:rsidRPr="00F074FD"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udzieli</w:t>
      </w:r>
      <w:r w:rsidR="006B40A5" w:rsidRPr="00F074FD">
        <w:rPr>
          <w:rFonts w:asciiTheme="majorHAnsi" w:eastAsia="Times New Roman" w:hAnsiTheme="majorHAnsi" w:cs="Arial"/>
          <w:sz w:val="20"/>
          <w:szCs w:val="20"/>
          <w:lang w:eastAsia="pl-PL"/>
        </w:rPr>
        <w:t xml:space="preserve"> Zamawiającemu </w:t>
      </w:r>
      <w:r w:rsidR="006B40A5" w:rsidRPr="00F074FD">
        <w:rPr>
          <w:rFonts w:asciiTheme="majorHAnsi" w:eastAsia="Times New Roman" w:hAnsiTheme="majorHAnsi" w:cs="Arial"/>
          <w:color w:val="000000"/>
          <w:sz w:val="20"/>
          <w:szCs w:val="20"/>
          <w:lang w:eastAsia="pl-PL"/>
        </w:rPr>
        <w:t>min 5-letniej gwarancji</w:t>
      </w:r>
      <w:r w:rsidR="006B40A5" w:rsidRPr="00F074FD">
        <w:rPr>
          <w:rFonts w:asciiTheme="majorHAnsi" w:eastAsia="Times New Roman" w:hAnsiTheme="majorHAnsi" w:cs="Arial"/>
          <w:sz w:val="20"/>
          <w:szCs w:val="20"/>
          <w:lang w:eastAsia="pl-PL"/>
        </w:rPr>
        <w:t xml:space="preserve"> na wykonane roboty objęte przedmiotem zamówienia. </w:t>
      </w:r>
      <w:r w:rsidR="00746ACD" w:rsidRPr="00F074FD">
        <w:rPr>
          <w:rFonts w:asciiTheme="majorHAnsi" w:hAnsiTheme="majorHAnsi" w:cs="Arial"/>
          <w:sz w:val="20"/>
          <w:szCs w:val="20"/>
        </w:rPr>
        <w:t>Na wyroby objęte gwarancją, należy dostarczyć dokumenty potwierdzające gwarancję producenta lub dystrybutora.</w:t>
      </w:r>
    </w:p>
    <w:p w:rsidR="006B40A5" w:rsidRPr="00F074FD" w:rsidRDefault="006B40A5" w:rsidP="003A0E62">
      <w:pPr>
        <w:numPr>
          <w:ilvl w:val="0"/>
          <w:numId w:val="3"/>
        </w:numPr>
        <w:ind w:left="720"/>
        <w:jc w:val="both"/>
        <w:rPr>
          <w:rFonts w:asciiTheme="majorHAnsi" w:hAnsiTheme="majorHAnsi" w:cs="Calibri"/>
          <w:bCs/>
          <w:sz w:val="20"/>
          <w:szCs w:val="20"/>
          <w:lang w:val="x-none"/>
        </w:rPr>
      </w:pPr>
      <w:r w:rsidRPr="00F074FD">
        <w:rPr>
          <w:rFonts w:asciiTheme="majorHAnsi" w:hAnsiTheme="majorHAnsi" w:cs="Calibri"/>
          <w:bCs/>
          <w:sz w:val="20"/>
          <w:szCs w:val="20"/>
        </w:rPr>
        <w:t xml:space="preserve">Miejsce realizacji prac remontowych: </w:t>
      </w:r>
      <w:r w:rsidR="007046D3">
        <w:rPr>
          <w:rFonts w:asciiTheme="majorHAnsi" w:hAnsiTheme="majorHAnsi" w:cs="Calibri"/>
          <w:bCs/>
          <w:sz w:val="20"/>
          <w:szCs w:val="20"/>
        </w:rPr>
        <w:t>Budynek Zespołu Szkół</w:t>
      </w:r>
      <w:r w:rsidR="00746ACD" w:rsidRPr="00F074FD">
        <w:rPr>
          <w:rFonts w:asciiTheme="majorHAnsi" w:hAnsiTheme="majorHAnsi" w:cs="Calibri"/>
          <w:bCs/>
          <w:sz w:val="20"/>
          <w:szCs w:val="20"/>
        </w:rPr>
        <w:t xml:space="preserve"> </w:t>
      </w:r>
      <w:r w:rsidRPr="00F074FD">
        <w:rPr>
          <w:rFonts w:asciiTheme="majorHAnsi" w:hAnsiTheme="majorHAnsi" w:cs="Calibri"/>
          <w:bCs/>
          <w:sz w:val="20"/>
          <w:szCs w:val="20"/>
          <w:lang w:val="x-none"/>
        </w:rPr>
        <w:t xml:space="preserve">ZDZ w </w:t>
      </w:r>
      <w:r w:rsidR="00443B61">
        <w:rPr>
          <w:rFonts w:asciiTheme="majorHAnsi" w:hAnsiTheme="majorHAnsi" w:cs="Calibri"/>
          <w:bCs/>
          <w:sz w:val="20"/>
          <w:szCs w:val="20"/>
        </w:rPr>
        <w:t>Kielcach przy</w:t>
      </w:r>
      <w:r w:rsidR="007046D3">
        <w:rPr>
          <w:rFonts w:asciiTheme="majorHAnsi" w:hAnsiTheme="majorHAnsi" w:cs="Calibri"/>
          <w:bCs/>
          <w:sz w:val="20"/>
          <w:szCs w:val="20"/>
        </w:rPr>
        <w:t xml:space="preserve">                                          </w:t>
      </w:r>
      <w:r w:rsidR="00443B61">
        <w:rPr>
          <w:rFonts w:asciiTheme="majorHAnsi" w:hAnsiTheme="majorHAnsi" w:cs="Calibri"/>
          <w:bCs/>
          <w:sz w:val="20"/>
          <w:szCs w:val="20"/>
        </w:rPr>
        <w:t xml:space="preserve"> ul. Paderewskiego 55</w:t>
      </w:r>
      <w:r w:rsidRPr="00F074FD">
        <w:rPr>
          <w:rFonts w:asciiTheme="majorHAnsi" w:hAnsiTheme="majorHAnsi" w:cs="Calibri"/>
          <w:bCs/>
          <w:sz w:val="20"/>
          <w:szCs w:val="20"/>
          <w:lang w:val="x-none"/>
        </w:rPr>
        <w:t>.</w:t>
      </w:r>
      <w:r w:rsidRPr="00F074FD">
        <w:rPr>
          <w:rFonts w:asciiTheme="majorHAnsi" w:hAnsiTheme="majorHAnsi"/>
          <w:sz w:val="20"/>
          <w:szCs w:val="20"/>
        </w:rPr>
        <w:t xml:space="preserve"> </w:t>
      </w:r>
    </w:p>
    <w:p w:rsidR="003A2AC3" w:rsidRDefault="009E6562" w:rsidP="003A2AC3">
      <w:pPr>
        <w:ind w:left="720"/>
        <w:jc w:val="both"/>
        <w:rPr>
          <w:rFonts w:asciiTheme="majorHAnsi" w:hAnsiTheme="majorHAnsi" w:cs="Calibri"/>
          <w:bCs/>
          <w:sz w:val="20"/>
          <w:szCs w:val="20"/>
        </w:rPr>
      </w:pPr>
      <w:r>
        <w:rPr>
          <w:rFonts w:asciiTheme="majorHAnsi" w:hAnsiTheme="majorHAnsi" w:cs="Calibri"/>
          <w:bCs/>
          <w:sz w:val="20"/>
          <w:szCs w:val="20"/>
          <w:lang w:val="x-none"/>
        </w:rPr>
        <w:t>Roboty</w:t>
      </w:r>
      <w:r>
        <w:rPr>
          <w:rFonts w:asciiTheme="majorHAnsi" w:hAnsiTheme="majorHAnsi" w:cs="Calibri"/>
          <w:bCs/>
          <w:sz w:val="20"/>
          <w:szCs w:val="20"/>
        </w:rPr>
        <w:t xml:space="preserve"> </w:t>
      </w:r>
      <w:r w:rsidR="006B40A5" w:rsidRPr="00F074FD">
        <w:rPr>
          <w:rFonts w:asciiTheme="majorHAnsi" w:hAnsiTheme="majorHAnsi" w:cs="Calibri"/>
          <w:bCs/>
          <w:sz w:val="20"/>
          <w:szCs w:val="20"/>
          <w:lang w:val="x-none"/>
        </w:rPr>
        <w:t>będą prowadzone na czynnym – użytkowanym obiekcie. Prace można w</w:t>
      </w:r>
      <w:r w:rsidR="00ED0EC2" w:rsidRPr="00F074FD">
        <w:rPr>
          <w:rFonts w:asciiTheme="majorHAnsi" w:hAnsiTheme="majorHAnsi" w:cs="Calibri"/>
          <w:bCs/>
          <w:sz w:val="20"/>
          <w:szCs w:val="20"/>
          <w:lang w:val="x-none"/>
        </w:rPr>
        <w:t>ykonywać od godz.</w:t>
      </w:r>
      <w:r>
        <w:rPr>
          <w:rFonts w:asciiTheme="majorHAnsi" w:hAnsiTheme="majorHAnsi" w:cs="Calibri"/>
          <w:bCs/>
          <w:sz w:val="20"/>
          <w:szCs w:val="20"/>
        </w:rPr>
        <w:t xml:space="preserve">: </w:t>
      </w:r>
      <w:r>
        <w:rPr>
          <w:rFonts w:asciiTheme="majorHAnsi" w:hAnsiTheme="majorHAnsi" w:cs="Calibri"/>
          <w:bCs/>
          <w:sz w:val="20"/>
          <w:szCs w:val="20"/>
          <w:lang w:val="x-none"/>
        </w:rPr>
        <w:t>7:00 do godz</w:t>
      </w:r>
      <w:r>
        <w:rPr>
          <w:rFonts w:asciiTheme="majorHAnsi" w:hAnsiTheme="majorHAnsi" w:cs="Calibri"/>
          <w:bCs/>
          <w:sz w:val="20"/>
          <w:szCs w:val="20"/>
        </w:rPr>
        <w:t>.: 22</w:t>
      </w:r>
      <w:r w:rsidR="006B40A5" w:rsidRPr="00F074FD">
        <w:rPr>
          <w:rFonts w:asciiTheme="majorHAnsi" w:hAnsiTheme="majorHAnsi" w:cs="Calibri"/>
          <w:bCs/>
          <w:sz w:val="20"/>
          <w:szCs w:val="20"/>
          <w:lang w:val="x-none"/>
        </w:rPr>
        <w:t xml:space="preserve">:00. Prace w innych godzinach należy </w:t>
      </w:r>
      <w:r w:rsidR="00272722" w:rsidRPr="00F074FD">
        <w:rPr>
          <w:rFonts w:asciiTheme="majorHAnsi" w:hAnsiTheme="majorHAnsi" w:cs="Calibri"/>
          <w:bCs/>
          <w:sz w:val="20"/>
          <w:szCs w:val="20"/>
          <w:lang w:val="x-none"/>
        </w:rPr>
        <w:t xml:space="preserve">uzgadniać z </w:t>
      </w:r>
      <w:r w:rsidR="00272722" w:rsidRPr="00F074FD">
        <w:rPr>
          <w:rFonts w:asciiTheme="majorHAnsi" w:hAnsiTheme="majorHAnsi" w:cs="Calibri"/>
          <w:bCs/>
          <w:sz w:val="20"/>
          <w:szCs w:val="20"/>
        </w:rPr>
        <w:t>Inwestorem</w:t>
      </w:r>
      <w:r w:rsidR="006B40A5" w:rsidRPr="00F074FD">
        <w:rPr>
          <w:rFonts w:asciiTheme="majorHAnsi" w:hAnsiTheme="majorHAnsi" w:cs="Calibri"/>
          <w:bCs/>
          <w:sz w:val="20"/>
          <w:szCs w:val="20"/>
          <w:lang w:val="x-none"/>
        </w:rPr>
        <w:t>.</w:t>
      </w:r>
      <w:r w:rsidR="007046D3">
        <w:rPr>
          <w:rFonts w:asciiTheme="majorHAnsi" w:hAnsiTheme="majorHAnsi" w:cs="Calibri"/>
          <w:bCs/>
          <w:sz w:val="20"/>
          <w:szCs w:val="20"/>
        </w:rPr>
        <w:t xml:space="preserve"> </w:t>
      </w:r>
    </w:p>
    <w:p w:rsidR="006B40A5" w:rsidRPr="00F074FD" w:rsidRDefault="006B40A5" w:rsidP="009E6562">
      <w:pPr>
        <w:ind w:left="720"/>
        <w:jc w:val="both"/>
        <w:rPr>
          <w:rFonts w:asciiTheme="majorHAnsi" w:eastAsia="Times New Roman" w:hAnsiTheme="majorHAnsi" w:cs="Calibri"/>
          <w:bCs/>
          <w:sz w:val="20"/>
          <w:szCs w:val="20"/>
          <w:lang w:eastAsia="pl-PL"/>
        </w:rPr>
      </w:pPr>
      <w:r w:rsidRPr="00F074FD">
        <w:rPr>
          <w:rFonts w:asciiTheme="majorHAnsi" w:hAnsiTheme="majorHAnsi" w:cs="Calibri"/>
          <w:b/>
          <w:sz w:val="20"/>
          <w:szCs w:val="20"/>
        </w:rPr>
        <w:t xml:space="preserve">Termin wykonania zamówienia : </w:t>
      </w:r>
    </w:p>
    <w:p w:rsidR="006B40A5" w:rsidRPr="00F074FD" w:rsidRDefault="006B40A5" w:rsidP="003A0E62">
      <w:pPr>
        <w:numPr>
          <w:ilvl w:val="0"/>
          <w:numId w:val="25"/>
        </w:numPr>
        <w:spacing w:after="60"/>
        <w:ind w:left="1134"/>
        <w:jc w:val="both"/>
        <w:rPr>
          <w:rFonts w:asciiTheme="majorHAnsi" w:hAnsiTheme="majorHAnsi" w:cs="Arial"/>
          <w:color w:val="000000"/>
          <w:sz w:val="20"/>
          <w:szCs w:val="20"/>
        </w:rPr>
      </w:pPr>
      <w:r w:rsidRPr="00F074FD">
        <w:rPr>
          <w:rFonts w:asciiTheme="majorHAnsi" w:hAnsiTheme="majorHAnsi" w:cs="Arial"/>
          <w:color w:val="000000"/>
          <w:sz w:val="20"/>
          <w:szCs w:val="20"/>
        </w:rPr>
        <w:t xml:space="preserve">Protokolarne przekazanie placu budowy – w następnym dniu po podpisaniu umowy </w:t>
      </w:r>
      <w:r w:rsidRPr="00F074FD">
        <w:rPr>
          <w:rFonts w:asciiTheme="majorHAnsi" w:hAnsiTheme="majorHAnsi" w:cs="Arial"/>
          <w:color w:val="000000"/>
          <w:sz w:val="20"/>
          <w:szCs w:val="20"/>
        </w:rPr>
        <w:br/>
        <w:t>(lub w pierwszym dniu po tym terminie</w:t>
      </w:r>
      <w:r w:rsidR="00ED0EC2" w:rsidRPr="00F074FD">
        <w:rPr>
          <w:rFonts w:asciiTheme="majorHAnsi" w:hAnsiTheme="majorHAnsi" w:cs="Arial"/>
          <w:color w:val="000000"/>
          <w:sz w:val="20"/>
          <w:szCs w:val="20"/>
        </w:rPr>
        <w:t>) przez osobę wyznaczoną przez Inwestora.</w:t>
      </w:r>
    </w:p>
    <w:p w:rsidR="006B40A5" w:rsidRPr="00F074FD" w:rsidRDefault="006B40A5" w:rsidP="003A0E62">
      <w:pPr>
        <w:numPr>
          <w:ilvl w:val="0"/>
          <w:numId w:val="25"/>
        </w:numPr>
        <w:spacing w:after="60"/>
        <w:ind w:left="1134"/>
        <w:jc w:val="both"/>
        <w:rPr>
          <w:rFonts w:asciiTheme="majorHAnsi" w:hAnsiTheme="majorHAnsi" w:cs="Arial"/>
          <w:sz w:val="20"/>
          <w:szCs w:val="20"/>
        </w:rPr>
      </w:pPr>
      <w:r w:rsidRPr="00F074FD">
        <w:rPr>
          <w:rFonts w:asciiTheme="majorHAnsi" w:hAnsiTheme="majorHAnsi" w:cs="Arial"/>
          <w:sz w:val="20"/>
          <w:szCs w:val="20"/>
        </w:rPr>
        <w:t xml:space="preserve">Termin </w:t>
      </w:r>
      <w:r w:rsidRPr="00F074FD">
        <w:rPr>
          <w:rFonts w:asciiTheme="majorHAnsi" w:hAnsiTheme="majorHAnsi" w:cs="Arial"/>
          <w:color w:val="000000"/>
          <w:sz w:val="20"/>
          <w:szCs w:val="20"/>
        </w:rPr>
        <w:t>rozpoczęcia robót – z chwilą przekazania placu robót;</w:t>
      </w:r>
    </w:p>
    <w:p w:rsidR="006B40A5" w:rsidRPr="00F074FD" w:rsidRDefault="006B40A5" w:rsidP="003A0E62">
      <w:pPr>
        <w:numPr>
          <w:ilvl w:val="0"/>
          <w:numId w:val="25"/>
        </w:numPr>
        <w:spacing w:after="60"/>
        <w:ind w:left="1134"/>
        <w:jc w:val="both"/>
        <w:rPr>
          <w:rFonts w:asciiTheme="majorHAnsi" w:hAnsiTheme="majorHAnsi" w:cs="Arial"/>
          <w:sz w:val="20"/>
          <w:szCs w:val="20"/>
        </w:rPr>
      </w:pPr>
      <w:r w:rsidRPr="00F074FD">
        <w:rPr>
          <w:rFonts w:asciiTheme="majorHAnsi" w:hAnsiTheme="majorHAnsi" w:cs="Arial"/>
          <w:sz w:val="20"/>
          <w:szCs w:val="20"/>
        </w:rPr>
        <w:t>Termin zakończ</w:t>
      </w:r>
      <w:r w:rsidR="00ED0EC2" w:rsidRPr="00F074FD">
        <w:rPr>
          <w:rFonts w:asciiTheme="majorHAnsi" w:hAnsiTheme="majorHAnsi" w:cs="Arial"/>
          <w:sz w:val="20"/>
          <w:szCs w:val="20"/>
        </w:rPr>
        <w:t xml:space="preserve">enia robót – </w:t>
      </w:r>
      <w:r w:rsidR="002A0649">
        <w:rPr>
          <w:rFonts w:asciiTheme="majorHAnsi" w:hAnsiTheme="majorHAnsi" w:cs="Arial"/>
          <w:b/>
          <w:color w:val="000000"/>
          <w:sz w:val="20"/>
          <w:szCs w:val="20"/>
        </w:rPr>
        <w:t>28.12</w:t>
      </w:r>
      <w:r w:rsidR="00ED0EC2" w:rsidRPr="00F074FD">
        <w:rPr>
          <w:rFonts w:asciiTheme="majorHAnsi" w:hAnsiTheme="majorHAnsi" w:cs="Arial"/>
          <w:b/>
          <w:color w:val="000000"/>
          <w:sz w:val="20"/>
          <w:szCs w:val="20"/>
        </w:rPr>
        <w:t>.2022</w:t>
      </w:r>
      <w:r w:rsidRPr="00F074FD">
        <w:rPr>
          <w:rFonts w:asciiTheme="majorHAnsi" w:hAnsiTheme="majorHAnsi" w:cs="Arial"/>
          <w:color w:val="000000"/>
          <w:sz w:val="20"/>
          <w:szCs w:val="20"/>
        </w:rPr>
        <w:t xml:space="preserve"> r.</w:t>
      </w:r>
    </w:p>
    <w:p w:rsidR="006B40A5" w:rsidRPr="00F074FD" w:rsidRDefault="006B40A5" w:rsidP="003A0E62">
      <w:pPr>
        <w:numPr>
          <w:ilvl w:val="0"/>
          <w:numId w:val="39"/>
        </w:numPr>
        <w:suppressAutoHyphens/>
        <w:spacing w:after="60"/>
        <w:ind w:left="567"/>
        <w:rPr>
          <w:rFonts w:asciiTheme="majorHAnsi" w:eastAsia="Times New Roman" w:hAnsiTheme="majorHAnsi"/>
          <w:sz w:val="20"/>
          <w:szCs w:val="20"/>
          <w:lang w:eastAsia="ar-SA"/>
        </w:rPr>
      </w:pPr>
      <w:r w:rsidRPr="00F074FD">
        <w:rPr>
          <w:rFonts w:asciiTheme="majorHAnsi" w:eastAsia="Times New Roman" w:hAnsiTheme="majorHAnsi" w:cs="Cambria"/>
          <w:b/>
          <w:sz w:val="20"/>
          <w:szCs w:val="20"/>
          <w:u w:val="single"/>
          <w:lang w:eastAsia="ar-SA"/>
        </w:rPr>
        <w:t>Określenie warunków udziału w postępowaniu</w:t>
      </w:r>
      <w:r w:rsidRPr="00F074FD">
        <w:rPr>
          <w:rFonts w:asciiTheme="majorHAnsi" w:eastAsia="Times New Roman" w:hAnsiTheme="majorHAnsi" w:cs="Cambria"/>
          <w:b/>
          <w:sz w:val="20"/>
          <w:szCs w:val="20"/>
          <w:lang w:eastAsia="ar-SA"/>
        </w:rPr>
        <w:t>:</w:t>
      </w:r>
    </w:p>
    <w:p w:rsidR="006B40A5" w:rsidRPr="00F074FD" w:rsidRDefault="006B40A5" w:rsidP="003A0E62">
      <w:pPr>
        <w:numPr>
          <w:ilvl w:val="0"/>
          <w:numId w:val="22"/>
        </w:numPr>
        <w:suppressAutoHyphens/>
        <w:spacing w:after="60"/>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3A0E62">
      <w:pPr>
        <w:numPr>
          <w:ilvl w:val="0"/>
          <w:numId w:val="26"/>
        </w:numPr>
        <w:suppressAutoHyphens/>
        <w:spacing w:after="60"/>
        <w:ind w:left="1134"/>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3A0E62">
      <w:pPr>
        <w:numPr>
          <w:ilvl w:val="0"/>
          <w:numId w:val="26"/>
        </w:numPr>
        <w:suppressAutoHyphens/>
        <w:spacing w:after="60"/>
        <w:ind w:left="1134"/>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6B40A5" w:rsidP="003A0E62">
      <w:pPr>
        <w:pStyle w:val="Akapitzlist"/>
        <w:numPr>
          <w:ilvl w:val="0"/>
          <w:numId w:val="48"/>
        </w:numPr>
        <w:spacing w:after="0" w:line="240" w:lineRule="auto"/>
        <w:jc w:val="both"/>
        <w:rPr>
          <w:rFonts w:asciiTheme="majorHAnsi" w:hAnsiTheme="majorHAnsi" w:cs="Arial"/>
          <w:b/>
          <w:sz w:val="20"/>
          <w:szCs w:val="20"/>
        </w:rPr>
      </w:pPr>
      <w:r w:rsidRPr="00F074FD">
        <w:rPr>
          <w:rFonts w:asciiTheme="majorHAnsi" w:eastAsia="Times New Roman" w:hAnsiTheme="majorHAnsi" w:cs="Cambria"/>
          <w:sz w:val="20"/>
          <w:szCs w:val="20"/>
        </w:rPr>
        <w:t>O udzielenie zamówienie zamówienia mogą ubiegać się Wykonawcy, którzy złożą wraz z ofertą stosowne oświadczenia oraz dokumenty w zakresie:</w:t>
      </w:r>
    </w:p>
    <w:p w:rsidR="006B40A5" w:rsidRPr="00F074FD" w:rsidRDefault="006B40A5" w:rsidP="003A0E62">
      <w:pPr>
        <w:numPr>
          <w:ilvl w:val="0"/>
          <w:numId w:val="47"/>
        </w:numPr>
        <w:ind w:left="1134" w:hanging="425"/>
        <w:rPr>
          <w:rFonts w:asciiTheme="majorHAnsi" w:hAnsiTheme="majorHAnsi"/>
          <w:sz w:val="20"/>
          <w:szCs w:val="20"/>
        </w:rPr>
      </w:pPr>
      <w:r w:rsidRPr="00F074FD">
        <w:rPr>
          <w:rFonts w:asciiTheme="majorHAnsi" w:hAnsiTheme="majorHAnsi"/>
          <w:sz w:val="20"/>
          <w:szCs w:val="20"/>
        </w:rPr>
        <w:t>spełnienia warunków udziału w postępowaniu</w:t>
      </w:r>
    </w:p>
    <w:p w:rsidR="006B40A5" w:rsidRPr="00F074FD" w:rsidRDefault="006B40A5" w:rsidP="003A0E62">
      <w:pPr>
        <w:numPr>
          <w:ilvl w:val="0"/>
          <w:numId w:val="47"/>
        </w:numPr>
        <w:ind w:left="1134" w:hanging="425"/>
        <w:rPr>
          <w:rFonts w:asciiTheme="majorHAnsi" w:hAnsiTheme="majorHAnsi"/>
          <w:sz w:val="20"/>
          <w:szCs w:val="20"/>
        </w:rPr>
      </w:pPr>
      <w:r w:rsidRPr="00F074FD">
        <w:rPr>
          <w:rFonts w:asciiTheme="majorHAnsi" w:hAnsiTheme="majorHAnsi"/>
          <w:sz w:val="20"/>
          <w:szCs w:val="20"/>
        </w:rPr>
        <w:t>braku podstaw do wykluczenia</w:t>
      </w:r>
    </w:p>
    <w:p w:rsidR="006B40A5" w:rsidRPr="00F074FD" w:rsidRDefault="006B40A5" w:rsidP="003A0E62">
      <w:pPr>
        <w:numPr>
          <w:ilvl w:val="0"/>
          <w:numId w:val="47"/>
        </w:numPr>
        <w:ind w:left="1134" w:hanging="425"/>
        <w:rPr>
          <w:rFonts w:asciiTheme="majorHAnsi" w:hAnsiTheme="majorHAnsi"/>
          <w:color w:val="000000"/>
          <w:sz w:val="20"/>
          <w:szCs w:val="20"/>
        </w:rPr>
      </w:pPr>
      <w:r w:rsidRPr="00F074FD">
        <w:rPr>
          <w:rFonts w:asciiTheme="majorHAnsi" w:hAnsiTheme="majorHAnsi"/>
          <w:color w:val="000000"/>
          <w:sz w:val="20"/>
          <w:szCs w:val="20"/>
        </w:rPr>
        <w:t>potwierdzenia spełnienia warunków przedmiotowych</w:t>
      </w:r>
    </w:p>
    <w:p w:rsidR="006B40A5" w:rsidRPr="00F074FD" w:rsidRDefault="006B40A5" w:rsidP="003A0E62">
      <w:pPr>
        <w:pStyle w:val="Akapitzlist"/>
        <w:numPr>
          <w:ilvl w:val="0"/>
          <w:numId w:val="49"/>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t>Oświadczenia, o których mowa w pkt. 2 należy złożyć na wzorach załączników do Zaproszenia, Załącznik nr 4 w zakresie dotyczącym spełnienia warunków udziału w postępowaniu, Załącznik nr 5 w zakresie dotyczącym przesłanek wykluczenia z postępowania.</w:t>
      </w:r>
    </w:p>
    <w:p w:rsidR="006B40A5" w:rsidRPr="00F074FD" w:rsidRDefault="006B40A5" w:rsidP="003A0E62">
      <w:pPr>
        <w:numPr>
          <w:ilvl w:val="0"/>
          <w:numId w:val="50"/>
        </w:numPr>
        <w:suppressAutoHyphens/>
        <w:spacing w:after="60"/>
        <w:jc w:val="both"/>
        <w:rPr>
          <w:rFonts w:asciiTheme="majorHAnsi" w:hAnsiTheme="majorHAnsi"/>
          <w:sz w:val="20"/>
          <w:szCs w:val="20"/>
        </w:rPr>
      </w:pPr>
      <w:r w:rsidRPr="00F074FD">
        <w:rPr>
          <w:rFonts w:asciiTheme="majorHAnsi" w:hAnsiTheme="majorHAnsi" w:cs="Arial"/>
          <w:b/>
          <w:sz w:val="20"/>
          <w:szCs w:val="20"/>
        </w:rPr>
        <w:lastRenderedPageBreak/>
        <w:t>Opis warunków podmiotowych i sposobu dokonywania oceny spełniania tych warunków oraz braku podstaw do wykluczenia:</w:t>
      </w:r>
    </w:p>
    <w:p w:rsidR="006B40A5" w:rsidRPr="00F074FD" w:rsidRDefault="006B40A5" w:rsidP="006B40A5">
      <w:pPr>
        <w:spacing w:after="60"/>
        <w:ind w:left="709"/>
        <w:jc w:val="both"/>
        <w:rPr>
          <w:rFonts w:asciiTheme="majorHAnsi" w:hAnsiTheme="majorHAnsi" w:cs="Arial Narrow"/>
          <w:sz w:val="20"/>
          <w:szCs w:val="20"/>
        </w:rPr>
      </w:pPr>
      <w:r w:rsidRPr="00F074FD">
        <w:rPr>
          <w:rFonts w:asciiTheme="majorHAnsi" w:hAnsiTheme="majorHAnsi" w:cs="Arial Narrow"/>
          <w:sz w:val="20"/>
          <w:szCs w:val="20"/>
        </w:rPr>
        <w:t xml:space="preserve">O udzielenie zamówienia mogą ubiegać się Wykonawcy, którzy: </w:t>
      </w:r>
    </w:p>
    <w:p w:rsidR="006B40A5" w:rsidRPr="00F074FD" w:rsidRDefault="006B40A5" w:rsidP="003A0E62">
      <w:pPr>
        <w:numPr>
          <w:ilvl w:val="0"/>
          <w:numId w:val="23"/>
        </w:numPr>
        <w:spacing w:after="60"/>
        <w:jc w:val="both"/>
        <w:rPr>
          <w:rFonts w:asciiTheme="majorHAnsi" w:hAnsiTheme="majorHAnsi"/>
          <w:sz w:val="20"/>
          <w:szCs w:val="20"/>
        </w:rPr>
      </w:pPr>
      <w:r w:rsidRPr="00F074FD">
        <w:rPr>
          <w:rFonts w:asciiTheme="majorHAnsi" w:hAnsiTheme="majorHAnsi" w:cs="Arial Narrow"/>
          <w:sz w:val="20"/>
          <w:szCs w:val="20"/>
          <w:u w:val="single"/>
        </w:rPr>
        <w:t>spełniają warunki udziału w postępowaniu:</w:t>
      </w:r>
    </w:p>
    <w:p w:rsidR="001D2FF7" w:rsidRPr="00F074FD" w:rsidRDefault="001D2FF7" w:rsidP="001D2FF7">
      <w:pPr>
        <w:numPr>
          <w:ilvl w:val="0"/>
          <w:numId w:val="24"/>
        </w:numPr>
        <w:spacing w:after="60"/>
        <w:ind w:left="1418"/>
        <w:jc w:val="both"/>
        <w:rPr>
          <w:rFonts w:asciiTheme="majorHAnsi" w:hAnsiTheme="majorHAnsi"/>
          <w:sz w:val="20"/>
          <w:szCs w:val="20"/>
        </w:rPr>
      </w:pPr>
      <w:r w:rsidRPr="00F074FD">
        <w:rPr>
          <w:rFonts w:asciiTheme="majorHAnsi" w:hAnsiTheme="majorHAnsi" w:cs="Arial"/>
          <w:b/>
          <w:sz w:val="20"/>
          <w:szCs w:val="20"/>
        </w:rPr>
        <w:t>zdolności do występowania w obrocie gospodarczym;</w:t>
      </w:r>
    </w:p>
    <w:p w:rsidR="001D2FF7" w:rsidRPr="00F074FD" w:rsidRDefault="001D2FF7" w:rsidP="001D2FF7">
      <w:pPr>
        <w:pStyle w:val="Akapitzlist"/>
        <w:ind w:left="1134"/>
        <w:jc w:val="both"/>
        <w:rPr>
          <w:rFonts w:asciiTheme="majorHAnsi" w:hAnsiTheme="majorHAnsi" w:cs="Arial"/>
          <w:sz w:val="20"/>
          <w:szCs w:val="20"/>
        </w:rPr>
      </w:pPr>
      <w:r w:rsidRPr="00F074FD">
        <w:rPr>
          <w:rFonts w:asciiTheme="majorHAnsi" w:hAnsiTheme="majorHAnsi" w:cs="Arial"/>
          <w:sz w:val="20"/>
          <w:szCs w:val="20"/>
        </w:rPr>
        <w:t xml:space="preserve">       Zamawiający nie precyzuje warunku w tym zakresie.  </w:t>
      </w:r>
    </w:p>
    <w:p w:rsidR="001D2FF7" w:rsidRPr="00F074FD" w:rsidRDefault="001D2FF7" w:rsidP="001D2FF7">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1D2FF7">
      <w:pPr>
        <w:pStyle w:val="Akapitzli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1D2FF7">
      <w:pPr>
        <w:tabs>
          <w:tab w:val="left" w:pos="0"/>
          <w:tab w:val="left" w:pos="284"/>
        </w:tabs>
        <w:suppressAutoHyphens/>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jest ubezpieczony </w:t>
      </w:r>
      <w:r w:rsidRPr="00F074FD">
        <w:rPr>
          <w:rFonts w:asciiTheme="majorHAnsi" w:hAnsiTheme="majorHAnsi"/>
          <w:b/>
          <w:color w:val="000000"/>
          <w:sz w:val="20"/>
          <w:szCs w:val="20"/>
        </w:rPr>
        <w:br/>
        <w:t xml:space="preserve">od odpowiedzialności cywilnej w zakresie prowadzonej działalności związanej z przedmiotem zamówienia.  </w:t>
      </w:r>
    </w:p>
    <w:p w:rsidR="006B40A5" w:rsidRPr="00F074FD" w:rsidRDefault="006B40A5" w:rsidP="006B40A5">
      <w:pPr>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6B40A5">
      <w:pPr>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w:t>
      </w:r>
    </w:p>
    <w:p w:rsidR="006B40A5" w:rsidRPr="00F074FD" w:rsidRDefault="006B40A5" w:rsidP="006B40A5">
      <w:pPr>
        <w:tabs>
          <w:tab w:val="left" w:pos="-1418"/>
          <w:tab w:val="left" w:pos="-993"/>
        </w:tabs>
        <w:ind w:left="1418"/>
        <w:jc w:val="both"/>
        <w:rPr>
          <w:rFonts w:asciiTheme="majorHAnsi" w:hAnsiTheme="majorHAnsi" w:cs="Arial Narrow"/>
          <w:i/>
          <w:sz w:val="20"/>
          <w:szCs w:val="20"/>
        </w:rPr>
      </w:pP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zdolności technicznej lub zawodowej </w:t>
      </w:r>
      <w:r w:rsidR="00FA389D" w:rsidRPr="00F074FD">
        <w:rPr>
          <w:rFonts w:asciiTheme="majorHAnsi" w:hAnsiTheme="majorHAnsi" w:cs="Arial Narrow"/>
          <w:i/>
          <w:sz w:val="20"/>
          <w:szCs w:val="20"/>
        </w:rPr>
        <w:t>w zakresie:</w:t>
      </w:r>
    </w:p>
    <w:p w:rsidR="00FA389D" w:rsidRPr="00F074FD" w:rsidRDefault="00FA389D" w:rsidP="00FA389D">
      <w:pPr>
        <w:widowControl w:val="0"/>
        <w:autoSpaceDE w:val="0"/>
        <w:autoSpaceDN w:val="0"/>
        <w:adjustRightInd w:val="0"/>
        <w:spacing w:after="60"/>
        <w:ind w:left="708" w:right="-1" w:firstLine="708"/>
        <w:jc w:val="both"/>
        <w:rPr>
          <w:rFonts w:asciiTheme="majorHAnsi" w:hAnsiTheme="majorHAnsi" w:cs="Arial"/>
          <w:b/>
          <w:sz w:val="20"/>
          <w:szCs w:val="20"/>
        </w:rPr>
      </w:pPr>
      <w:r w:rsidRPr="00F074FD">
        <w:rPr>
          <w:rFonts w:asciiTheme="majorHAnsi" w:hAnsiTheme="majorHAnsi" w:cs="Arial"/>
          <w:b/>
          <w:sz w:val="20"/>
          <w:szCs w:val="20"/>
        </w:rPr>
        <w:t xml:space="preserve">- </w:t>
      </w:r>
      <w:r w:rsidRPr="00F074FD">
        <w:rPr>
          <w:rFonts w:asciiTheme="majorHAnsi" w:hAnsiTheme="majorHAnsi" w:cs="Arial"/>
          <w:b/>
          <w:sz w:val="20"/>
          <w:szCs w:val="20"/>
          <w:u w:val="single"/>
        </w:rPr>
        <w:t>dysponowania osobami</w:t>
      </w:r>
      <w:r w:rsidRPr="00F074FD">
        <w:rPr>
          <w:rFonts w:asciiTheme="majorHAnsi" w:eastAsia="Times New Roman" w:hAnsiTheme="majorHAnsi" w:cs="Arial"/>
          <w:b/>
          <w:sz w:val="20"/>
          <w:szCs w:val="20"/>
          <w:u w:val="single"/>
          <w:lang w:eastAsia="pl-PL"/>
        </w:rPr>
        <w:t xml:space="preserve"> zdolnymi do wykonania zamówienia:</w:t>
      </w:r>
    </w:p>
    <w:p w:rsidR="006B40A5" w:rsidRPr="00F074FD" w:rsidRDefault="006B40A5" w:rsidP="00441C7B">
      <w:pPr>
        <w:ind w:left="1560"/>
        <w:jc w:val="both"/>
        <w:rPr>
          <w:rFonts w:asciiTheme="majorHAnsi" w:hAnsiTheme="majorHAnsi"/>
          <w:b/>
          <w:color w:val="000000"/>
          <w:sz w:val="20"/>
          <w:szCs w:val="20"/>
          <w:lang w:eastAsia="pl-PL"/>
        </w:rPr>
      </w:pPr>
      <w:r w:rsidRPr="00F074FD">
        <w:rPr>
          <w:rFonts w:asciiTheme="majorHAnsi" w:hAnsiTheme="majorHAnsi"/>
          <w:b/>
          <w:color w:val="000000"/>
          <w:sz w:val="20"/>
          <w:szCs w:val="20"/>
        </w:rPr>
        <w:t xml:space="preserve">warunek ten zostanie spełniony, jeżeli Wykonawca wykaże, że dysponuje </w:t>
      </w:r>
      <w:r w:rsidRPr="00F074FD">
        <w:rPr>
          <w:rFonts w:asciiTheme="majorHAnsi" w:hAnsiTheme="majorHAnsi"/>
          <w:b/>
          <w:color w:val="000000"/>
          <w:sz w:val="20"/>
          <w:szCs w:val="20"/>
          <w:lang w:eastAsia="pl-PL"/>
        </w:rPr>
        <w:t xml:space="preserve">co najmniej jedną osobą posiadającą odpowiednie uprawnienia budowlane oraz aktualną </w:t>
      </w:r>
      <w:r w:rsidRPr="00822710">
        <w:rPr>
          <w:rFonts w:asciiTheme="majorHAnsi" w:hAnsiTheme="majorHAnsi"/>
          <w:b/>
          <w:sz w:val="20"/>
          <w:szCs w:val="20"/>
          <w:lang w:eastAsia="pl-PL"/>
        </w:rPr>
        <w:t>pr</w:t>
      </w:r>
      <w:r w:rsidR="00441C7B" w:rsidRPr="00822710">
        <w:rPr>
          <w:rFonts w:asciiTheme="majorHAnsi" w:hAnsiTheme="majorHAnsi"/>
          <w:b/>
          <w:sz w:val="20"/>
          <w:szCs w:val="20"/>
          <w:lang w:eastAsia="pl-PL"/>
        </w:rPr>
        <w:t>zynależność do Izby Inżynierów B</w:t>
      </w:r>
      <w:r w:rsidRPr="00822710">
        <w:rPr>
          <w:rFonts w:asciiTheme="majorHAnsi" w:hAnsiTheme="majorHAnsi"/>
          <w:b/>
          <w:sz w:val="20"/>
          <w:szCs w:val="20"/>
          <w:lang w:eastAsia="pl-PL"/>
        </w:rPr>
        <w:t>udownictwa;</w:t>
      </w:r>
    </w:p>
    <w:p w:rsidR="006B40A5" w:rsidRPr="00F074FD" w:rsidRDefault="006B40A5" w:rsidP="006B40A5">
      <w:pPr>
        <w:jc w:val="both"/>
        <w:rPr>
          <w:rFonts w:asciiTheme="majorHAnsi" w:hAnsiTheme="majorHAnsi"/>
          <w:b/>
          <w:color w:val="000000"/>
          <w:sz w:val="20"/>
          <w:szCs w:val="20"/>
        </w:rPr>
      </w:pPr>
    </w:p>
    <w:p w:rsidR="006B40A5" w:rsidRPr="00F074FD" w:rsidRDefault="006B40A5" w:rsidP="006B40A5">
      <w:pPr>
        <w:ind w:left="1418"/>
        <w:jc w:val="both"/>
        <w:rPr>
          <w:rFonts w:asciiTheme="majorHAnsi" w:eastAsia="Arial Narrow" w:hAnsiTheme="majorHAnsi" w:cs="Arial Narrow"/>
          <w:color w:val="000000"/>
          <w:sz w:val="20"/>
          <w:szCs w:val="20"/>
        </w:rPr>
      </w:pPr>
      <w:r w:rsidRPr="00F074FD">
        <w:rPr>
          <w:rFonts w:asciiTheme="majorHAnsi" w:hAnsiTheme="majorHAnsi" w:cs="Arial Narrow"/>
          <w:color w:val="000000"/>
          <w:sz w:val="20"/>
          <w:szCs w:val="20"/>
          <w:u w:val="single"/>
        </w:rPr>
        <w:t>Opis</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sposobu</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dokonywania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oceny</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spełniania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tego</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warunku:</w:t>
      </w:r>
    </w:p>
    <w:p w:rsidR="006B40A5" w:rsidRPr="00F074FD" w:rsidRDefault="006B40A5" w:rsidP="006B40A5">
      <w:pPr>
        <w:ind w:left="1418"/>
        <w:jc w:val="both"/>
        <w:rPr>
          <w:rFonts w:asciiTheme="majorHAnsi" w:hAnsiTheme="majorHAnsi"/>
          <w:color w:val="000000"/>
          <w:sz w:val="20"/>
          <w:szCs w:val="20"/>
        </w:rPr>
      </w:pPr>
      <w:r w:rsidRPr="00F074FD">
        <w:rPr>
          <w:rFonts w:asciiTheme="majorHAnsi" w:hAnsiTheme="majorHAnsi"/>
          <w:color w:val="000000"/>
          <w:sz w:val="20"/>
          <w:szCs w:val="20"/>
        </w:rPr>
        <w:t>Ocena spełnienia tego warunku nastąpi na podstawie złożonego oświadczenia w sprawie spełniania warunków udziału w postępowaniu (załącznik nr 4) oraz wykazu osób</w:t>
      </w:r>
      <w:r w:rsidRPr="00F074FD">
        <w:rPr>
          <w:rFonts w:asciiTheme="majorHAnsi" w:hAnsiTheme="majorHAnsi" w:cs="Arial"/>
          <w:color w:val="000000"/>
          <w:sz w:val="20"/>
          <w:szCs w:val="20"/>
        </w:rPr>
        <w:t xml:space="preserve"> skierowanych przez Wykonawcę do realizacji niniejszego zamówienia (załącznik nr 7)</w:t>
      </w:r>
      <w:r w:rsidRPr="00F074FD">
        <w:rPr>
          <w:rFonts w:asciiTheme="majorHAnsi" w:hAnsiTheme="majorHAnsi"/>
          <w:color w:val="000000"/>
          <w:sz w:val="20"/>
          <w:szCs w:val="20"/>
        </w:rPr>
        <w:t>.</w:t>
      </w:r>
    </w:p>
    <w:p w:rsidR="006B40A5" w:rsidRPr="00F074FD" w:rsidRDefault="006B40A5" w:rsidP="006B40A5">
      <w:pPr>
        <w:jc w:val="both"/>
        <w:rPr>
          <w:rFonts w:asciiTheme="majorHAnsi" w:hAnsiTheme="majorHAnsi"/>
          <w:color w:val="FF0000"/>
          <w:sz w:val="20"/>
          <w:szCs w:val="20"/>
        </w:rPr>
      </w:pPr>
    </w:p>
    <w:p w:rsidR="00CB030F" w:rsidRPr="00822710" w:rsidRDefault="006B40A5" w:rsidP="00441C7B">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822710">
        <w:rPr>
          <w:rFonts w:asciiTheme="majorHAnsi" w:hAnsiTheme="majorHAnsi"/>
          <w:b/>
          <w:sz w:val="20"/>
          <w:szCs w:val="20"/>
          <w:lang w:eastAsia="pl-PL"/>
        </w:rPr>
        <w:t>-</w:t>
      </w:r>
      <w:r w:rsidR="002F6504" w:rsidRPr="00822710">
        <w:rPr>
          <w:rFonts w:asciiTheme="majorHAnsi" w:hAnsiTheme="majorHAnsi"/>
          <w:b/>
          <w:sz w:val="20"/>
          <w:szCs w:val="20"/>
          <w:lang w:eastAsia="pl-PL"/>
        </w:rPr>
        <w:t xml:space="preserve"> </w:t>
      </w:r>
      <w:r w:rsidR="00441C7B" w:rsidRPr="00822710">
        <w:rPr>
          <w:rFonts w:asciiTheme="majorHAnsi" w:hAnsiTheme="majorHAnsi" w:cs="Arial"/>
          <w:b/>
          <w:sz w:val="20"/>
          <w:szCs w:val="20"/>
          <w:u w:val="single"/>
        </w:rPr>
        <w:t>doświadczenia Wykonawcy</w:t>
      </w:r>
      <w:r w:rsidR="00CB030F" w:rsidRPr="00822710">
        <w:rPr>
          <w:rFonts w:asciiTheme="majorHAnsi" w:eastAsia="Times New Roman" w:hAnsiTheme="majorHAnsi" w:cs="Arial"/>
          <w:b/>
          <w:sz w:val="20"/>
          <w:szCs w:val="20"/>
          <w:u w:val="single"/>
          <w:lang w:eastAsia="pl-PL"/>
        </w:rPr>
        <w:t>:</w:t>
      </w:r>
    </w:p>
    <w:p w:rsidR="003362BE" w:rsidRPr="00F074FD" w:rsidRDefault="003362BE" w:rsidP="00441C7B">
      <w:pPr>
        <w:widowControl w:val="0"/>
        <w:autoSpaceDE w:val="0"/>
        <w:autoSpaceDN w:val="0"/>
        <w:adjustRightInd w:val="0"/>
        <w:spacing w:after="60"/>
        <w:ind w:left="708" w:right="-1" w:firstLine="708"/>
        <w:jc w:val="both"/>
        <w:rPr>
          <w:rFonts w:asciiTheme="majorHAnsi" w:hAnsiTheme="majorHAnsi" w:cs="Arial"/>
          <w:b/>
          <w:sz w:val="20"/>
          <w:szCs w:val="20"/>
        </w:rPr>
      </w:pPr>
      <w:r>
        <w:rPr>
          <w:rFonts w:asciiTheme="majorHAnsi" w:hAnsiTheme="majorHAnsi" w:cs="Arial"/>
          <w:b/>
          <w:sz w:val="20"/>
          <w:szCs w:val="20"/>
        </w:rPr>
        <w:t xml:space="preserve">- </w:t>
      </w:r>
      <w:r w:rsidRPr="003362BE">
        <w:rPr>
          <w:rFonts w:asciiTheme="majorHAnsi" w:hAnsiTheme="majorHAnsi" w:cs="Arial"/>
          <w:b/>
          <w:sz w:val="20"/>
          <w:szCs w:val="20"/>
        </w:rPr>
        <w:t xml:space="preserve">Zamawiający nie precyzuje warunku w tym zakresie.  </w:t>
      </w:r>
    </w:p>
    <w:p w:rsidR="006B40A5" w:rsidRPr="00F074FD" w:rsidRDefault="006B40A5" w:rsidP="003A0E62">
      <w:pPr>
        <w:numPr>
          <w:ilvl w:val="0"/>
          <w:numId w:val="23"/>
        </w:numPr>
        <w:suppressAutoHyphens/>
        <w:jc w:val="both"/>
        <w:rPr>
          <w:rFonts w:asciiTheme="majorHAnsi" w:eastAsia="Arial Narrow" w:hAnsiTheme="majorHAnsi" w:cs="Arial Narrow"/>
          <w:sz w:val="20"/>
          <w:szCs w:val="20"/>
        </w:rPr>
      </w:pPr>
      <w:r w:rsidRPr="00F074FD">
        <w:rPr>
          <w:rFonts w:asciiTheme="majorHAnsi" w:eastAsia="Arial Narrow" w:hAnsiTheme="majorHAnsi" w:cs="Arial Narrow"/>
          <w:sz w:val="20"/>
          <w:szCs w:val="20"/>
        </w:rPr>
        <w:t>nie podlegają wykluczeniu</w:t>
      </w:r>
      <w:r w:rsidRPr="00F074FD">
        <w:rPr>
          <w:rFonts w:asciiTheme="majorHAnsi" w:hAnsiTheme="majorHAnsi" w:cs="Arial Narrow"/>
          <w:sz w:val="20"/>
          <w:szCs w:val="20"/>
        </w:rPr>
        <w:t>:</w:t>
      </w:r>
      <w:r w:rsidRPr="00F074FD">
        <w:rPr>
          <w:rFonts w:asciiTheme="majorHAnsi" w:eastAsia="Arial Narrow" w:hAnsiTheme="majorHAnsi" w:cs="Arial Narrow"/>
          <w:sz w:val="20"/>
          <w:szCs w:val="20"/>
        </w:rPr>
        <w:t xml:space="preserve"> </w:t>
      </w:r>
    </w:p>
    <w:p w:rsidR="006B40A5" w:rsidRPr="00F074FD" w:rsidRDefault="00F074FD" w:rsidP="00F074FD">
      <w:pPr>
        <w:ind w:left="1134"/>
        <w:jc w:val="both"/>
        <w:rPr>
          <w:rFonts w:asciiTheme="majorHAnsi" w:hAnsiTheme="majorHAnsi" w:cs="Arial"/>
          <w:sz w:val="20"/>
          <w:szCs w:val="20"/>
        </w:rPr>
      </w:pPr>
      <w:r>
        <w:rPr>
          <w:rFonts w:asciiTheme="majorHAnsi" w:hAnsiTheme="majorHAnsi" w:cs="Arial"/>
          <w:sz w:val="20"/>
          <w:szCs w:val="20"/>
        </w:rPr>
        <w:t xml:space="preserve">Zamawiający wykluczy Wykonawcę </w:t>
      </w:r>
      <w:r w:rsidR="006B40A5" w:rsidRPr="00F074FD">
        <w:rPr>
          <w:rFonts w:asciiTheme="majorHAnsi" w:hAnsiTheme="majorHAnsi"/>
          <w:sz w:val="20"/>
          <w:szCs w:val="20"/>
          <w:lang w:eastAsia="ar-SA"/>
        </w:rPr>
        <w:t xml:space="preserve">w stosunku, do którego </w:t>
      </w:r>
      <w:r w:rsidR="006B40A5" w:rsidRPr="00F074FD">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F074FD" w:rsidRDefault="006B40A5" w:rsidP="00F074FD">
      <w:pPr>
        <w:ind w:left="426" w:firstLine="70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F074FD">
      <w:pPr>
        <w:ind w:left="1134"/>
        <w:jc w:val="both"/>
        <w:rPr>
          <w:rFonts w:asciiTheme="majorHAnsi" w:hAnsiTheme="majorHAnsi" w:cs="Arial Narrow"/>
          <w:sz w:val="20"/>
          <w:szCs w:val="20"/>
          <w:lang w:eastAsia="pl-PL"/>
        </w:rPr>
      </w:pPr>
      <w:r w:rsidRPr="00F074FD">
        <w:rPr>
          <w:rFonts w:asciiTheme="majorHAnsi" w:hAnsiTheme="majorHAnsi" w:cs="UniversPl"/>
          <w:sz w:val="20"/>
          <w:szCs w:val="20"/>
          <w:lang w:eastAsia="pl-PL"/>
        </w:rPr>
        <w:t xml:space="preserve">Ocena spełniania tego warunku nastąpi na podstawie złożonego oświadczenia o braku podstaw do wykluczenia oraz </w:t>
      </w:r>
      <w:r w:rsidRPr="00F074FD">
        <w:rPr>
          <w:rFonts w:asciiTheme="majorHAnsi" w:hAnsiTheme="majorHAnsi" w:cs="Arial Narrow"/>
          <w:sz w:val="20"/>
          <w:szCs w:val="20"/>
          <w:lang w:eastAsia="pl-PL"/>
        </w:rPr>
        <w:t>odpisu lub informacji z Krajowego Rejestru Sądowego lub</w:t>
      </w:r>
      <w:r w:rsidR="00FF72A8">
        <w:rPr>
          <w:rFonts w:asciiTheme="majorHAnsi" w:hAnsiTheme="majorHAnsi" w:cs="Arial Narrow"/>
          <w:sz w:val="20"/>
          <w:szCs w:val="20"/>
          <w:lang w:eastAsia="pl-PL"/>
        </w:rPr>
        <w:t xml:space="preserve">                       </w:t>
      </w:r>
      <w:r w:rsidRPr="00F074FD">
        <w:rPr>
          <w:rFonts w:asciiTheme="majorHAnsi" w:hAnsiTheme="majorHAnsi" w:cs="Arial Narrow"/>
          <w:sz w:val="20"/>
          <w:szCs w:val="20"/>
          <w:lang w:eastAsia="pl-PL"/>
        </w:rPr>
        <w:t xml:space="preserve"> z Centralnej Ewidencji i Informacji o Działalno</w:t>
      </w:r>
      <w:r w:rsidR="00F074FD">
        <w:rPr>
          <w:rFonts w:asciiTheme="majorHAnsi" w:hAnsiTheme="majorHAnsi" w:cs="Arial Narrow"/>
          <w:sz w:val="20"/>
          <w:szCs w:val="20"/>
          <w:lang w:eastAsia="pl-PL"/>
        </w:rPr>
        <w:t>ści o Działalności Gospodarczej.</w:t>
      </w:r>
      <w:r w:rsidRPr="00F074FD">
        <w:rPr>
          <w:rFonts w:asciiTheme="majorHAnsi" w:hAnsiTheme="majorHAnsi" w:cs="Arial Narrow"/>
          <w:sz w:val="20"/>
          <w:szCs w:val="20"/>
          <w:lang w:eastAsia="pl-PL"/>
        </w:rPr>
        <w:t xml:space="preserve"> </w:t>
      </w:r>
    </w:p>
    <w:p w:rsidR="006B40A5" w:rsidRPr="00F074FD" w:rsidRDefault="006B40A5" w:rsidP="003A0E62">
      <w:pPr>
        <w:numPr>
          <w:ilvl w:val="0"/>
          <w:numId w:val="29"/>
        </w:numPr>
        <w:autoSpaceDE w:val="0"/>
        <w:autoSpaceDN w:val="0"/>
        <w:adjustRightInd w:val="0"/>
        <w:spacing w:after="60"/>
        <w:jc w:val="both"/>
        <w:rPr>
          <w:rFonts w:asciiTheme="majorHAnsi" w:hAnsiTheme="majorHAnsi" w:cs="Arial"/>
          <w:color w:val="000000"/>
          <w:sz w:val="20"/>
          <w:szCs w:val="20"/>
          <w:u w:val="single"/>
        </w:rPr>
      </w:pPr>
      <w:r w:rsidRPr="00F074FD">
        <w:rPr>
          <w:rFonts w:asciiTheme="majorHAnsi" w:hAnsiTheme="majorHAnsi" w:cs="Arial"/>
          <w:b/>
          <w:color w:val="000000"/>
          <w:sz w:val="20"/>
          <w:szCs w:val="20"/>
        </w:rPr>
        <w:t xml:space="preserve">Warunki </w:t>
      </w:r>
      <w:r w:rsidR="00261475" w:rsidRPr="00F074FD">
        <w:rPr>
          <w:rFonts w:asciiTheme="majorHAnsi" w:hAnsiTheme="majorHAnsi" w:cs="Arial"/>
          <w:b/>
          <w:color w:val="000000"/>
          <w:sz w:val="20"/>
          <w:szCs w:val="20"/>
        </w:rPr>
        <w:t>udziału w postepowaniu.</w:t>
      </w:r>
    </w:p>
    <w:p w:rsidR="006B40A5" w:rsidRPr="00F074FD" w:rsidRDefault="006B40A5" w:rsidP="003A0E62">
      <w:pPr>
        <w:pStyle w:val="pkt"/>
        <w:numPr>
          <w:ilvl w:val="0"/>
          <w:numId w:val="62"/>
        </w:numPr>
        <w:spacing w:before="0"/>
        <w:rPr>
          <w:rFonts w:asciiTheme="majorHAnsi" w:hAnsiTheme="majorHAnsi" w:cs="Arial"/>
          <w:color w:val="000000"/>
          <w:sz w:val="20"/>
        </w:rPr>
      </w:pPr>
      <w:r w:rsidRPr="00F074FD">
        <w:rPr>
          <w:rFonts w:asciiTheme="majorHAnsi" w:hAnsiTheme="majorHAnsi" w:cs="Arial"/>
          <w:color w:val="000000"/>
          <w:sz w:val="20"/>
        </w:rPr>
        <w:t>Z postępowania o udzielenie zamówienia wyklucza się Wykonawców w przypadkach niespełnienia opisanych warunków podmiotowych.</w:t>
      </w:r>
    </w:p>
    <w:p w:rsidR="006B40A5" w:rsidRPr="00F074FD" w:rsidRDefault="006B40A5" w:rsidP="003A0E62">
      <w:pPr>
        <w:pStyle w:val="Tekstpodstawowy"/>
        <w:widowControl w:val="0"/>
        <w:numPr>
          <w:ilvl w:val="0"/>
          <w:numId w:val="62"/>
        </w:numPr>
        <w:suppressAutoHyphens/>
        <w:spacing w:after="60" w:line="240" w:lineRule="auto"/>
        <w:jc w:val="both"/>
        <w:rPr>
          <w:rFonts w:asciiTheme="majorHAnsi" w:hAnsiTheme="majorHAnsi" w:cs="Arial"/>
          <w:color w:val="000000"/>
          <w:sz w:val="20"/>
          <w:szCs w:val="20"/>
        </w:rPr>
      </w:pPr>
      <w:r w:rsidRPr="00F074FD">
        <w:rPr>
          <w:rFonts w:asciiTheme="majorHAnsi" w:hAnsiTheme="majorHAnsi" w:cs="Arial"/>
          <w:color w:val="000000"/>
          <w:sz w:val="20"/>
          <w:szCs w:val="20"/>
        </w:rPr>
        <w:t>Zamawiający przy odrzuceniu oferty posiłkować się będzie art. 226 ustawy Prawo Zamówień z dnia 11 września 2020 r. (</w:t>
      </w:r>
      <w:r w:rsidR="00441C7B" w:rsidRPr="00F074FD">
        <w:rPr>
          <w:rFonts w:asciiTheme="majorHAnsi" w:hAnsiTheme="majorHAnsi" w:cs="Arial"/>
          <w:color w:val="000000"/>
          <w:sz w:val="20"/>
          <w:szCs w:val="20"/>
        </w:rPr>
        <w:t xml:space="preserve">tj. </w:t>
      </w:r>
      <w:r w:rsidRPr="00F074FD">
        <w:rPr>
          <w:rFonts w:asciiTheme="majorHAnsi" w:hAnsiTheme="majorHAnsi" w:cs="Arial"/>
          <w:color w:val="000000"/>
          <w:sz w:val="20"/>
          <w:szCs w:val="20"/>
        </w:rPr>
        <w:t xml:space="preserve">Dz. U. </w:t>
      </w:r>
      <w:r w:rsidR="00441C7B" w:rsidRPr="00F074FD">
        <w:rPr>
          <w:rFonts w:asciiTheme="majorHAnsi" w:hAnsiTheme="majorHAnsi" w:cs="Arial"/>
          <w:color w:val="000000"/>
          <w:sz w:val="20"/>
          <w:szCs w:val="20"/>
        </w:rPr>
        <w:t>z 2021 r. poz. 1129 ze zm.</w:t>
      </w:r>
      <w:r w:rsidRPr="00F074FD">
        <w:rPr>
          <w:rFonts w:asciiTheme="majorHAnsi" w:hAnsiTheme="majorHAnsi" w:cs="Arial"/>
          <w:color w:val="000000"/>
          <w:sz w:val="20"/>
          <w:szCs w:val="20"/>
        </w:rPr>
        <w:t>).</w:t>
      </w:r>
    </w:p>
    <w:p w:rsidR="006B40A5" w:rsidRPr="00F074FD" w:rsidRDefault="006B40A5" w:rsidP="003A0E62">
      <w:pPr>
        <w:pStyle w:val="pkt"/>
        <w:numPr>
          <w:ilvl w:val="0"/>
          <w:numId w:val="29"/>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3A0E62">
      <w:pPr>
        <w:pStyle w:val="Tekstpodstawowy"/>
        <w:numPr>
          <w:ilvl w:val="0"/>
          <w:numId w:val="30"/>
        </w:numPr>
        <w:spacing w:after="60" w:line="240" w:lineRule="auto"/>
        <w:jc w:val="both"/>
        <w:rPr>
          <w:rFonts w:asciiTheme="majorHAnsi" w:hAnsiTheme="majorHAnsi" w:cs="Arial"/>
          <w:sz w:val="20"/>
          <w:szCs w:val="20"/>
        </w:rPr>
      </w:pPr>
      <w:r w:rsidRPr="00F074FD">
        <w:rPr>
          <w:rFonts w:asciiTheme="majorHAnsi" w:hAnsiTheme="majorHAnsi" w:cs="Arial"/>
          <w:sz w:val="20"/>
          <w:szCs w:val="20"/>
        </w:rPr>
        <w:t>Niniejsze zaproszenie oraz wszystkie dokumenty do niej dołączone mogą być użyte jedynie w celu sporządzenia oferty.</w:t>
      </w:r>
    </w:p>
    <w:p w:rsidR="006B40A5" w:rsidRPr="00F074FD" w:rsidRDefault="006B40A5" w:rsidP="003A0E62">
      <w:pPr>
        <w:pStyle w:val="Tekstpodstawowy"/>
        <w:numPr>
          <w:ilvl w:val="0"/>
          <w:numId w:val="30"/>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3A0E62">
      <w:pPr>
        <w:pStyle w:val="Tekstpodstawowy"/>
        <w:numPr>
          <w:ilvl w:val="0"/>
          <w:numId w:val="30"/>
        </w:numPr>
        <w:spacing w:after="60" w:line="240" w:lineRule="auto"/>
        <w:jc w:val="both"/>
        <w:rPr>
          <w:rFonts w:asciiTheme="majorHAnsi" w:hAnsiTheme="majorHAnsi" w:cs="Arial"/>
          <w:sz w:val="20"/>
          <w:szCs w:val="20"/>
        </w:rPr>
      </w:pPr>
      <w:r w:rsidRPr="00F074FD">
        <w:rPr>
          <w:rFonts w:asciiTheme="majorHAnsi" w:hAnsiTheme="majorHAnsi" w:cs="Arial"/>
          <w:sz w:val="20"/>
          <w:szCs w:val="20"/>
        </w:rPr>
        <w:lastRenderedPageBreak/>
        <w:t>Wykonawca ponosi wszystkie koszty związane z przygotowaniem i złożeniem oferty.</w:t>
      </w:r>
    </w:p>
    <w:p w:rsidR="006B40A5" w:rsidRPr="00F074FD" w:rsidRDefault="006B40A5" w:rsidP="003A0E62">
      <w:pPr>
        <w:pStyle w:val="Tekstpodstawowy"/>
        <w:numPr>
          <w:ilvl w:val="0"/>
          <w:numId w:val="29"/>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Wykaz oświadczeń lub dokumentów, jakie mają dostarczyć Wykonawcy w celu potwierdzenia spełnienia warunków udziału w rozpoznaniu oraz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05" w:type="dxa"/>
        <w:jc w:val="center"/>
        <w:tblLayout w:type="fixed"/>
        <w:tblCellMar>
          <w:left w:w="70" w:type="dxa"/>
          <w:right w:w="70" w:type="dxa"/>
        </w:tblCellMar>
        <w:tblLook w:val="0000" w:firstRow="0" w:lastRow="0" w:firstColumn="0" w:lastColumn="0" w:noHBand="0" w:noVBand="0"/>
      </w:tblPr>
      <w:tblGrid>
        <w:gridCol w:w="426"/>
        <w:gridCol w:w="8079"/>
      </w:tblGrid>
      <w:tr w:rsidR="006B40A5" w:rsidRPr="00F074FD" w:rsidTr="00ED0EC2">
        <w:trPr>
          <w:trHeight w:val="274"/>
          <w:jc w:val="center"/>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val="x-none" w:eastAsia="zh-CN"/>
              </w:rPr>
              <w:t>Oświadczenie</w:t>
            </w:r>
            <w:r w:rsidRPr="00F074FD">
              <w:rPr>
                <w:rFonts w:asciiTheme="majorHAnsi" w:eastAsia="Batang" w:hAnsiTheme="majorHAnsi" w:cs="Cambria"/>
                <w:b/>
                <w:sz w:val="20"/>
                <w:szCs w:val="20"/>
                <w:lang w:eastAsia="zh-CN"/>
              </w:rPr>
              <w:t xml:space="preserve"> </w:t>
            </w:r>
            <w:r w:rsidRPr="00F074FD">
              <w:rPr>
                <w:rFonts w:asciiTheme="majorHAnsi" w:eastAsia="Batang" w:hAnsiTheme="majorHAnsi" w:cs="Cambria"/>
                <w:b/>
                <w:sz w:val="20"/>
                <w:szCs w:val="20"/>
                <w:lang w:val="x-none" w:eastAsia="zh-CN"/>
              </w:rPr>
              <w:t>woli</w:t>
            </w:r>
            <w:r w:rsidRPr="00F074FD">
              <w:rPr>
                <w:rFonts w:asciiTheme="majorHAnsi" w:eastAsia="Batang" w:hAnsiTheme="majorHAnsi" w:cs="Cambria"/>
                <w:b/>
                <w:sz w:val="20"/>
                <w:szCs w:val="20"/>
                <w:lang w:eastAsia="zh-CN"/>
              </w:rPr>
              <w:t xml:space="preserve"> (Oferta) </w:t>
            </w:r>
          </w:p>
        </w:tc>
      </w:tr>
      <w:tr w:rsidR="006B40A5" w:rsidRPr="00F074F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Pr="00176488" w:rsidRDefault="006B40A5" w:rsidP="00BC641F">
            <w:pPr>
              <w:suppressAutoHyphens/>
              <w:ind w:right="140"/>
              <w:jc w:val="both"/>
              <w:rPr>
                <w:rFonts w:asciiTheme="majorHAnsi" w:eastAsia="Batang" w:hAnsiTheme="majorHAnsi" w:cs="Cambria"/>
                <w:b/>
                <w:sz w:val="20"/>
                <w:szCs w:val="20"/>
                <w:lang w:eastAsia="zh-CN"/>
              </w:rPr>
            </w:pPr>
            <w:r w:rsidRPr="00176488">
              <w:rPr>
                <w:rFonts w:asciiTheme="majorHAnsi" w:eastAsia="Batang" w:hAnsiTheme="majorHAnsi" w:cs="Cambria"/>
                <w:sz w:val="20"/>
                <w:szCs w:val="20"/>
                <w:lang w:val="x-none" w:eastAsia="zh-CN"/>
              </w:rPr>
              <w:t xml:space="preserve">Ofertę cenową </w:t>
            </w:r>
            <w:r w:rsidR="00BC641F" w:rsidRPr="00176488">
              <w:rPr>
                <w:rFonts w:asciiTheme="majorHAnsi" w:eastAsia="Batang" w:hAnsiTheme="majorHAnsi" w:cs="Cambria"/>
                <w:sz w:val="20"/>
                <w:szCs w:val="20"/>
                <w:lang w:eastAsia="zh-CN"/>
              </w:rPr>
              <w:t xml:space="preserve"> zgodnie z </w:t>
            </w:r>
            <w:r w:rsidRPr="00176488">
              <w:rPr>
                <w:rFonts w:asciiTheme="majorHAnsi" w:eastAsia="Batang" w:hAnsiTheme="majorHAnsi" w:cs="Cambria"/>
                <w:sz w:val="20"/>
                <w:szCs w:val="20"/>
                <w:lang w:eastAsia="zh-CN"/>
              </w:rPr>
              <w:t xml:space="preserve"> Formularz</w:t>
            </w:r>
            <w:r w:rsidR="00BC641F" w:rsidRPr="00176488">
              <w:rPr>
                <w:rFonts w:asciiTheme="majorHAnsi" w:eastAsia="Batang" w:hAnsiTheme="majorHAnsi" w:cs="Cambria"/>
                <w:sz w:val="20"/>
                <w:szCs w:val="20"/>
                <w:lang w:eastAsia="zh-CN"/>
              </w:rPr>
              <w:t>em</w:t>
            </w:r>
            <w:r w:rsidRPr="00176488">
              <w:rPr>
                <w:rFonts w:asciiTheme="majorHAnsi" w:eastAsia="Batang" w:hAnsiTheme="majorHAnsi" w:cs="Cambria"/>
                <w:sz w:val="20"/>
                <w:szCs w:val="20"/>
                <w:lang w:eastAsia="zh-CN"/>
              </w:rPr>
              <w:t xml:space="preserve"> Ofertowy</w:t>
            </w:r>
            <w:r w:rsidR="00BC641F" w:rsidRPr="00176488">
              <w:rPr>
                <w:rFonts w:asciiTheme="majorHAnsi" w:eastAsia="Batang" w:hAnsiTheme="majorHAnsi" w:cs="Cambria"/>
                <w:sz w:val="20"/>
                <w:szCs w:val="20"/>
                <w:lang w:eastAsia="zh-CN"/>
              </w:rPr>
              <w:t>m</w:t>
            </w:r>
            <w:r w:rsidRPr="00176488">
              <w:rPr>
                <w:rFonts w:asciiTheme="majorHAnsi" w:eastAsia="Batang" w:hAnsiTheme="majorHAnsi" w:cs="Cambria"/>
                <w:sz w:val="20"/>
                <w:szCs w:val="20"/>
                <w:lang w:val="x-none" w:eastAsia="zh-CN"/>
              </w:rPr>
              <w:t xml:space="preserve">, którego wzór stanowi </w:t>
            </w:r>
            <w:r w:rsidRPr="00176488">
              <w:rPr>
                <w:rFonts w:asciiTheme="majorHAnsi" w:eastAsia="Batang" w:hAnsiTheme="majorHAnsi" w:cs="Cambria"/>
                <w:b/>
                <w:sz w:val="20"/>
                <w:szCs w:val="20"/>
                <w:lang w:eastAsia="zh-CN"/>
              </w:rPr>
              <w:t>Załącznik</w:t>
            </w:r>
            <w:r w:rsidRPr="00176488">
              <w:rPr>
                <w:rFonts w:asciiTheme="majorHAnsi" w:eastAsia="Batang" w:hAnsiTheme="majorHAnsi" w:cs="Cambria"/>
                <w:b/>
                <w:sz w:val="20"/>
                <w:szCs w:val="20"/>
                <w:lang w:val="x-none" w:eastAsia="zh-CN"/>
              </w:rPr>
              <w:t xml:space="preserve"> </w:t>
            </w:r>
            <w:r w:rsidRPr="00176488">
              <w:rPr>
                <w:rFonts w:asciiTheme="majorHAnsi" w:eastAsia="Batang" w:hAnsiTheme="majorHAnsi" w:cs="Cambria"/>
                <w:sz w:val="20"/>
                <w:szCs w:val="20"/>
                <w:lang w:val="x-none" w:eastAsia="zh-CN"/>
              </w:rPr>
              <w:t xml:space="preserve"> </w:t>
            </w:r>
            <w:r w:rsidRPr="00176488">
              <w:rPr>
                <w:rFonts w:asciiTheme="majorHAnsi" w:eastAsia="Batang" w:hAnsiTheme="majorHAnsi" w:cs="Cambria"/>
                <w:b/>
                <w:sz w:val="20"/>
                <w:szCs w:val="20"/>
                <w:lang w:val="x-none" w:eastAsia="zh-CN"/>
              </w:rPr>
              <w:t xml:space="preserve">Nr </w:t>
            </w:r>
            <w:r w:rsidRPr="00176488">
              <w:rPr>
                <w:rFonts w:asciiTheme="majorHAnsi" w:eastAsia="Batang" w:hAnsiTheme="majorHAnsi" w:cs="Cambria"/>
                <w:b/>
                <w:sz w:val="20"/>
                <w:szCs w:val="20"/>
                <w:lang w:eastAsia="zh-CN"/>
              </w:rPr>
              <w:t>3</w:t>
            </w:r>
            <w:r w:rsidR="00BC641F" w:rsidRPr="00176488">
              <w:rPr>
                <w:rFonts w:asciiTheme="majorHAnsi" w:eastAsia="Batang" w:hAnsiTheme="majorHAnsi" w:cs="Cambria"/>
                <w:b/>
                <w:sz w:val="20"/>
                <w:szCs w:val="20"/>
                <w:lang w:val="x-none" w:eastAsia="zh-CN"/>
              </w:rPr>
              <w:t xml:space="preserve"> do </w:t>
            </w:r>
            <w:r w:rsidRPr="00176488">
              <w:rPr>
                <w:rFonts w:asciiTheme="majorHAnsi" w:eastAsia="Batang" w:hAnsiTheme="majorHAnsi" w:cs="Cambria"/>
                <w:b/>
                <w:sz w:val="20"/>
                <w:szCs w:val="20"/>
                <w:lang w:eastAsia="zh-CN"/>
              </w:rPr>
              <w:t>Zaproszenia.</w:t>
            </w:r>
          </w:p>
          <w:p w:rsidR="00B80270" w:rsidRPr="00176488" w:rsidRDefault="00B80270" w:rsidP="00B80270">
            <w:pPr>
              <w:suppressAutoHyphens/>
              <w:spacing w:before="40" w:after="40"/>
              <w:ind w:right="140"/>
              <w:jc w:val="both"/>
              <w:rPr>
                <w:rFonts w:asciiTheme="majorHAnsi" w:eastAsia="Batang" w:hAnsiTheme="majorHAnsi" w:cs="Cambria"/>
                <w:sz w:val="20"/>
                <w:szCs w:val="20"/>
                <w:lang w:eastAsia="zh-CN"/>
              </w:rPr>
            </w:pPr>
            <w:r w:rsidRPr="00176488">
              <w:rPr>
                <w:rFonts w:asciiTheme="majorHAnsi" w:eastAsia="Batang" w:hAnsiTheme="majorHAnsi" w:cs="Cambria"/>
                <w:sz w:val="20"/>
                <w:szCs w:val="20"/>
                <w:lang w:eastAsia="zh-CN"/>
              </w:rPr>
              <w:t>Cena oferty jest ceną ryczałtową i powinna być wyliczo</w:t>
            </w:r>
            <w:r w:rsidR="00176488" w:rsidRPr="00176488">
              <w:rPr>
                <w:rFonts w:asciiTheme="majorHAnsi" w:eastAsia="Batang" w:hAnsiTheme="majorHAnsi" w:cs="Cambria"/>
                <w:sz w:val="20"/>
                <w:szCs w:val="20"/>
                <w:lang w:eastAsia="zh-CN"/>
              </w:rPr>
              <w:t>na na podstawie Charakterystyki przedmiotu zamówienia</w:t>
            </w:r>
            <w:r w:rsidR="00AF76B7" w:rsidRPr="00176488">
              <w:rPr>
                <w:rFonts w:asciiTheme="majorHAnsi" w:eastAsia="Batang" w:hAnsiTheme="majorHAnsi" w:cs="Cambria"/>
                <w:sz w:val="20"/>
                <w:szCs w:val="20"/>
                <w:lang w:eastAsia="zh-CN"/>
              </w:rPr>
              <w:t xml:space="preserve"> </w:t>
            </w:r>
            <w:r w:rsidR="00C24CEC" w:rsidRPr="00176488">
              <w:rPr>
                <w:rFonts w:asciiTheme="majorHAnsi" w:eastAsia="Batang" w:hAnsiTheme="majorHAnsi" w:cs="Cambria"/>
                <w:sz w:val="20"/>
                <w:szCs w:val="20"/>
                <w:lang w:eastAsia="zh-CN"/>
              </w:rPr>
              <w:t>i</w:t>
            </w:r>
            <w:r w:rsidRPr="00176488">
              <w:rPr>
                <w:rFonts w:asciiTheme="majorHAnsi" w:eastAsia="Batang" w:hAnsiTheme="majorHAnsi" w:cs="Cambria"/>
                <w:sz w:val="20"/>
                <w:szCs w:val="20"/>
                <w:lang w:eastAsia="zh-CN"/>
              </w:rPr>
              <w:t xml:space="preserve"> zakresu robót określonego w </w:t>
            </w:r>
            <w:r w:rsidRPr="00176488">
              <w:rPr>
                <w:rFonts w:asciiTheme="majorHAnsi" w:hAnsiTheme="majorHAnsi" w:cs="Calibri"/>
                <w:sz w:val="20"/>
                <w:szCs w:val="20"/>
              </w:rPr>
              <w:t>S</w:t>
            </w:r>
            <w:r w:rsidR="00BC641F" w:rsidRPr="00176488">
              <w:rPr>
                <w:rFonts w:asciiTheme="majorHAnsi" w:hAnsiTheme="majorHAnsi" w:cs="Calibri"/>
                <w:sz w:val="20"/>
                <w:szCs w:val="20"/>
              </w:rPr>
              <w:t>pecyfikacji technicznej wykonania i odbioru robót remontowych</w:t>
            </w:r>
            <w:r w:rsidR="00BC641F" w:rsidRPr="00176488">
              <w:rPr>
                <w:rFonts w:asciiTheme="majorHAnsi" w:eastAsia="Batang" w:hAnsiTheme="majorHAnsi" w:cs="Cambria"/>
                <w:sz w:val="20"/>
                <w:szCs w:val="20"/>
                <w:lang w:eastAsia="zh-CN"/>
              </w:rPr>
              <w:t xml:space="preserve">. </w:t>
            </w:r>
          </w:p>
        </w:tc>
      </w:tr>
      <w:tr w:rsidR="006B40A5" w:rsidRPr="00F074F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val="x-none"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ED0EC2">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Pr="00F074FD">
              <w:rPr>
                <w:rFonts w:asciiTheme="majorHAnsi" w:eastAsia="Batang" w:hAnsiTheme="majorHAnsi" w:cs="Cambria"/>
                <w:color w:val="000000"/>
                <w:sz w:val="20"/>
                <w:szCs w:val="20"/>
                <w:lang w:eastAsia="zh-CN"/>
              </w:rPr>
              <w:t>rozdz. II (Załącznik nr 4 i 5 Zaproszenia</w:t>
            </w:r>
            <w:r w:rsidRPr="00F074FD">
              <w:rPr>
                <w:rFonts w:asciiTheme="majorHAnsi" w:eastAsia="Batang" w:hAnsiTheme="majorHAnsi" w:cs="Cambria"/>
                <w:sz w:val="20"/>
                <w:szCs w:val="20"/>
                <w:lang w:eastAsia="zh-CN"/>
              </w:rPr>
              <w:t>).</w:t>
            </w:r>
          </w:p>
        </w:tc>
      </w:tr>
      <w:tr w:rsidR="006B40A5" w:rsidRPr="00F074F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441C7B">
            <w:pPr>
              <w:numPr>
                <w:ilvl w:val="0"/>
                <w:numId w:val="53"/>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441C7B">
            <w:pPr>
              <w:numPr>
                <w:ilvl w:val="0"/>
                <w:numId w:val="53"/>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441C7B">
            <w:pPr>
              <w:numPr>
                <w:ilvl w:val="0"/>
                <w:numId w:val="52"/>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6B40A5" w:rsidRPr="00F074FD" w:rsidTr="00ED0EC2">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D710F" w:rsidRDefault="00FD710F" w:rsidP="00ED0EC2">
            <w:pPr>
              <w:suppressAutoHyphens/>
              <w:rPr>
                <w:rFonts w:ascii="Verdana" w:hAnsi="Verdana" w:cs="Cambria"/>
                <w:sz w:val="16"/>
                <w:szCs w:val="16"/>
                <w:lang w:eastAsia="zh-CN"/>
              </w:rPr>
            </w:pPr>
            <w:r w:rsidRPr="00FD710F">
              <w:rPr>
                <w:rFonts w:ascii="Verdana" w:hAnsi="Verdana" w:cs="Cambria"/>
                <w:sz w:val="16"/>
                <w:szCs w:val="16"/>
                <w:lang w:eastAsia="zh-CN"/>
              </w:rPr>
              <w:t>5</w:t>
            </w:r>
            <w:r w:rsidR="006B40A5" w:rsidRPr="00FD710F">
              <w:rPr>
                <w:rFonts w:ascii="Verdana" w:hAnsi="Verdana" w:cs="Cambria"/>
                <w:sz w:val="16"/>
                <w:szCs w:val="16"/>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widowControl w:val="0"/>
              <w:autoSpaceDE w:val="0"/>
              <w:autoSpaceDN w:val="0"/>
              <w:adjustRightInd w:val="0"/>
              <w:spacing w:after="60"/>
              <w:ind w:right="-2"/>
              <w:jc w:val="both"/>
              <w:rPr>
                <w:rFonts w:asciiTheme="majorHAnsi" w:eastAsia="Batang" w:hAnsiTheme="majorHAnsi" w:cs="Cambria"/>
                <w:sz w:val="20"/>
                <w:szCs w:val="20"/>
                <w:lang w:eastAsia="zh-CN"/>
              </w:rPr>
            </w:pPr>
            <w:r w:rsidRPr="00F074FD">
              <w:rPr>
                <w:rFonts w:asciiTheme="majorHAnsi" w:eastAsia="Batang" w:hAnsiTheme="majorHAnsi" w:cs="Cambria"/>
                <w:sz w:val="20"/>
                <w:szCs w:val="20"/>
                <w:lang w:eastAsia="zh-CN"/>
              </w:rPr>
              <w:t>Załącznik nr 7 wykaz osób</w:t>
            </w:r>
            <w:r w:rsidR="00441C7B" w:rsidRPr="00F074FD">
              <w:rPr>
                <w:rFonts w:asciiTheme="majorHAnsi" w:eastAsia="Batang" w:hAnsiTheme="majorHAnsi" w:cs="Cambria"/>
                <w:sz w:val="20"/>
                <w:szCs w:val="20"/>
                <w:lang w:eastAsia="zh-CN"/>
              </w:rPr>
              <w:t xml:space="preserve"> </w:t>
            </w:r>
            <w:r w:rsidRPr="00F074FD">
              <w:rPr>
                <w:rFonts w:asciiTheme="majorHAnsi" w:eastAsia="Batang" w:hAnsiTheme="majorHAnsi" w:cs="Cambria"/>
                <w:sz w:val="20"/>
                <w:szCs w:val="20"/>
                <w:lang w:eastAsia="zh-CN"/>
              </w:rPr>
              <w:t>skierowanych przez Wykonawcę do realizacji zamówienia</w:t>
            </w:r>
          </w:p>
        </w:tc>
      </w:tr>
      <w:tr w:rsidR="006B40A5" w:rsidRPr="00F074FD" w:rsidTr="00ED0EC2">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D710F" w:rsidRDefault="00FD710F" w:rsidP="00ED0EC2">
            <w:pPr>
              <w:suppressAutoHyphens/>
              <w:rPr>
                <w:rFonts w:ascii="Verdana" w:hAnsi="Verdana" w:cs="Cambria"/>
                <w:sz w:val="16"/>
                <w:szCs w:val="16"/>
                <w:lang w:eastAsia="zh-CN"/>
              </w:rPr>
            </w:pPr>
            <w:r w:rsidRPr="00FD710F">
              <w:rPr>
                <w:rFonts w:ascii="Verdana" w:hAnsi="Verdana" w:cs="Cambria"/>
                <w:sz w:val="16"/>
                <w:szCs w:val="16"/>
                <w:lang w:eastAsia="zh-CN"/>
              </w:rPr>
              <w:t>6</w:t>
            </w:r>
            <w:r w:rsidR="006B40A5" w:rsidRPr="00FD710F">
              <w:rPr>
                <w:rFonts w:ascii="Verdana" w:hAnsi="Verdana" w:cs="Cambria"/>
                <w:sz w:val="16"/>
                <w:szCs w:val="16"/>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Dokument potwierdzający, że Wykonawca jest ubezpieczony od odpowiedzialności cywilnej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00154FEA">
        <w:rPr>
          <w:rFonts w:asciiTheme="majorHAnsi" w:eastAsia="Times New Roman" w:hAnsiTheme="majorHAnsi" w:cs="Arial Narrow"/>
          <w:sz w:val="20"/>
          <w:szCs w:val="20"/>
          <w:lang w:eastAsia="zh-CN"/>
        </w:rPr>
        <w:t xml:space="preserve">                           </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oryginału 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kopii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poświadczonej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zgodność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oryginałem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Wszystkie kartki złożonej oferty powinny być kolejno ponumerowane, a ilość kartek oraz wyszczególnienie załączników do oferty wpisana do Formularza Ofertowego. Niespełnienie tego wymogu nie będzie skutkowało odrzuceniem oferty. Za kompletność złożonej oferty, </w:t>
      </w:r>
      <w:r w:rsidRPr="00F074FD">
        <w:rPr>
          <w:rFonts w:asciiTheme="majorHAnsi" w:eastAsia="Times New Roman" w:hAnsiTheme="majorHAnsi" w:cs="Arial"/>
          <w:sz w:val="20"/>
          <w:szCs w:val="20"/>
          <w:lang w:eastAsia="ar-SA"/>
        </w:rPr>
        <w:lastRenderedPageBreak/>
        <w:t>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381BA6">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t xml:space="preserv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3A0E62">
      <w:pPr>
        <w:widowControl w:val="0"/>
        <w:numPr>
          <w:ilvl w:val="0"/>
          <w:numId w:val="29"/>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3A0E62">
      <w:pPr>
        <w:widowControl w:val="0"/>
        <w:numPr>
          <w:ilvl w:val="0"/>
          <w:numId w:val="29"/>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3A0E62">
      <w:pPr>
        <w:widowControl w:val="0"/>
        <w:numPr>
          <w:ilvl w:val="0"/>
          <w:numId w:val="10"/>
        </w:numPr>
        <w:suppressAutoHyphens/>
        <w:spacing w:after="60"/>
        <w:ind w:left="1134"/>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875317">
        <w:rPr>
          <w:rFonts w:asciiTheme="majorHAnsi" w:eastAsia="Times New Roman" w:hAnsiTheme="majorHAnsi" w:cs="Arial"/>
          <w:sz w:val="20"/>
          <w:szCs w:val="20"/>
          <w:lang w:eastAsia="ar-SA"/>
        </w:rPr>
        <w:t xml:space="preserve">Joanna </w:t>
      </w:r>
      <w:proofErr w:type="spellStart"/>
      <w:r w:rsidR="00875317">
        <w:rPr>
          <w:rFonts w:asciiTheme="majorHAnsi" w:eastAsia="Times New Roman" w:hAnsiTheme="majorHAnsi" w:cs="Arial"/>
          <w:sz w:val="20"/>
          <w:szCs w:val="20"/>
          <w:lang w:eastAsia="ar-SA"/>
        </w:rPr>
        <w:t>Kaśków</w:t>
      </w:r>
      <w:proofErr w:type="spellEnd"/>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3A0E62">
      <w:pPr>
        <w:widowControl w:val="0"/>
        <w:numPr>
          <w:ilvl w:val="0"/>
          <w:numId w:val="10"/>
        </w:numPr>
        <w:suppressAutoHyphens/>
        <w:spacing w:after="60"/>
        <w:ind w:left="1134"/>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lastRenderedPageBreak/>
        <w:t xml:space="preserve">Dodatkowe wyjaśnienia i informacje dotyczące zamówienia można otrzymać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3A0E62">
      <w:pPr>
        <w:widowControl w:val="0"/>
        <w:numPr>
          <w:ilvl w:val="0"/>
          <w:numId w:val="10"/>
        </w:numPr>
        <w:suppressAutoHyphens/>
        <w:spacing w:after="60"/>
        <w:ind w:left="1134"/>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3A0E62">
      <w:pPr>
        <w:widowControl w:val="0"/>
        <w:numPr>
          <w:ilvl w:val="0"/>
          <w:numId w:val="29"/>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F074FD" w:rsidRDefault="006B40A5" w:rsidP="003A0E62">
      <w:pPr>
        <w:widowControl w:val="0"/>
        <w:numPr>
          <w:ilvl w:val="0"/>
          <w:numId w:val="29"/>
        </w:numPr>
        <w:suppressAutoHyphens/>
        <w:jc w:val="both"/>
        <w:rPr>
          <w:rFonts w:asciiTheme="majorHAnsi" w:eastAsia="Times New Roman" w:hAnsiTheme="majorHAnsi" w:cs="Arial"/>
          <w:b/>
          <w:bCs/>
          <w:color w:val="000000"/>
          <w:sz w:val="20"/>
          <w:szCs w:val="20"/>
          <w:lang w:eastAsia="ar-SA"/>
        </w:rPr>
      </w:pPr>
      <w:r w:rsidRPr="00F074FD">
        <w:rPr>
          <w:rFonts w:asciiTheme="majorHAnsi" w:hAnsiTheme="majorHAnsi" w:cs="Arial"/>
          <w:b/>
          <w:color w:val="000000"/>
          <w:sz w:val="20"/>
          <w:szCs w:val="20"/>
        </w:rPr>
        <w:t xml:space="preserve">Wymagania dotyczące wadium  </w:t>
      </w:r>
    </w:p>
    <w:p w:rsidR="006B40A5" w:rsidRPr="00F074FD" w:rsidRDefault="006B40A5" w:rsidP="002F6504">
      <w:pPr>
        <w:ind w:firstLine="708"/>
        <w:jc w:val="both"/>
        <w:rPr>
          <w:rFonts w:asciiTheme="majorHAnsi" w:eastAsia="Franklin Gothic Medium" w:hAnsiTheme="majorHAnsi"/>
          <w:color w:val="FF0000"/>
          <w:sz w:val="20"/>
          <w:szCs w:val="20"/>
        </w:rPr>
      </w:pPr>
      <w:r w:rsidRPr="00F074FD">
        <w:rPr>
          <w:rFonts w:asciiTheme="majorHAnsi" w:eastAsia="Times New Roman" w:hAnsiTheme="majorHAnsi"/>
          <w:color w:val="000000"/>
          <w:sz w:val="20"/>
          <w:szCs w:val="20"/>
        </w:rPr>
        <w:t>Zamawiając</w:t>
      </w:r>
      <w:r w:rsidR="002F6504" w:rsidRPr="00F074FD">
        <w:rPr>
          <w:rFonts w:asciiTheme="majorHAnsi" w:eastAsia="Times New Roman" w:hAnsiTheme="majorHAnsi"/>
          <w:color w:val="000000"/>
          <w:sz w:val="20"/>
          <w:szCs w:val="20"/>
        </w:rPr>
        <w:t>y nie</w:t>
      </w:r>
      <w:r w:rsidRPr="00F074FD">
        <w:rPr>
          <w:rFonts w:asciiTheme="majorHAnsi" w:eastAsia="Times New Roman" w:hAnsiTheme="majorHAnsi"/>
          <w:color w:val="000000"/>
          <w:sz w:val="20"/>
          <w:szCs w:val="20"/>
        </w:rPr>
        <w:t xml:space="preserve"> </w:t>
      </w:r>
      <w:r w:rsidR="002F6504" w:rsidRPr="00F074FD">
        <w:rPr>
          <w:rFonts w:asciiTheme="majorHAnsi" w:eastAsia="Times New Roman" w:hAnsiTheme="majorHAnsi"/>
          <w:color w:val="000000"/>
          <w:sz w:val="20"/>
          <w:szCs w:val="20"/>
        </w:rPr>
        <w:t xml:space="preserve">wymaga wniesienia </w:t>
      </w:r>
      <w:r w:rsidRPr="00F074FD">
        <w:rPr>
          <w:rFonts w:asciiTheme="majorHAnsi" w:eastAsia="Times New Roman" w:hAnsiTheme="majorHAnsi"/>
          <w:color w:val="000000"/>
          <w:sz w:val="20"/>
          <w:szCs w:val="20"/>
        </w:rPr>
        <w:t xml:space="preserve">wadium. </w:t>
      </w:r>
    </w:p>
    <w:p w:rsidR="006B40A5" w:rsidRPr="00B10E6E" w:rsidRDefault="006B40A5" w:rsidP="003A0E62">
      <w:pPr>
        <w:widowControl w:val="0"/>
        <w:numPr>
          <w:ilvl w:val="0"/>
          <w:numId w:val="29"/>
        </w:numPr>
        <w:suppressAutoHyphens/>
        <w:jc w:val="both"/>
        <w:rPr>
          <w:rFonts w:asciiTheme="majorHAnsi" w:eastAsia="Times New Roman" w:hAnsiTheme="majorHAnsi" w:cs="Arial"/>
          <w:b/>
          <w:bCs/>
          <w:sz w:val="20"/>
          <w:szCs w:val="20"/>
          <w:lang w:eastAsia="ar-SA"/>
        </w:rPr>
      </w:pPr>
      <w:r w:rsidRPr="00B10E6E">
        <w:rPr>
          <w:rFonts w:asciiTheme="majorHAnsi" w:eastAsia="Times New Roman" w:hAnsiTheme="majorHAnsi" w:cs="Arial"/>
          <w:b/>
          <w:sz w:val="20"/>
          <w:szCs w:val="20"/>
          <w:lang w:eastAsia="ar-SA"/>
        </w:rPr>
        <w:t>Wymagania dotyczące zabezpieczenia</w:t>
      </w:r>
    </w:p>
    <w:p w:rsidR="00A21F08" w:rsidRPr="00A21F08" w:rsidRDefault="00A21F08" w:rsidP="00A21F08">
      <w:pPr>
        <w:numPr>
          <w:ilvl w:val="0"/>
          <w:numId w:val="33"/>
        </w:numPr>
        <w:suppressAutoHyphens/>
        <w:ind w:left="1134"/>
        <w:jc w:val="both"/>
        <w:rPr>
          <w:rFonts w:asciiTheme="majorHAnsi" w:hAnsiTheme="majorHAnsi" w:cs="Arial"/>
          <w:sz w:val="20"/>
          <w:szCs w:val="20"/>
        </w:rPr>
      </w:pPr>
      <w:r w:rsidRPr="00A21F08">
        <w:rPr>
          <w:rFonts w:asciiTheme="majorHAnsi" w:hAnsiTheme="majorHAnsi" w:cs="Arial"/>
          <w:sz w:val="20"/>
          <w:szCs w:val="20"/>
        </w:rPr>
        <w:t xml:space="preserve">Wykonawca, którego oferta została wybrana jest zobowiązany wnieść </w:t>
      </w:r>
      <w:r w:rsidRPr="00A21F08">
        <w:rPr>
          <w:rFonts w:asciiTheme="majorHAnsi" w:hAnsiTheme="majorHAnsi" w:cs="Arial"/>
          <w:b/>
          <w:sz w:val="20"/>
          <w:szCs w:val="20"/>
        </w:rPr>
        <w:t xml:space="preserve">zabezpieczenie należytego wykonania umowy w wysokości </w:t>
      </w:r>
      <w:r w:rsidR="00B10E6E" w:rsidRPr="00B10E6E">
        <w:rPr>
          <w:rFonts w:asciiTheme="majorHAnsi" w:hAnsiTheme="majorHAnsi" w:cs="Arial"/>
          <w:b/>
          <w:sz w:val="20"/>
          <w:szCs w:val="20"/>
        </w:rPr>
        <w:t>5</w:t>
      </w:r>
      <w:r w:rsidRPr="00A21F08">
        <w:rPr>
          <w:rFonts w:asciiTheme="majorHAnsi" w:hAnsiTheme="majorHAnsi" w:cs="Arial"/>
          <w:b/>
          <w:sz w:val="20"/>
          <w:szCs w:val="20"/>
        </w:rPr>
        <w:t>%</w:t>
      </w:r>
      <w:r w:rsidRPr="00A21F08">
        <w:rPr>
          <w:rFonts w:asciiTheme="majorHAnsi" w:hAnsiTheme="majorHAnsi" w:cs="Arial"/>
          <w:sz w:val="20"/>
          <w:szCs w:val="20"/>
        </w:rPr>
        <w:t xml:space="preserve"> wartości ceny brutto całkowitej podanej w ofercie.</w:t>
      </w:r>
    </w:p>
    <w:p w:rsidR="00A21F08" w:rsidRPr="00A21F08" w:rsidRDefault="00A21F08" w:rsidP="00A21F08">
      <w:pPr>
        <w:numPr>
          <w:ilvl w:val="0"/>
          <w:numId w:val="33"/>
        </w:numPr>
        <w:suppressAutoHyphens/>
        <w:ind w:left="1134"/>
        <w:jc w:val="both"/>
        <w:rPr>
          <w:rFonts w:asciiTheme="majorHAnsi" w:hAnsiTheme="majorHAnsi" w:cs="Arial"/>
          <w:sz w:val="20"/>
          <w:szCs w:val="20"/>
        </w:rPr>
      </w:pPr>
      <w:r w:rsidRPr="00A21F08">
        <w:rPr>
          <w:rFonts w:asciiTheme="majorHAnsi" w:hAnsiTheme="majorHAnsi" w:cs="Arial"/>
          <w:sz w:val="20"/>
          <w:szCs w:val="20"/>
        </w:rPr>
        <w:t>Zabezpieczenie należytego wykonania umowy zostanie zwrócone w następujący sposób:</w:t>
      </w:r>
    </w:p>
    <w:p w:rsidR="00A21F08" w:rsidRPr="00A21F08" w:rsidRDefault="00A21F08" w:rsidP="00A21F08">
      <w:pPr>
        <w:numPr>
          <w:ilvl w:val="0"/>
          <w:numId w:val="32"/>
        </w:numPr>
        <w:suppressAutoHyphens/>
        <w:ind w:left="1418"/>
        <w:jc w:val="both"/>
        <w:rPr>
          <w:rFonts w:asciiTheme="majorHAnsi" w:hAnsiTheme="majorHAnsi" w:cs="Arial"/>
          <w:sz w:val="20"/>
          <w:szCs w:val="20"/>
        </w:rPr>
      </w:pPr>
      <w:r w:rsidRPr="00A21F08">
        <w:rPr>
          <w:rFonts w:asciiTheme="majorHAnsi" w:hAnsiTheme="majorHAnsi" w:cs="Arial"/>
          <w:sz w:val="20"/>
          <w:szCs w:val="20"/>
        </w:rPr>
        <w:t>70% wartości zabezpieczenia gwarantującego zgodnie z umową wykonanie robót zostanie zwrócone w terminie 30 dni od dnia przekazania przez Wykonawcę robót</w:t>
      </w:r>
      <w:r w:rsidR="00890F13">
        <w:rPr>
          <w:rFonts w:asciiTheme="majorHAnsi" w:hAnsiTheme="majorHAnsi" w:cs="Arial"/>
          <w:sz w:val="20"/>
          <w:szCs w:val="20"/>
        </w:rPr>
        <w:t xml:space="preserve">                        </w:t>
      </w:r>
      <w:r w:rsidRPr="00A21F08">
        <w:rPr>
          <w:rFonts w:asciiTheme="majorHAnsi" w:hAnsiTheme="majorHAnsi" w:cs="Arial"/>
          <w:sz w:val="20"/>
          <w:szCs w:val="20"/>
        </w:rPr>
        <w:t xml:space="preserve"> i przyjęcie ich przez Zamawiającego, jako należycie wykonanych,</w:t>
      </w:r>
    </w:p>
    <w:p w:rsidR="00A21F08" w:rsidRPr="00A21F08" w:rsidRDefault="00A21F08" w:rsidP="00A21F08">
      <w:pPr>
        <w:numPr>
          <w:ilvl w:val="0"/>
          <w:numId w:val="32"/>
        </w:numPr>
        <w:suppressAutoHyphens/>
        <w:ind w:left="1418"/>
        <w:jc w:val="both"/>
        <w:rPr>
          <w:rFonts w:asciiTheme="majorHAnsi" w:hAnsiTheme="majorHAnsi" w:cs="Arial"/>
          <w:sz w:val="20"/>
          <w:szCs w:val="20"/>
        </w:rPr>
      </w:pPr>
      <w:r w:rsidRPr="00A21F08">
        <w:rPr>
          <w:rFonts w:asciiTheme="majorHAnsi" w:hAnsiTheme="majorHAnsi" w:cs="Arial"/>
          <w:sz w:val="20"/>
          <w:szCs w:val="20"/>
        </w:rPr>
        <w:t>30% wartości zabezpieczenia zostanie zwrócone w ciągu 15 dni po upływie okresu rękojmi za wady.</w:t>
      </w:r>
    </w:p>
    <w:p w:rsidR="00A21F08" w:rsidRPr="00A21F08" w:rsidRDefault="00A21F08" w:rsidP="00A21F08">
      <w:pPr>
        <w:numPr>
          <w:ilvl w:val="0"/>
          <w:numId w:val="34"/>
        </w:numPr>
        <w:suppressAutoHyphens/>
        <w:ind w:left="1134"/>
        <w:jc w:val="both"/>
        <w:rPr>
          <w:rFonts w:asciiTheme="majorHAnsi" w:hAnsiTheme="majorHAnsi" w:cs="Arial"/>
          <w:sz w:val="20"/>
          <w:szCs w:val="20"/>
        </w:rPr>
      </w:pPr>
      <w:r w:rsidRPr="00A21F08">
        <w:rPr>
          <w:rFonts w:asciiTheme="majorHAnsi" w:hAnsiTheme="majorHAnsi" w:cs="Arial"/>
          <w:sz w:val="20"/>
          <w:szCs w:val="20"/>
        </w:rPr>
        <w:t>Zabezpieczenie służy pokryciu roszczeń z tytułu niewykonania lub nienależytego wykonania umowy.</w:t>
      </w:r>
    </w:p>
    <w:p w:rsidR="00A21F08" w:rsidRPr="00A21F08" w:rsidRDefault="00A21F08" w:rsidP="00A21F08">
      <w:pPr>
        <w:numPr>
          <w:ilvl w:val="0"/>
          <w:numId w:val="34"/>
        </w:numPr>
        <w:suppressAutoHyphens/>
        <w:ind w:left="1134"/>
        <w:jc w:val="both"/>
        <w:rPr>
          <w:rFonts w:asciiTheme="majorHAnsi" w:hAnsiTheme="majorHAnsi" w:cs="Arial"/>
          <w:sz w:val="20"/>
          <w:szCs w:val="20"/>
        </w:rPr>
      </w:pPr>
      <w:r w:rsidRPr="00A21F08">
        <w:rPr>
          <w:rFonts w:asciiTheme="majorHAnsi" w:hAnsiTheme="majorHAnsi" w:cs="Arial"/>
          <w:sz w:val="20"/>
          <w:szCs w:val="20"/>
        </w:rPr>
        <w:t>Wybrany Wykonawca zobowiązany jest wnieść zabezpieczenie należytego wykonania umowy najpóźniej przed podpisaniem umowy.</w:t>
      </w:r>
    </w:p>
    <w:p w:rsidR="00A21F08" w:rsidRPr="00A21F08" w:rsidRDefault="00A21F08" w:rsidP="00A21F08">
      <w:pPr>
        <w:numPr>
          <w:ilvl w:val="0"/>
          <w:numId w:val="34"/>
        </w:numPr>
        <w:suppressAutoHyphens/>
        <w:ind w:left="1134"/>
        <w:jc w:val="both"/>
        <w:rPr>
          <w:rFonts w:asciiTheme="majorHAnsi" w:hAnsiTheme="majorHAnsi" w:cs="Arial"/>
          <w:sz w:val="20"/>
          <w:szCs w:val="20"/>
        </w:rPr>
      </w:pPr>
      <w:r w:rsidRPr="00A21F08">
        <w:rPr>
          <w:rFonts w:asciiTheme="majorHAnsi" w:hAnsiTheme="majorHAnsi" w:cs="Arial"/>
          <w:sz w:val="20"/>
          <w:szCs w:val="20"/>
        </w:rPr>
        <w:t>Zabezpieczenie może być wnoszone według wyboru Wykonawcy w jednej lub w kilku następujących formach:</w:t>
      </w:r>
    </w:p>
    <w:p w:rsidR="00A21F08" w:rsidRPr="00A21F08" w:rsidRDefault="00A21F08" w:rsidP="00A21F08">
      <w:pPr>
        <w:numPr>
          <w:ilvl w:val="0"/>
          <w:numId w:val="36"/>
        </w:numPr>
        <w:suppressAutoHyphens/>
        <w:ind w:left="1418"/>
        <w:jc w:val="both"/>
        <w:rPr>
          <w:rFonts w:asciiTheme="majorHAnsi" w:hAnsiTheme="majorHAnsi" w:cs="Arial"/>
          <w:sz w:val="20"/>
          <w:szCs w:val="20"/>
        </w:rPr>
      </w:pPr>
      <w:r w:rsidRPr="00A21F08">
        <w:rPr>
          <w:rFonts w:asciiTheme="majorHAnsi" w:hAnsiTheme="majorHAnsi" w:cs="Arial"/>
          <w:sz w:val="20"/>
          <w:szCs w:val="20"/>
        </w:rPr>
        <w:t>pieniądzu;</w:t>
      </w:r>
    </w:p>
    <w:p w:rsidR="00A21F08" w:rsidRPr="00A21F08" w:rsidRDefault="00A21F08" w:rsidP="00A21F08">
      <w:pPr>
        <w:numPr>
          <w:ilvl w:val="0"/>
          <w:numId w:val="36"/>
        </w:numPr>
        <w:suppressAutoHyphens/>
        <w:ind w:left="1418"/>
        <w:jc w:val="both"/>
        <w:rPr>
          <w:rFonts w:asciiTheme="majorHAnsi" w:hAnsiTheme="majorHAnsi" w:cs="Arial"/>
          <w:sz w:val="20"/>
          <w:szCs w:val="20"/>
        </w:rPr>
      </w:pPr>
      <w:r w:rsidRPr="00A21F08">
        <w:rPr>
          <w:rFonts w:asciiTheme="majorHAnsi" w:hAnsiTheme="majorHAnsi" w:cs="Arial"/>
          <w:sz w:val="20"/>
          <w:szCs w:val="20"/>
        </w:rPr>
        <w:t>poręczeniach bankowych lub poręczeniach spółdzielczej kasy oszczędnościowo-kredytowej, z tym że zobowiązanie kasy jest zawsze zobowiązaniem pieniężnym;</w:t>
      </w:r>
    </w:p>
    <w:p w:rsidR="00A21F08" w:rsidRPr="00A21F08" w:rsidRDefault="00A21F08" w:rsidP="00A21F08">
      <w:pPr>
        <w:numPr>
          <w:ilvl w:val="0"/>
          <w:numId w:val="36"/>
        </w:numPr>
        <w:suppressAutoHyphens/>
        <w:ind w:left="1418"/>
        <w:jc w:val="both"/>
        <w:rPr>
          <w:rFonts w:asciiTheme="majorHAnsi" w:hAnsiTheme="majorHAnsi" w:cs="Arial"/>
          <w:sz w:val="20"/>
          <w:szCs w:val="20"/>
        </w:rPr>
      </w:pPr>
      <w:r w:rsidRPr="00A21F08">
        <w:rPr>
          <w:rFonts w:asciiTheme="majorHAnsi" w:hAnsiTheme="majorHAnsi" w:cs="Arial"/>
          <w:sz w:val="20"/>
          <w:szCs w:val="20"/>
        </w:rPr>
        <w:t>gwarancjach bankowych;</w:t>
      </w:r>
    </w:p>
    <w:p w:rsidR="00A21F08" w:rsidRPr="00A21F08" w:rsidRDefault="00A21F08" w:rsidP="00A21F08">
      <w:pPr>
        <w:numPr>
          <w:ilvl w:val="0"/>
          <w:numId w:val="36"/>
        </w:numPr>
        <w:suppressAutoHyphens/>
        <w:ind w:left="1418"/>
        <w:jc w:val="both"/>
        <w:rPr>
          <w:rFonts w:asciiTheme="majorHAnsi" w:hAnsiTheme="majorHAnsi" w:cs="Arial"/>
          <w:sz w:val="20"/>
          <w:szCs w:val="20"/>
        </w:rPr>
      </w:pPr>
      <w:r w:rsidRPr="00A21F08">
        <w:rPr>
          <w:rFonts w:asciiTheme="majorHAnsi" w:hAnsiTheme="majorHAnsi" w:cs="Arial"/>
          <w:sz w:val="20"/>
          <w:szCs w:val="20"/>
        </w:rPr>
        <w:t>gwarancjach ubezpieczeniowych;</w:t>
      </w:r>
    </w:p>
    <w:p w:rsidR="00A21F08" w:rsidRPr="00A21F08" w:rsidRDefault="00A21F08" w:rsidP="00A21F08">
      <w:pPr>
        <w:numPr>
          <w:ilvl w:val="0"/>
          <w:numId w:val="36"/>
        </w:numPr>
        <w:suppressAutoHyphens/>
        <w:ind w:left="1418"/>
        <w:jc w:val="both"/>
        <w:rPr>
          <w:rFonts w:asciiTheme="majorHAnsi" w:hAnsiTheme="majorHAnsi" w:cs="Arial"/>
          <w:sz w:val="20"/>
          <w:szCs w:val="20"/>
        </w:rPr>
      </w:pPr>
      <w:r w:rsidRPr="00A21F08">
        <w:rPr>
          <w:rFonts w:asciiTheme="majorHAnsi" w:hAnsiTheme="majorHAnsi" w:cs="Arial"/>
          <w:sz w:val="20"/>
          <w:szCs w:val="20"/>
        </w:rPr>
        <w:t>poręczeniach udzielanych przez podmioty, o których mowa w art. 6b ust. 5 pkt 2 ustawy</w:t>
      </w:r>
      <w:r w:rsidR="00890F13">
        <w:rPr>
          <w:rFonts w:asciiTheme="majorHAnsi" w:hAnsiTheme="majorHAnsi" w:cs="Arial"/>
          <w:sz w:val="20"/>
          <w:szCs w:val="20"/>
        </w:rPr>
        <w:t xml:space="preserve">              </w:t>
      </w:r>
      <w:r w:rsidRPr="00A21F08">
        <w:rPr>
          <w:rFonts w:asciiTheme="majorHAnsi" w:hAnsiTheme="majorHAnsi" w:cs="Arial"/>
          <w:sz w:val="20"/>
          <w:szCs w:val="20"/>
        </w:rPr>
        <w:t xml:space="preserve"> z dnia 9 listopada 2000r. o utworzeniu Polskiej Agencji Rozwoju Przedsiębiorczości.</w:t>
      </w:r>
    </w:p>
    <w:p w:rsidR="00A21F08" w:rsidRPr="00A21F08" w:rsidRDefault="00A21F08" w:rsidP="00A21F08">
      <w:pPr>
        <w:numPr>
          <w:ilvl w:val="0"/>
          <w:numId w:val="35"/>
        </w:numPr>
        <w:ind w:left="1134"/>
        <w:jc w:val="both"/>
        <w:rPr>
          <w:rFonts w:asciiTheme="majorHAnsi" w:eastAsia="Times New Roman" w:hAnsiTheme="majorHAnsi"/>
          <w:b/>
          <w:color w:val="FF0000"/>
          <w:sz w:val="20"/>
          <w:szCs w:val="20"/>
          <w:u w:val="single"/>
          <w:lang w:eastAsia="pl-PL"/>
        </w:rPr>
      </w:pPr>
      <w:r w:rsidRPr="00A21F08">
        <w:rPr>
          <w:rFonts w:asciiTheme="majorHAnsi" w:hAnsiTheme="majorHAnsi" w:cs="Arial"/>
          <w:sz w:val="20"/>
          <w:szCs w:val="20"/>
        </w:rPr>
        <w:t xml:space="preserve">Zabezpieczenie wnoszone w pieniądzu Wykonawca wpłaci przelewem na rachunek bankowy Zamawiającego </w:t>
      </w:r>
      <w:r w:rsidRPr="00A21F08">
        <w:rPr>
          <w:rFonts w:asciiTheme="majorHAnsi" w:eastAsia="Times New Roman" w:hAnsiTheme="majorHAnsi"/>
          <w:b/>
          <w:sz w:val="20"/>
          <w:szCs w:val="20"/>
          <w:u w:val="single"/>
          <w:lang w:eastAsia="pl-PL"/>
        </w:rPr>
        <w:t>52 2030 0045 1110 0000 0026 5240</w:t>
      </w:r>
      <w:r w:rsidRPr="00A21F08">
        <w:rPr>
          <w:rFonts w:asciiTheme="majorHAnsi" w:eastAsia="Times New Roman" w:hAnsiTheme="majorHAnsi"/>
          <w:b/>
          <w:color w:val="FF0000"/>
          <w:sz w:val="20"/>
          <w:szCs w:val="20"/>
          <w:u w:val="single"/>
          <w:lang w:eastAsia="pl-PL"/>
        </w:rPr>
        <w:t xml:space="preserve"> </w:t>
      </w:r>
      <w:r w:rsidRPr="00A21F08">
        <w:rPr>
          <w:rFonts w:asciiTheme="majorHAnsi" w:eastAsia="Times New Roman" w:hAnsiTheme="majorHAnsi"/>
          <w:sz w:val="20"/>
          <w:szCs w:val="20"/>
          <w:lang w:eastAsia="pl-PL"/>
        </w:rPr>
        <w:t>z dop</w:t>
      </w:r>
      <w:r w:rsidR="00B10E6E" w:rsidRPr="00B10E6E">
        <w:rPr>
          <w:rFonts w:asciiTheme="majorHAnsi" w:eastAsia="Times New Roman" w:hAnsiTheme="majorHAnsi"/>
          <w:sz w:val="20"/>
          <w:szCs w:val="20"/>
          <w:lang w:eastAsia="pl-PL"/>
        </w:rPr>
        <w:t>iskiem/tematem przelewu – zabezpieczenie</w:t>
      </w:r>
      <w:r w:rsidRPr="00A21F08">
        <w:rPr>
          <w:rFonts w:asciiTheme="majorHAnsi" w:eastAsia="Times New Roman" w:hAnsiTheme="majorHAnsi"/>
          <w:sz w:val="20"/>
          <w:szCs w:val="20"/>
          <w:lang w:eastAsia="pl-PL"/>
        </w:rPr>
        <w:t xml:space="preserve"> w postępowaniu </w:t>
      </w:r>
      <w:r w:rsidR="00B10E6E" w:rsidRPr="00B10E6E">
        <w:rPr>
          <w:rFonts w:asciiTheme="majorHAnsi" w:eastAsia="Times New Roman" w:hAnsiTheme="majorHAnsi"/>
          <w:b/>
          <w:sz w:val="20"/>
          <w:szCs w:val="20"/>
          <w:lang w:eastAsia="pl-PL"/>
        </w:rPr>
        <w:t>Wymiana drzwi i okien w budynku ZDZ w Kielcach przy ul. Paderewskiego 55</w:t>
      </w:r>
    </w:p>
    <w:p w:rsidR="00A21F08" w:rsidRPr="00A21F08" w:rsidRDefault="00A21F08" w:rsidP="00A21F08">
      <w:pPr>
        <w:numPr>
          <w:ilvl w:val="0"/>
          <w:numId w:val="35"/>
        </w:numPr>
        <w:ind w:left="1134"/>
        <w:rPr>
          <w:rFonts w:asciiTheme="majorHAnsi" w:eastAsia="Times New Roman" w:hAnsiTheme="majorHAnsi"/>
          <w:b/>
          <w:color w:val="FF0000"/>
          <w:sz w:val="20"/>
          <w:szCs w:val="20"/>
          <w:u w:val="single"/>
          <w:lang w:eastAsia="pl-PL"/>
        </w:rPr>
      </w:pPr>
      <w:r w:rsidRPr="00A21F08">
        <w:rPr>
          <w:rFonts w:asciiTheme="majorHAnsi" w:hAnsiTheme="majorHAnsi" w:cs="Arial"/>
          <w:sz w:val="20"/>
          <w:szCs w:val="20"/>
        </w:rPr>
        <w:t xml:space="preserve">Zabezpieczenie należytego wykonania umowy składane w formach gwarancji i poręczeń musi spełniać następujące wymogi: </w:t>
      </w:r>
    </w:p>
    <w:p w:rsidR="00A21F08" w:rsidRPr="00A21F08" w:rsidRDefault="00A21F08" w:rsidP="00A21F08">
      <w:pPr>
        <w:numPr>
          <w:ilvl w:val="0"/>
          <w:numId w:val="37"/>
        </w:numPr>
        <w:ind w:left="1418"/>
        <w:jc w:val="both"/>
        <w:rPr>
          <w:rFonts w:asciiTheme="majorHAnsi" w:hAnsiTheme="majorHAnsi" w:cs="Arial"/>
          <w:i/>
          <w:sz w:val="20"/>
          <w:szCs w:val="20"/>
        </w:rPr>
      </w:pPr>
      <w:r w:rsidRPr="00A21F08">
        <w:rPr>
          <w:rFonts w:asciiTheme="majorHAnsi" w:hAnsiTheme="majorHAnsi" w:cs="Arial"/>
          <w:i/>
          <w:sz w:val="20"/>
          <w:szCs w:val="20"/>
        </w:rPr>
        <w:t xml:space="preserve">być wystawione na </w:t>
      </w:r>
      <w:r w:rsidRPr="00A21F08">
        <w:rPr>
          <w:rFonts w:asciiTheme="majorHAnsi" w:hAnsiTheme="majorHAnsi"/>
          <w:b/>
          <w:i/>
          <w:sz w:val="20"/>
          <w:szCs w:val="20"/>
        </w:rPr>
        <w:t xml:space="preserve">Zakład Doskonalenia Zawodowego w Kielcach </w:t>
      </w:r>
      <w:r w:rsidRPr="00A21F08">
        <w:rPr>
          <w:rFonts w:asciiTheme="majorHAnsi" w:hAnsiTheme="majorHAnsi"/>
          <w:b/>
          <w:i/>
          <w:sz w:val="20"/>
          <w:szCs w:val="20"/>
        </w:rPr>
        <w:br/>
      </w:r>
      <w:r w:rsidRPr="00A21F08">
        <w:rPr>
          <w:rFonts w:asciiTheme="majorHAnsi" w:hAnsiTheme="majorHAnsi"/>
          <w:i/>
          <w:sz w:val="20"/>
          <w:szCs w:val="20"/>
        </w:rPr>
        <w:t>ul. Paderewskiego 55, 25-950 Kielce</w:t>
      </w:r>
    </w:p>
    <w:p w:rsidR="00A21F08" w:rsidRPr="00A21F08" w:rsidRDefault="00A21F08" w:rsidP="00A21F08">
      <w:pPr>
        <w:numPr>
          <w:ilvl w:val="0"/>
          <w:numId w:val="37"/>
        </w:numPr>
        <w:ind w:left="1418"/>
        <w:jc w:val="both"/>
        <w:rPr>
          <w:rFonts w:asciiTheme="majorHAnsi" w:hAnsiTheme="majorHAnsi" w:cs="Arial"/>
          <w:i/>
          <w:sz w:val="20"/>
          <w:szCs w:val="20"/>
        </w:rPr>
      </w:pPr>
      <w:r w:rsidRPr="00A21F08">
        <w:rPr>
          <w:rFonts w:asciiTheme="majorHAnsi" w:hAnsiTheme="majorHAnsi" w:cs="Arial"/>
          <w:i/>
          <w:sz w:val="20"/>
          <w:szCs w:val="20"/>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A21F08" w:rsidRPr="00A21F08" w:rsidRDefault="00A21F08" w:rsidP="00A21F08">
      <w:pPr>
        <w:numPr>
          <w:ilvl w:val="0"/>
          <w:numId w:val="37"/>
        </w:numPr>
        <w:ind w:left="1418"/>
        <w:jc w:val="both"/>
        <w:rPr>
          <w:rFonts w:asciiTheme="majorHAnsi" w:hAnsiTheme="majorHAnsi" w:cs="Arial"/>
          <w:i/>
          <w:sz w:val="20"/>
          <w:szCs w:val="20"/>
        </w:rPr>
      </w:pPr>
      <w:r w:rsidRPr="00A21F08">
        <w:rPr>
          <w:rFonts w:asciiTheme="majorHAnsi" w:hAnsiTheme="majorHAnsi" w:cs="Arial"/>
          <w:i/>
          <w:sz w:val="20"/>
          <w:szCs w:val="20"/>
        </w:rPr>
        <w:t>okres ważności zabezpieczenia należytego wykonania umowy nie może być krótszy niż okres realizacji umowy i rękojmi.</w:t>
      </w:r>
    </w:p>
    <w:p w:rsidR="00A21F08" w:rsidRPr="00A21F08" w:rsidRDefault="00A21F08" w:rsidP="00A21F08">
      <w:pPr>
        <w:numPr>
          <w:ilvl w:val="0"/>
          <w:numId w:val="38"/>
        </w:numPr>
        <w:tabs>
          <w:tab w:val="num" w:pos="-5387"/>
        </w:tabs>
        <w:suppressAutoHyphens/>
        <w:ind w:left="1134"/>
        <w:jc w:val="both"/>
        <w:rPr>
          <w:rFonts w:asciiTheme="majorHAnsi" w:hAnsiTheme="majorHAnsi" w:cs="Arial"/>
          <w:sz w:val="20"/>
          <w:szCs w:val="20"/>
        </w:rPr>
      </w:pPr>
      <w:r w:rsidRPr="00A21F08">
        <w:rPr>
          <w:rFonts w:asciiTheme="majorHAnsi" w:hAnsiTheme="majorHAnsi" w:cs="Arial"/>
          <w:sz w:val="20"/>
          <w:szCs w:val="20"/>
        </w:rPr>
        <w:t xml:space="preserve">Do zmiany formy zabezpieczenia umowy w trakcie realizacji umowy stosuje się art. 451 ustawy </w:t>
      </w:r>
      <w:r w:rsidRPr="00A21F08">
        <w:rPr>
          <w:rFonts w:asciiTheme="majorHAnsi" w:hAnsiTheme="majorHAnsi"/>
          <w:bCs/>
          <w:color w:val="000000"/>
          <w:sz w:val="20"/>
          <w:szCs w:val="20"/>
          <w:lang w:eastAsia="pl-PL"/>
        </w:rPr>
        <w:t xml:space="preserve">z dnia 11 września 2019 r. – Prawo zamówień publicznych </w:t>
      </w:r>
      <w:r w:rsidRPr="00A21F08">
        <w:rPr>
          <w:rFonts w:asciiTheme="majorHAnsi" w:hAnsiTheme="majorHAnsi"/>
          <w:bCs/>
          <w:sz w:val="20"/>
          <w:szCs w:val="20"/>
          <w:lang w:eastAsia="pl-PL"/>
        </w:rPr>
        <w:t>(</w:t>
      </w:r>
      <w:r w:rsidRPr="00A21F08">
        <w:rPr>
          <w:rFonts w:asciiTheme="majorHAnsi" w:hAnsiTheme="majorHAnsi" w:cs="Arial"/>
          <w:bCs/>
          <w:sz w:val="20"/>
          <w:szCs w:val="20"/>
          <w:shd w:val="clear" w:color="auto" w:fill="FFFFFF"/>
        </w:rPr>
        <w:t>Dz. U. z 2019 r. poz. 2019 ze zm.)</w:t>
      </w:r>
    </w:p>
    <w:p w:rsidR="00A21F08" w:rsidRPr="00B10E6E" w:rsidRDefault="00A21F08" w:rsidP="00B10E6E">
      <w:pPr>
        <w:numPr>
          <w:ilvl w:val="0"/>
          <w:numId w:val="81"/>
        </w:numPr>
        <w:suppressAutoHyphens/>
        <w:ind w:left="1134"/>
        <w:jc w:val="both"/>
        <w:rPr>
          <w:rFonts w:ascii="Arial Narrow" w:hAnsi="Arial Narrow" w:cs="Arial"/>
          <w:sz w:val="22"/>
        </w:rPr>
      </w:pPr>
      <w:r w:rsidRPr="00A21F08">
        <w:rPr>
          <w:rFonts w:asciiTheme="majorHAnsi" w:hAnsiTheme="majorHAnsi" w:cs="Arial"/>
          <w:sz w:val="20"/>
          <w:szCs w:val="20"/>
        </w:rPr>
        <w:t>W przypadku, gdy zabezpieczenie wniesiono w formie innej niż pieniądz i jednocześnie</w:t>
      </w:r>
      <w:r w:rsidR="00B10E6E" w:rsidRPr="00B10E6E">
        <w:rPr>
          <w:rFonts w:asciiTheme="majorHAnsi" w:hAnsiTheme="majorHAnsi" w:cs="Arial"/>
          <w:sz w:val="20"/>
          <w:szCs w:val="20"/>
        </w:rPr>
        <w:t xml:space="preserve">                            </w:t>
      </w:r>
      <w:r w:rsidRPr="00A21F08">
        <w:rPr>
          <w:rFonts w:asciiTheme="majorHAnsi" w:hAnsiTheme="majorHAnsi" w:cs="Arial"/>
          <w:sz w:val="20"/>
          <w:szCs w:val="20"/>
        </w:rPr>
        <w:t xml:space="preserv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w:t>
      </w:r>
      <w:r w:rsidRPr="00A21F08">
        <w:rPr>
          <w:rFonts w:ascii="Arial Narrow" w:hAnsi="Arial Narrow" w:cs="Arial"/>
          <w:sz w:val="22"/>
        </w:rPr>
        <w:t xml:space="preserve">.  </w:t>
      </w:r>
    </w:p>
    <w:p w:rsidR="00A21F08" w:rsidRPr="008066D4" w:rsidRDefault="00A21F08" w:rsidP="00A21F08">
      <w:pPr>
        <w:widowControl w:val="0"/>
        <w:suppressAutoHyphens/>
        <w:jc w:val="both"/>
        <w:rPr>
          <w:rFonts w:asciiTheme="majorHAnsi" w:eastAsia="Times New Roman" w:hAnsiTheme="majorHAnsi" w:cs="Arial"/>
          <w:b/>
          <w:bCs/>
          <w:sz w:val="20"/>
          <w:szCs w:val="20"/>
          <w:highlight w:val="yellow"/>
          <w:lang w:eastAsia="ar-SA"/>
        </w:rPr>
      </w:pPr>
    </w:p>
    <w:p w:rsidR="006B40A5" w:rsidRPr="00F074FD" w:rsidRDefault="006B40A5" w:rsidP="003A0E62">
      <w:pPr>
        <w:widowControl w:val="0"/>
        <w:numPr>
          <w:ilvl w:val="0"/>
          <w:numId w:val="29"/>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lastRenderedPageBreak/>
        <w:t>Opis sposobu przygotowania ofert.</w:t>
      </w:r>
    </w:p>
    <w:p w:rsidR="006B40A5" w:rsidRPr="00F074F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3A0E62">
      <w:pPr>
        <w:numPr>
          <w:ilvl w:val="0"/>
          <w:numId w:val="40"/>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4276B9" w:rsidRDefault="002F6504" w:rsidP="002F6504">
      <w:pPr>
        <w:ind w:left="1134" w:right="160"/>
        <w:jc w:val="center"/>
        <w:rPr>
          <w:rFonts w:asciiTheme="majorHAnsi" w:eastAsia="Times New Roman" w:hAnsiTheme="majorHAnsi" w:cs="Arial"/>
          <w:b/>
          <w:color w:val="000000"/>
          <w:sz w:val="20"/>
          <w:szCs w:val="20"/>
          <w:highlight w:val="yellow"/>
          <w:lang w:eastAsia="ar-SA"/>
        </w:rPr>
      </w:pPr>
      <w:r w:rsidRPr="004276B9">
        <w:rPr>
          <w:rFonts w:asciiTheme="majorHAnsi" w:eastAsia="Times New Roman" w:hAnsiTheme="majorHAnsi" w:cs="Arial"/>
          <w:b/>
          <w:color w:val="000000"/>
          <w:sz w:val="20"/>
          <w:szCs w:val="20"/>
          <w:highlight w:val="yellow"/>
          <w:lang w:eastAsia="ar-SA"/>
        </w:rPr>
        <w:t>„</w:t>
      </w:r>
      <w:r w:rsidR="004276B9" w:rsidRPr="004276B9">
        <w:rPr>
          <w:rFonts w:asciiTheme="majorHAnsi" w:eastAsia="Times New Roman" w:hAnsiTheme="majorHAnsi" w:cs="Arial"/>
          <w:b/>
          <w:color w:val="000000"/>
          <w:sz w:val="20"/>
          <w:szCs w:val="20"/>
          <w:highlight w:val="yellow"/>
          <w:lang w:eastAsia="ar-SA"/>
        </w:rPr>
        <w:t>Wymiana drzwi i okien w budynku ZDZ w Kielcach przy ul. Paderewskiego 55</w:t>
      </w:r>
      <w:r w:rsidRPr="004276B9">
        <w:rPr>
          <w:rFonts w:asciiTheme="majorHAnsi" w:hAnsiTheme="majorHAnsi" w:cs="Arial"/>
          <w:b/>
          <w:sz w:val="20"/>
          <w:szCs w:val="20"/>
          <w:highlight w:val="yellow"/>
        </w:rPr>
        <w:t>”</w:t>
      </w:r>
      <w:r w:rsidR="006B40A5" w:rsidRPr="004276B9">
        <w:rPr>
          <w:rFonts w:asciiTheme="majorHAnsi" w:eastAsia="Times New Roman" w:hAnsiTheme="majorHAnsi" w:cs="Arial"/>
          <w:b/>
          <w:color w:val="000000"/>
          <w:sz w:val="20"/>
          <w:szCs w:val="20"/>
          <w:highlight w:val="yellow"/>
          <w:lang w:eastAsia="ar-SA"/>
        </w:rPr>
        <w:t xml:space="preserve">. </w:t>
      </w:r>
    </w:p>
    <w:p w:rsidR="006B40A5" w:rsidRPr="00F074FD" w:rsidRDefault="00E905CD" w:rsidP="006B40A5">
      <w:pPr>
        <w:pStyle w:val="Akapitzlist"/>
        <w:spacing w:after="0" w:line="240" w:lineRule="auto"/>
        <w:ind w:left="0"/>
        <w:jc w:val="center"/>
        <w:rPr>
          <w:rFonts w:asciiTheme="majorHAnsi" w:eastAsia="Times New Roman" w:hAnsiTheme="majorHAnsi" w:cs="Arial"/>
          <w:b/>
          <w:color w:val="FF0000"/>
          <w:sz w:val="20"/>
          <w:szCs w:val="20"/>
          <w:lang w:eastAsia="ar-SA"/>
        </w:rPr>
      </w:pPr>
      <w:r>
        <w:rPr>
          <w:rFonts w:asciiTheme="majorHAnsi" w:eastAsia="Times New Roman" w:hAnsiTheme="majorHAnsi" w:cs="Arial"/>
          <w:b/>
          <w:color w:val="000000"/>
          <w:sz w:val="20"/>
          <w:szCs w:val="20"/>
          <w:highlight w:val="yellow"/>
          <w:lang w:eastAsia="ar-SA"/>
        </w:rPr>
        <w:t>NIE OTWIERAĆ</w:t>
      </w:r>
      <w:r w:rsidR="006B40A5" w:rsidRPr="00F074FD">
        <w:rPr>
          <w:rFonts w:asciiTheme="majorHAnsi" w:eastAsia="Times New Roman" w:hAnsiTheme="majorHAnsi" w:cs="Arial"/>
          <w:b/>
          <w:color w:val="000000"/>
          <w:sz w:val="20"/>
          <w:szCs w:val="20"/>
          <w:highlight w:val="yellow"/>
          <w:lang w:eastAsia="ar-SA"/>
        </w:rPr>
        <w:t xml:space="preserve"> przed </w:t>
      </w:r>
      <w:r w:rsidR="002F6504" w:rsidRPr="00F074FD">
        <w:rPr>
          <w:rFonts w:asciiTheme="majorHAnsi" w:eastAsia="Times New Roman" w:hAnsiTheme="majorHAnsi" w:cs="Arial"/>
          <w:b/>
          <w:color w:val="000000"/>
          <w:sz w:val="20"/>
          <w:szCs w:val="20"/>
          <w:highlight w:val="yellow"/>
          <w:lang w:eastAsia="ar-SA"/>
        </w:rPr>
        <w:t>2022</w:t>
      </w:r>
      <w:r w:rsidR="006B40A5" w:rsidRPr="00F074FD">
        <w:rPr>
          <w:rFonts w:asciiTheme="majorHAnsi" w:eastAsia="Times New Roman" w:hAnsiTheme="majorHAnsi" w:cs="Arial"/>
          <w:b/>
          <w:color w:val="000000"/>
          <w:sz w:val="20"/>
          <w:szCs w:val="20"/>
          <w:highlight w:val="yellow"/>
          <w:lang w:eastAsia="ar-SA"/>
        </w:rPr>
        <w:t>-</w:t>
      </w:r>
      <w:r>
        <w:rPr>
          <w:rFonts w:asciiTheme="majorHAnsi" w:eastAsia="Times New Roman" w:hAnsiTheme="majorHAnsi" w:cs="Arial"/>
          <w:b/>
          <w:color w:val="000000"/>
          <w:sz w:val="20"/>
          <w:szCs w:val="20"/>
          <w:highlight w:val="yellow"/>
          <w:lang w:eastAsia="ar-SA"/>
        </w:rPr>
        <w:t>12</w:t>
      </w:r>
      <w:r w:rsidR="00822710">
        <w:rPr>
          <w:rFonts w:asciiTheme="majorHAnsi" w:eastAsia="Times New Roman" w:hAnsiTheme="majorHAnsi" w:cs="Arial"/>
          <w:b/>
          <w:color w:val="000000"/>
          <w:sz w:val="20"/>
          <w:szCs w:val="20"/>
          <w:highlight w:val="yellow"/>
          <w:lang w:eastAsia="ar-SA"/>
        </w:rPr>
        <w:t>-07</w:t>
      </w:r>
      <w:r w:rsidR="006B67EF">
        <w:rPr>
          <w:rFonts w:asciiTheme="majorHAnsi" w:eastAsia="Times New Roman" w:hAnsiTheme="majorHAnsi" w:cs="Arial"/>
          <w:b/>
          <w:color w:val="000000"/>
          <w:sz w:val="20"/>
          <w:szCs w:val="20"/>
          <w:highlight w:val="yellow"/>
          <w:lang w:eastAsia="ar-SA"/>
        </w:rPr>
        <w:t xml:space="preserve"> godz.12</w:t>
      </w:r>
      <w:r>
        <w:rPr>
          <w:rFonts w:asciiTheme="majorHAnsi" w:eastAsia="Times New Roman" w:hAnsiTheme="majorHAnsi" w:cs="Arial"/>
          <w:b/>
          <w:color w:val="000000"/>
          <w:sz w:val="20"/>
          <w:szCs w:val="20"/>
          <w:highlight w:val="yellow"/>
          <w:lang w:eastAsia="ar-SA"/>
        </w:rPr>
        <w:t>:</w:t>
      </w:r>
      <w:r w:rsidR="006B40A5" w:rsidRPr="00F074FD">
        <w:rPr>
          <w:rFonts w:asciiTheme="majorHAnsi" w:eastAsia="Times New Roman" w:hAnsiTheme="majorHAnsi" w:cs="Arial"/>
          <w:b/>
          <w:color w:val="000000"/>
          <w:sz w:val="20"/>
          <w:szCs w:val="20"/>
          <w:highlight w:val="yellow"/>
          <w:lang w:eastAsia="ar-SA"/>
        </w:rPr>
        <w:t>00</w:t>
      </w:r>
    </w:p>
    <w:p w:rsidR="006B40A5" w:rsidRPr="00F074FD" w:rsidRDefault="006B40A5" w:rsidP="003A0E62">
      <w:pPr>
        <w:pStyle w:val="Tekstpodstawowy"/>
        <w:numPr>
          <w:ilvl w:val="0"/>
          <w:numId w:val="40"/>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3A0E62">
      <w:pPr>
        <w:pStyle w:val="Tekstpodstawowy"/>
        <w:numPr>
          <w:ilvl w:val="0"/>
          <w:numId w:val="40"/>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3A0E62">
      <w:pPr>
        <w:keepNext/>
        <w:numPr>
          <w:ilvl w:val="0"/>
          <w:numId w:val="29"/>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F074FD" w:rsidRDefault="006B40A5" w:rsidP="003A0E62">
      <w:pPr>
        <w:numPr>
          <w:ilvl w:val="0"/>
          <w:numId w:val="41"/>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 xml:space="preserve">Ofertę należy złożyć w siedzibie Zamawiającego, </w:t>
      </w:r>
      <w:r w:rsidRPr="00F074FD">
        <w:rPr>
          <w:rFonts w:asciiTheme="majorHAnsi" w:hAnsiTheme="majorHAnsi" w:cs="Arial"/>
          <w:b/>
          <w:sz w:val="20"/>
          <w:szCs w:val="20"/>
        </w:rPr>
        <w:t xml:space="preserve">sekretariat Biura Zakładu ul. Śląska 9, </w:t>
      </w:r>
      <w:r w:rsidR="00E7573E">
        <w:rPr>
          <w:rFonts w:asciiTheme="majorHAnsi" w:hAnsiTheme="majorHAnsi" w:cs="Arial"/>
          <w:b/>
          <w:sz w:val="20"/>
          <w:szCs w:val="20"/>
        </w:rPr>
        <w:br/>
      </w:r>
      <w:r w:rsidRPr="00F074FD">
        <w:rPr>
          <w:rFonts w:asciiTheme="majorHAnsi" w:hAnsiTheme="majorHAnsi" w:cs="Arial"/>
          <w:b/>
          <w:sz w:val="20"/>
          <w:szCs w:val="20"/>
        </w:rPr>
        <w:t xml:space="preserve">25-328 Kielce </w:t>
      </w:r>
      <w:r w:rsidRPr="00F074FD">
        <w:rPr>
          <w:rFonts w:asciiTheme="majorHAnsi" w:hAnsiTheme="majorHAnsi" w:cs="Arial"/>
          <w:sz w:val="20"/>
          <w:szCs w:val="20"/>
        </w:rPr>
        <w:t xml:space="preserve">w terminie </w:t>
      </w:r>
      <w:r w:rsidRPr="00F074FD">
        <w:rPr>
          <w:rFonts w:asciiTheme="majorHAnsi" w:hAnsiTheme="majorHAnsi" w:cs="Arial"/>
          <w:b/>
          <w:sz w:val="20"/>
          <w:szCs w:val="20"/>
        </w:rPr>
        <w:t xml:space="preserve">do </w:t>
      </w:r>
      <w:r w:rsidRPr="00F074FD">
        <w:rPr>
          <w:rFonts w:asciiTheme="majorHAnsi" w:hAnsiTheme="majorHAnsi" w:cs="Arial"/>
          <w:b/>
          <w:color w:val="000000"/>
          <w:sz w:val="20"/>
          <w:szCs w:val="20"/>
        </w:rPr>
        <w:t xml:space="preserve">dnia </w:t>
      </w:r>
      <w:r w:rsidR="00A76BE9">
        <w:rPr>
          <w:rFonts w:asciiTheme="majorHAnsi" w:hAnsiTheme="majorHAnsi" w:cs="Arial"/>
          <w:b/>
          <w:color w:val="000000"/>
          <w:sz w:val="20"/>
          <w:szCs w:val="20"/>
          <w:highlight w:val="yellow"/>
        </w:rPr>
        <w:t>2022-</w:t>
      </w:r>
      <w:r w:rsidR="00A76BE9" w:rsidRPr="006B67EF">
        <w:rPr>
          <w:rFonts w:asciiTheme="majorHAnsi" w:hAnsiTheme="majorHAnsi" w:cs="Arial"/>
          <w:b/>
          <w:color w:val="000000"/>
          <w:sz w:val="20"/>
          <w:szCs w:val="20"/>
          <w:highlight w:val="yellow"/>
        </w:rPr>
        <w:t>12</w:t>
      </w:r>
      <w:r w:rsidR="00822710" w:rsidRPr="006B67EF">
        <w:rPr>
          <w:rFonts w:asciiTheme="majorHAnsi" w:hAnsiTheme="majorHAnsi" w:cs="Arial"/>
          <w:b/>
          <w:color w:val="000000"/>
          <w:sz w:val="20"/>
          <w:szCs w:val="20"/>
          <w:highlight w:val="yellow"/>
        </w:rPr>
        <w:t>-07</w:t>
      </w:r>
      <w:r w:rsidRPr="006B67EF">
        <w:rPr>
          <w:rFonts w:asciiTheme="majorHAnsi" w:hAnsiTheme="majorHAnsi" w:cs="Arial"/>
          <w:b/>
          <w:color w:val="000000"/>
          <w:sz w:val="20"/>
          <w:szCs w:val="20"/>
          <w:highlight w:val="yellow"/>
        </w:rPr>
        <w:t xml:space="preserve"> </w:t>
      </w:r>
      <w:r w:rsidR="006B67EF" w:rsidRPr="006B67EF">
        <w:rPr>
          <w:rFonts w:asciiTheme="majorHAnsi" w:hAnsiTheme="majorHAnsi"/>
          <w:b/>
          <w:bCs/>
          <w:color w:val="000000"/>
          <w:sz w:val="20"/>
          <w:szCs w:val="20"/>
          <w:highlight w:val="yellow"/>
        </w:rPr>
        <w:t>godz. 12</w:t>
      </w:r>
      <w:r w:rsidRPr="006B67EF">
        <w:rPr>
          <w:rFonts w:asciiTheme="majorHAnsi" w:hAnsiTheme="majorHAnsi"/>
          <w:b/>
          <w:bCs/>
          <w:color w:val="000000"/>
          <w:sz w:val="20"/>
          <w:szCs w:val="20"/>
          <w:highlight w:val="yellow"/>
        </w:rPr>
        <w:t>:00.</w:t>
      </w:r>
    </w:p>
    <w:p w:rsidR="006B40A5" w:rsidRPr="00F074FD" w:rsidRDefault="006B40A5" w:rsidP="003A0E62">
      <w:pPr>
        <w:numPr>
          <w:ilvl w:val="0"/>
          <w:numId w:val="41"/>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Oferta złożona po terminie zostanie zwrócona.</w:t>
      </w:r>
    </w:p>
    <w:p w:rsidR="006B40A5" w:rsidRPr="00F074FD" w:rsidRDefault="006B40A5" w:rsidP="003A0E62">
      <w:pPr>
        <w:numPr>
          <w:ilvl w:val="0"/>
          <w:numId w:val="41"/>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3A0E62">
      <w:pPr>
        <w:keepNext/>
        <w:numPr>
          <w:ilvl w:val="0"/>
          <w:numId w:val="29"/>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6B40A5" w:rsidRPr="00F074FD" w:rsidRDefault="006B40A5" w:rsidP="003A0E62">
      <w:pPr>
        <w:numPr>
          <w:ilvl w:val="0"/>
          <w:numId w:val="11"/>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F074FD" w:rsidRDefault="006B40A5" w:rsidP="003A0E62">
      <w:pPr>
        <w:numPr>
          <w:ilvl w:val="0"/>
          <w:numId w:val="11"/>
        </w:numPr>
        <w:ind w:left="1134"/>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Cena oferty musi zawierać wszelkie koszty niezbędne do zrealizowania zamówienia wynikające wprost z otrzymanej dokumentacji, jak również w niej nieujęte, które są niezbędne do wykonania zgodnie z zasadami wiedzy technicznej oraz technologii realizacji robót, a bez których nie można wykonać zamówienia. Cena oferty stanowi zapłatę za całość robót w celu osiągnięcia oczekiwanego przez Zamawiającego rezultatu. Udostępniony przez Zamawiającego przedmiar robót stanowiący Załącznik nr 1 do Zaproszenia, pełni jedynie funkcję pomocniczą.</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określi cenę realizacji zamówienia uwzględniając pełną treść Zaproszenia</w:t>
      </w:r>
      <w:r w:rsidR="00825CFA">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 xml:space="preserve"> i wszystkich jej załączników poprzez wskazanie w formularzu oferty cenę brutto (łącznie </w:t>
      </w:r>
      <w:r w:rsidRPr="00F074FD">
        <w:rPr>
          <w:rFonts w:asciiTheme="majorHAnsi" w:hAnsiTheme="majorHAnsi" w:cs="Calibri"/>
          <w:color w:val="000000"/>
          <w:sz w:val="20"/>
          <w:szCs w:val="20"/>
          <w:lang w:eastAsia="pl-PL"/>
        </w:rPr>
        <w:br/>
        <w:t>z podatkiem VAT) za wykonanie całości przedmiotu zamówienia.</w:t>
      </w:r>
    </w:p>
    <w:p w:rsidR="006B40A5" w:rsidRPr="009D6F2B"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w:t>
      </w:r>
      <w:r w:rsidR="0054260B">
        <w:rPr>
          <w:rFonts w:asciiTheme="majorHAnsi" w:hAnsiTheme="majorHAnsi" w:cs="Calibri"/>
          <w:color w:val="000000"/>
          <w:sz w:val="20"/>
          <w:szCs w:val="20"/>
          <w:lang w:eastAsia="pl-PL"/>
        </w:rPr>
        <w:t xml:space="preserve">nieprzewidziane, ale konieczne </w:t>
      </w:r>
      <w:r w:rsidR="002346F1">
        <w:rPr>
          <w:rFonts w:asciiTheme="majorHAnsi" w:hAnsiTheme="majorHAnsi" w:cs="Calibri"/>
          <w:color w:val="000000"/>
          <w:sz w:val="20"/>
          <w:szCs w:val="20"/>
          <w:lang w:eastAsia="pl-PL"/>
        </w:rPr>
        <w:t>do wykonania zamówienia.</w:t>
      </w:r>
    </w:p>
    <w:p w:rsidR="006B40A5" w:rsidRPr="003558BF" w:rsidRDefault="003558BF" w:rsidP="003558BF">
      <w:pPr>
        <w:numPr>
          <w:ilvl w:val="0"/>
          <w:numId w:val="11"/>
        </w:numPr>
        <w:jc w:val="both"/>
        <w:rPr>
          <w:rFonts w:asciiTheme="majorHAnsi" w:eastAsia="Times New Roman" w:hAnsiTheme="majorHAnsi" w:cs="Arial"/>
          <w:color w:val="000000"/>
          <w:sz w:val="20"/>
          <w:szCs w:val="20"/>
          <w:lang w:eastAsia="ar-SA"/>
        </w:rPr>
      </w:pPr>
      <w:r w:rsidRPr="003558BF">
        <w:rPr>
          <w:rFonts w:asciiTheme="majorHAnsi" w:hAnsiTheme="majorHAnsi" w:cs="Calibri"/>
          <w:sz w:val="20"/>
          <w:szCs w:val="20"/>
          <w:lang w:eastAsia="pl-PL"/>
        </w:rPr>
        <w:t xml:space="preserve">Wykonawca jako </w:t>
      </w:r>
      <w:r w:rsidRPr="003558BF">
        <w:rPr>
          <w:rFonts w:asciiTheme="majorHAnsi" w:hAnsiTheme="majorHAnsi" w:cs="Calibri"/>
          <w:color w:val="000000"/>
          <w:sz w:val="20"/>
          <w:szCs w:val="20"/>
          <w:lang w:eastAsia="pl-PL"/>
        </w:rPr>
        <w:t>wytwórca odpadów zobowiązany jest do przestrzegania przepisów ustawy z dnia 14.12.2012r. o odpadach (Dz. U. z 2016r. poz. 1987 ze zm.), za wyjątkiem złomu, który należy przekazać protokolarnie do magazynu ZDZ w Kielcach. Wykonawca na własny koszt i we własnym zakresie zutylizuje odpady i materiały pochodzące z rozbiórki.</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w:t>
      </w:r>
      <w:r w:rsidR="009D6F2B">
        <w:rPr>
          <w:rFonts w:asciiTheme="majorHAnsi" w:hAnsiTheme="majorHAnsi" w:cs="Calibri"/>
          <w:sz w:val="20"/>
          <w:szCs w:val="20"/>
          <w:lang w:eastAsia="pl-PL"/>
        </w:rPr>
        <w:t xml:space="preserve">                  </w:t>
      </w:r>
      <w:r w:rsidRPr="00F074FD">
        <w:rPr>
          <w:rFonts w:asciiTheme="majorHAnsi" w:hAnsiTheme="majorHAnsi" w:cs="Calibri"/>
          <w:sz w:val="20"/>
          <w:szCs w:val="20"/>
          <w:lang w:eastAsia="pl-PL"/>
        </w:rPr>
        <w:t xml:space="preserve">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lastRenderedPageBreak/>
        <w:t>Mając na uwadze fakt, że prace będą prowadzone na czynnym kompleksie obiektów, Wykonawca zobowiązany jest do zabezpieczenia terenu budowy przed dostępem 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40A5" w:rsidRPr="00F074FD" w:rsidRDefault="006B40A5" w:rsidP="003A0E62">
      <w:pPr>
        <w:numPr>
          <w:ilvl w:val="0"/>
          <w:numId w:val="29"/>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publicznego.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3A0E62">
      <w:pPr>
        <w:pStyle w:val="Tekstpodstawowy"/>
        <w:widowControl w:val="0"/>
        <w:numPr>
          <w:ilvl w:val="0"/>
          <w:numId w:val="29"/>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6B40A5" w:rsidRPr="00F074FD" w:rsidRDefault="006B40A5" w:rsidP="003A0E62">
      <w:pPr>
        <w:pStyle w:val="Tekstpodstawowy"/>
        <w:widowControl w:val="0"/>
        <w:numPr>
          <w:ilvl w:val="0"/>
          <w:numId w:val="45"/>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3A0E62">
      <w:pPr>
        <w:pStyle w:val="Tekstpodstawowy"/>
        <w:widowControl w:val="0"/>
        <w:numPr>
          <w:ilvl w:val="0"/>
          <w:numId w:val="45"/>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823E2A">
        <w:rPr>
          <w:rFonts w:asciiTheme="majorHAnsi" w:hAnsiTheme="majorHAnsi"/>
          <w:sz w:val="20"/>
          <w:szCs w:val="20"/>
        </w:rPr>
        <w:t>stanowi</w:t>
      </w:r>
      <w:r w:rsidRPr="00823E2A">
        <w:rPr>
          <w:rFonts w:asciiTheme="majorHAnsi" w:eastAsia="Arial Narrow" w:hAnsiTheme="majorHAnsi" w:cs="Arial Narrow"/>
          <w:sz w:val="20"/>
          <w:szCs w:val="20"/>
        </w:rPr>
        <w:t xml:space="preserve"> </w:t>
      </w:r>
      <w:r w:rsidRPr="00823E2A">
        <w:rPr>
          <w:rFonts w:asciiTheme="majorHAnsi" w:hAnsiTheme="majorHAnsi" w:cs="Arial"/>
          <w:b/>
          <w:bCs/>
          <w:sz w:val="20"/>
          <w:szCs w:val="20"/>
        </w:rPr>
        <w:t>Załączniku</w:t>
      </w:r>
      <w:r w:rsidRPr="00823E2A">
        <w:rPr>
          <w:rFonts w:asciiTheme="majorHAnsi" w:eastAsia="Arial Narrow" w:hAnsiTheme="majorHAnsi" w:cs="Arial Narrow"/>
          <w:b/>
          <w:bCs/>
          <w:sz w:val="20"/>
          <w:szCs w:val="20"/>
        </w:rPr>
        <w:t xml:space="preserve"> </w:t>
      </w:r>
      <w:r w:rsidRPr="00823E2A">
        <w:rPr>
          <w:rFonts w:asciiTheme="majorHAnsi" w:hAnsiTheme="majorHAnsi"/>
          <w:b/>
          <w:bCs/>
          <w:sz w:val="20"/>
          <w:szCs w:val="20"/>
        </w:rPr>
        <w:t>nr</w:t>
      </w:r>
      <w:r w:rsidR="00823E2A" w:rsidRPr="00823E2A">
        <w:rPr>
          <w:rFonts w:asciiTheme="majorHAnsi" w:eastAsia="Arial Narrow" w:hAnsiTheme="majorHAnsi" w:cs="Arial Narrow"/>
          <w:b/>
          <w:bCs/>
          <w:sz w:val="20"/>
          <w:szCs w:val="20"/>
        </w:rPr>
        <w:t xml:space="preserve"> 7</w:t>
      </w:r>
      <w:r w:rsidRPr="00823E2A">
        <w:rPr>
          <w:rFonts w:asciiTheme="majorHAnsi" w:eastAsia="Arial Narrow" w:hAnsiTheme="majorHAnsi" w:cs="Arial Narrow"/>
          <w:b/>
          <w:bCs/>
          <w:sz w:val="20"/>
          <w:szCs w:val="20"/>
        </w:rPr>
        <w:t xml:space="preserve"> </w:t>
      </w:r>
      <w:r w:rsidRPr="00823E2A">
        <w:rPr>
          <w:rFonts w:asciiTheme="majorHAnsi" w:hAnsiTheme="majorHAnsi" w:cs="Arial"/>
          <w:b/>
          <w:bCs/>
          <w:sz w:val="20"/>
          <w:szCs w:val="20"/>
        </w:rPr>
        <w:t xml:space="preserve">do </w:t>
      </w:r>
      <w:r w:rsidRPr="00F074FD">
        <w:rPr>
          <w:rFonts w:asciiTheme="majorHAnsi" w:hAnsiTheme="majorHAnsi" w:cs="Arial"/>
          <w:b/>
          <w:bCs/>
          <w:color w:val="000000"/>
          <w:sz w:val="20"/>
          <w:szCs w:val="20"/>
        </w:rPr>
        <w:t>Zaproszenia</w:t>
      </w:r>
      <w:r w:rsidRPr="00F074FD">
        <w:rPr>
          <w:rFonts w:asciiTheme="majorHAnsi" w:hAnsiTheme="majorHAnsi" w:cs="Arial"/>
          <w:bCs/>
          <w:color w:val="000000"/>
          <w:sz w:val="20"/>
          <w:szCs w:val="20"/>
        </w:rPr>
        <w:t>.</w:t>
      </w:r>
    </w:p>
    <w:p w:rsidR="006B40A5" w:rsidRPr="00F074FD" w:rsidRDefault="006B40A5" w:rsidP="003A0E62">
      <w:pPr>
        <w:pStyle w:val="Tekstpodstawowy"/>
        <w:widowControl w:val="0"/>
        <w:numPr>
          <w:ilvl w:val="0"/>
          <w:numId w:val="44"/>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3A0E62">
      <w:pPr>
        <w:pStyle w:val="Tekstpodstawowy"/>
        <w:widowControl w:val="0"/>
        <w:numPr>
          <w:ilvl w:val="0"/>
          <w:numId w:val="44"/>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t xml:space="preserve">Klauzula informacyjna dotycząca RODO </w:t>
      </w:r>
    </w:p>
    <w:p w:rsidR="006B40A5" w:rsidRPr="00F074FD" w:rsidRDefault="006B40A5" w:rsidP="006B40A5">
      <w:pPr>
        <w:pStyle w:val="Akapitzlist"/>
        <w:tabs>
          <w:tab w:val="left" w:pos="567"/>
        </w:tabs>
        <w:suppressAutoHyphens/>
        <w:spacing w:after="60" w:line="240" w:lineRule="auto"/>
        <w:ind w:left="567"/>
        <w:contextualSpacing w:val="0"/>
        <w:jc w:val="both"/>
        <w:rPr>
          <w:rFonts w:asciiTheme="majorHAnsi" w:hAnsiTheme="majorHAnsi" w:cs="Calibri"/>
          <w:b/>
          <w:bCs/>
          <w:sz w:val="20"/>
          <w:szCs w:val="20"/>
          <w:lang w:eastAsia="pl-PL"/>
        </w:rPr>
      </w:pPr>
      <w:r w:rsidRPr="00F074FD">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B40A5" w:rsidRPr="00F074FD" w:rsidRDefault="006B40A5" w:rsidP="003A0E62">
      <w:pPr>
        <w:numPr>
          <w:ilvl w:val="0"/>
          <w:numId w:val="6"/>
        </w:numPr>
        <w:spacing w:after="60"/>
        <w:ind w:left="993"/>
        <w:jc w:val="both"/>
        <w:rPr>
          <w:rFonts w:asciiTheme="majorHAnsi" w:hAnsiTheme="majorHAnsi" w:cs="Calibri"/>
          <w:b/>
          <w:bCs/>
          <w:i/>
          <w:sz w:val="20"/>
          <w:szCs w:val="20"/>
          <w:lang w:eastAsia="x-none"/>
        </w:rPr>
      </w:pPr>
      <w:r w:rsidRPr="00F074FD">
        <w:rPr>
          <w:rFonts w:asciiTheme="majorHAnsi" w:hAnsiTheme="majorHAnsi" w:cs="Calibri"/>
          <w:sz w:val="20"/>
          <w:szCs w:val="20"/>
          <w:lang w:eastAsia="x-none"/>
        </w:rPr>
        <w:t xml:space="preserve">administratorem Pani/Pana danych osobowych jest </w:t>
      </w:r>
      <w:r w:rsidRPr="00F074FD">
        <w:rPr>
          <w:rFonts w:asciiTheme="majorHAnsi" w:hAnsiTheme="majorHAnsi" w:cs="Calibri"/>
          <w:bCs/>
          <w:iCs/>
          <w:sz w:val="20"/>
          <w:szCs w:val="20"/>
          <w:lang w:eastAsia="x-none"/>
        </w:rPr>
        <w:t>ZDZ w Kielcach</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inspektorem ochrony danych osobowych w ZDZ jest Pan Maciej Jastrzębski</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 xml:space="preserve">e-mail: </w:t>
      </w:r>
      <w:hyperlink r:id="rId11" w:history="1">
        <w:r w:rsidRPr="00F074FD">
          <w:rPr>
            <w:rStyle w:val="Hipercze"/>
            <w:rFonts w:asciiTheme="majorHAnsi" w:hAnsiTheme="majorHAnsi" w:cs="Calibri"/>
            <w:sz w:val="20"/>
            <w:szCs w:val="20"/>
            <w:lang w:eastAsia="x-none"/>
          </w:rPr>
          <w:t>iod@zdz.kielce.pl</w:t>
        </w:r>
      </w:hyperlink>
      <w:r w:rsidRPr="00F074FD">
        <w:rPr>
          <w:rFonts w:asciiTheme="majorHAnsi" w:hAnsiTheme="majorHAnsi" w:cs="Calibri"/>
          <w:sz w:val="20"/>
          <w:szCs w:val="20"/>
          <w:lang w:eastAsia="x-none"/>
        </w:rPr>
        <w:t xml:space="preserve">, tel.  </w:t>
      </w:r>
      <w:r w:rsidRPr="00F074FD">
        <w:rPr>
          <w:rFonts w:asciiTheme="majorHAnsi" w:hAnsiTheme="majorHAnsi" w:cs="Calibri"/>
          <w:sz w:val="20"/>
          <w:szCs w:val="20"/>
          <w:lang w:eastAsia="pl-PL"/>
        </w:rPr>
        <w:t>41/ 366-47-91 w. 123.</w:t>
      </w:r>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Pani/Pana dane osobowe przetwarzane będą na podstawie art. 6 ust. 1 lit. c</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RODO w celu związanym z niniejszym postępowaniem o udzielenie zamówienia publicznego;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lastRenderedPageBreak/>
        <w:t xml:space="preserve">Pani/Pana dane osobowe będą przechowywane, zgodnie z art. 97 ust. 1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przez okres 4 lat od dnia zakończenia postępowania o udzielenie zamówienia;</w:t>
      </w:r>
    </w:p>
    <w:p w:rsidR="006B40A5" w:rsidRPr="00F074FD" w:rsidRDefault="006B40A5" w:rsidP="006B40A5">
      <w:pPr>
        <w:numPr>
          <w:ilvl w:val="0"/>
          <w:numId w:val="2"/>
        </w:numPr>
        <w:spacing w:after="60"/>
        <w:ind w:left="993"/>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 xml:space="preserve">obowiązek podania przez Panią/Pana danych osobowych bezpośrednio Pani/Pana dotyczących jest wymogiem ustawowym określonym w przepisach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w odniesieniu do Pani/Pana danych osobowych decyzje nie będą podejmowane w sposób zautomatyzowany, stosowanie do art. 22 RODO;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posiada Pani/Pan:</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15 RODO prawo dostępu do danych osobowych Pani/Pana dotyczących;</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na podstawie art. 16 RODO prawo do sprostowania Pani/Pana danych osobowych </w:t>
      </w:r>
      <w:r w:rsidRPr="00F074FD">
        <w:rPr>
          <w:rFonts w:asciiTheme="majorHAnsi" w:hAnsiTheme="majorHAnsi" w:cs="Calibri"/>
          <w:b/>
          <w:sz w:val="20"/>
          <w:szCs w:val="20"/>
          <w:vertAlign w:val="superscript"/>
          <w:lang w:eastAsia="x-none"/>
        </w:rPr>
        <w:t>**</w:t>
      </w:r>
      <w:r w:rsidRPr="00F074FD">
        <w:rPr>
          <w:rFonts w:asciiTheme="majorHAnsi" w:hAnsiTheme="majorHAnsi" w:cs="Calibri"/>
          <w:sz w:val="20"/>
          <w:szCs w:val="20"/>
          <w:lang w:eastAsia="x-none"/>
        </w:rPr>
        <w:t>;</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6B40A5" w:rsidRPr="00F074FD" w:rsidRDefault="006B40A5" w:rsidP="003A0E62">
      <w:pPr>
        <w:numPr>
          <w:ilvl w:val="0"/>
          <w:numId w:val="7"/>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6B40A5" w:rsidRPr="00F074FD" w:rsidRDefault="006B40A5" w:rsidP="006B40A5">
      <w:pPr>
        <w:numPr>
          <w:ilvl w:val="0"/>
          <w:numId w:val="2"/>
        </w:numPr>
        <w:spacing w:after="60"/>
        <w:ind w:left="993"/>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nie przysługuje Pani/Panu:</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w związku z art. 17 ust. 3 lit. b, d lub e RODO prawo do usunięcia danych osobowych;</w:t>
      </w:r>
    </w:p>
    <w:p w:rsidR="006B40A5" w:rsidRPr="00F074FD" w:rsidRDefault="006B40A5" w:rsidP="003A0E62">
      <w:pPr>
        <w:numPr>
          <w:ilvl w:val="0"/>
          <w:numId w:val="8"/>
        </w:numPr>
        <w:spacing w:after="60"/>
        <w:ind w:left="1276"/>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prawo do przenoszenia danych osobowych, o którym mowa w art. 20 RODO;</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 xml:space="preserve">na podstawie art. 21 RODO prawo sprzeciwu, wobec przetwarzania danych osobowych, gdyż podstawą prawną przetwarzania Pani/Pana danych osobowych jest art. 6 ust. 1 lit. c RODO. </w:t>
      </w:r>
    </w:p>
    <w:p w:rsidR="006B40A5" w:rsidRPr="00F074FD" w:rsidRDefault="006B40A5" w:rsidP="006B40A5">
      <w:pPr>
        <w:spacing w:after="60"/>
        <w:jc w:val="both"/>
        <w:rPr>
          <w:rFonts w:asciiTheme="majorHAnsi" w:hAnsiTheme="majorHAnsi" w:cs="Calibri"/>
          <w:i/>
          <w:sz w:val="20"/>
          <w:szCs w:val="20"/>
          <w:lang w:eastAsia="x-none"/>
        </w:rPr>
      </w:pPr>
    </w:p>
    <w:p w:rsidR="006B40A5" w:rsidRPr="00F074FD" w:rsidRDefault="006B40A5" w:rsidP="006B40A5">
      <w:pPr>
        <w:jc w:val="both"/>
        <w:rPr>
          <w:rFonts w:asciiTheme="majorHAnsi" w:hAnsiTheme="majorHAnsi" w:cs="Calibri"/>
          <w:sz w:val="20"/>
          <w:szCs w:val="20"/>
          <w:lang w:eastAsia="x-none"/>
        </w:rPr>
      </w:pPr>
      <w:r w:rsidRPr="00F074FD">
        <w:rPr>
          <w:rFonts w:asciiTheme="majorHAnsi" w:hAnsiTheme="majorHAnsi" w:cs="Calibri"/>
          <w:sz w:val="20"/>
          <w:szCs w:val="20"/>
          <w:lang w:eastAsia="x-none"/>
        </w:rPr>
        <w:t>* Wyjaśnienie: informacja w tym zakresie jest wymagana, jeżeli w odniesieniu do danego administratora lub podmiotu  przetwarzającego istnieje obowiązek wyznaczenia inspektora ochrony danych osobowych.</w:t>
      </w:r>
    </w:p>
    <w:p w:rsidR="006B40A5" w:rsidRPr="00F074FD" w:rsidRDefault="006B40A5" w:rsidP="006B40A5">
      <w:pPr>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oraz nie może naruszać  integralności protokołu oraz jego załączników.</w:t>
      </w:r>
    </w:p>
    <w:p w:rsidR="006B40A5" w:rsidRPr="00F074FD" w:rsidRDefault="006B40A5" w:rsidP="006B40A5">
      <w:pPr>
        <w:jc w:val="both"/>
        <w:rPr>
          <w:rFonts w:asciiTheme="majorHAnsi" w:hAnsiTheme="majorHAnsi" w:cs="Calibri"/>
          <w:sz w:val="20"/>
          <w:szCs w:val="20"/>
          <w:lang w:eastAsia="x-none"/>
        </w:rPr>
      </w:pPr>
      <w:r w:rsidRPr="00F074FD">
        <w:rPr>
          <w:rFonts w:asciiTheme="majorHAnsi" w:hAnsiTheme="majorHAnsi" w:cs="Calibri"/>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40A5" w:rsidRPr="00F074FD" w:rsidRDefault="006B40A5" w:rsidP="006B40A5">
      <w:pPr>
        <w:spacing w:after="60"/>
        <w:jc w:val="both"/>
        <w:rPr>
          <w:rFonts w:asciiTheme="majorHAnsi" w:hAnsiTheme="majorHAnsi" w:cs="Calibri"/>
          <w:color w:val="FF0000"/>
          <w:sz w:val="20"/>
          <w:szCs w:val="20"/>
          <w:lang w:eastAsia="x-none"/>
        </w:rPr>
      </w:pPr>
    </w:p>
    <w:p w:rsidR="006B40A5" w:rsidRPr="00F074FD" w:rsidRDefault="006B40A5" w:rsidP="003A0E62">
      <w:pPr>
        <w:pStyle w:val="Akapitzlist"/>
        <w:widowControl w:val="0"/>
        <w:numPr>
          <w:ilvl w:val="0"/>
          <w:numId w:val="44"/>
        </w:numPr>
        <w:suppressAutoHyphens/>
        <w:spacing w:after="60" w:line="240" w:lineRule="auto"/>
        <w:rPr>
          <w:rFonts w:asciiTheme="majorHAnsi" w:eastAsia="Times New Roman" w:hAnsiTheme="majorHAnsi" w:cs="Arial"/>
          <w:b/>
          <w:sz w:val="20"/>
          <w:szCs w:val="20"/>
          <w:u w:val="single"/>
          <w:lang w:eastAsia="ar-SA"/>
        </w:rPr>
      </w:pPr>
      <w:r w:rsidRPr="00F074FD">
        <w:rPr>
          <w:rFonts w:asciiTheme="majorHAnsi" w:eastAsia="Times New Roman" w:hAnsiTheme="majorHAnsi" w:cs="Arial"/>
          <w:b/>
          <w:bCs/>
          <w:sz w:val="20"/>
          <w:szCs w:val="20"/>
          <w:u w:val="single"/>
          <w:lang w:eastAsia="ar-SA"/>
        </w:rPr>
        <w:t>Załączniki stanowiące integralną część zaproszenia</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 xml:space="preserve">Załącznik nr 1 </w:t>
      </w:r>
      <w:r w:rsidR="00823E2A">
        <w:rPr>
          <w:rFonts w:asciiTheme="majorHAnsi" w:hAnsiTheme="majorHAnsi"/>
          <w:color w:val="000000"/>
          <w:sz w:val="20"/>
          <w:szCs w:val="20"/>
        </w:rPr>
        <w:t>–</w:t>
      </w:r>
      <w:r w:rsidRPr="00F074FD">
        <w:rPr>
          <w:rFonts w:asciiTheme="majorHAnsi" w:hAnsiTheme="majorHAnsi"/>
          <w:color w:val="000000"/>
          <w:sz w:val="20"/>
          <w:szCs w:val="20"/>
        </w:rPr>
        <w:t xml:space="preserve"> </w:t>
      </w:r>
      <w:r w:rsidR="00823E2A">
        <w:rPr>
          <w:rFonts w:asciiTheme="majorHAnsi" w:hAnsiTheme="majorHAnsi"/>
          <w:color w:val="000000"/>
          <w:sz w:val="20"/>
          <w:szCs w:val="20"/>
        </w:rPr>
        <w:t>Charakterystyka Przedmiotu Zamówienia</w:t>
      </w:r>
      <w:r w:rsidRPr="00F074FD">
        <w:rPr>
          <w:rFonts w:asciiTheme="majorHAnsi" w:hAnsiTheme="majorHAnsi"/>
          <w:color w:val="000000"/>
          <w:sz w:val="20"/>
          <w:szCs w:val="20"/>
        </w:rPr>
        <w:t xml:space="preserve"> </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 xml:space="preserve">Załącznik nr 2 - </w:t>
      </w:r>
      <w:r w:rsidRPr="00F074FD">
        <w:rPr>
          <w:rFonts w:asciiTheme="majorHAnsi" w:hAnsiTheme="majorHAnsi" w:cs="Calibri"/>
          <w:color w:val="000000"/>
          <w:sz w:val="20"/>
          <w:szCs w:val="20"/>
        </w:rPr>
        <w:t>Specyfikacja Techniczna Wykonania i Odbioru Robót Remontowych</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3 - Formularz Ofertowy</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4 - Oświadczenie dot. spełnienia warunków udziału w postepowaniu</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5 – Oświadczenie dot. braku podstaw do wykluczenia</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6 -</w:t>
      </w:r>
      <w:r w:rsidR="0081279E">
        <w:rPr>
          <w:rFonts w:asciiTheme="majorHAnsi" w:hAnsiTheme="majorHAnsi"/>
          <w:color w:val="000000"/>
          <w:sz w:val="20"/>
          <w:szCs w:val="20"/>
        </w:rPr>
        <w:t xml:space="preserve"> Wykaz osób</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Załącznik nr 7 – </w:t>
      </w:r>
      <w:r w:rsidR="0081279E">
        <w:rPr>
          <w:rFonts w:asciiTheme="majorHAnsi" w:eastAsia="Times New Roman" w:hAnsiTheme="majorHAnsi" w:cs="Arial"/>
          <w:color w:val="000000"/>
          <w:sz w:val="20"/>
          <w:szCs w:val="20"/>
          <w:lang w:eastAsia="ar-SA"/>
        </w:rPr>
        <w:t>Projekt umowy</w:t>
      </w:r>
    </w:p>
    <w:p w:rsidR="006B40A5" w:rsidRPr="00184A11" w:rsidRDefault="006B40A5" w:rsidP="0081279E">
      <w:pPr>
        <w:pStyle w:val="Akapitzlist"/>
        <w:widowControl w:val="0"/>
        <w:suppressAutoHyphens/>
        <w:spacing w:after="60" w:line="240" w:lineRule="auto"/>
        <w:ind w:left="851"/>
        <w:rPr>
          <w:rFonts w:asciiTheme="majorHAnsi" w:eastAsia="Times New Roman" w:hAnsiTheme="majorHAnsi" w:cs="Arial"/>
          <w:b/>
          <w:color w:val="FF0000"/>
          <w:sz w:val="20"/>
          <w:szCs w:val="20"/>
          <w:u w:val="single"/>
          <w:lang w:eastAsia="ar-SA"/>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A07E55" w:rsidP="006B40A5">
      <w:pPr>
        <w:spacing w:after="60"/>
        <w:ind w:left="5245"/>
        <w:jc w:val="center"/>
        <w:rPr>
          <w:rFonts w:asciiTheme="majorHAnsi" w:hAnsiTheme="majorHAnsi" w:cs="Calibri"/>
          <w:b/>
          <w:sz w:val="20"/>
          <w:szCs w:val="20"/>
        </w:rPr>
      </w:pPr>
      <w:r>
        <w:rPr>
          <w:rFonts w:asciiTheme="majorHAnsi" w:hAnsiTheme="majorHAnsi" w:cs="Calibri"/>
          <w:b/>
          <w:sz w:val="20"/>
          <w:szCs w:val="20"/>
        </w:rPr>
        <w:t xml:space="preserve">Joanna </w:t>
      </w:r>
      <w:proofErr w:type="spellStart"/>
      <w:r>
        <w:rPr>
          <w:rFonts w:asciiTheme="majorHAnsi" w:hAnsiTheme="majorHAnsi" w:cs="Calibri"/>
          <w:b/>
          <w:sz w:val="20"/>
          <w:szCs w:val="20"/>
        </w:rPr>
        <w:t>Kaśków</w:t>
      </w:r>
      <w:proofErr w:type="spellEnd"/>
    </w:p>
    <w:p w:rsidR="006A56CA"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w:t>
      </w:r>
    </w:p>
    <w:p w:rsidR="006B40A5"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Specjalista ds.</w:t>
      </w:r>
      <w:r w:rsidR="006A56CA" w:rsidRPr="00F074FD">
        <w:rPr>
          <w:rFonts w:asciiTheme="majorHAnsi" w:hAnsiTheme="majorHAnsi" w:cs="Calibri"/>
          <w:sz w:val="20"/>
          <w:szCs w:val="20"/>
        </w:rPr>
        <w:t xml:space="preserve">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2E38F8" w:rsidRPr="00F074FD" w:rsidRDefault="002E38F8" w:rsidP="002E38F8">
      <w:pPr>
        <w:spacing w:after="60"/>
        <w:rPr>
          <w:rFonts w:asciiTheme="majorHAnsi" w:hAnsiTheme="majorHAnsi" w:cs="Calibri"/>
          <w:b/>
          <w:sz w:val="20"/>
          <w:szCs w:val="20"/>
          <w:u w:val="single"/>
        </w:rPr>
      </w:pPr>
      <w:bookmarkStart w:id="0" w:name="_GoBack"/>
      <w:bookmarkEnd w:id="0"/>
      <w:r>
        <w:rPr>
          <w:rFonts w:asciiTheme="majorHAnsi" w:hAnsiTheme="majorHAnsi" w:cs="Calibri"/>
          <w:b/>
          <w:sz w:val="20"/>
          <w:szCs w:val="20"/>
          <w:u w:val="single"/>
        </w:rPr>
        <w:lastRenderedPageBreak/>
        <w:t>Załącznik nr 1</w:t>
      </w:r>
    </w:p>
    <w:p w:rsidR="002E38F8" w:rsidRDefault="002E38F8" w:rsidP="006B40A5">
      <w:pPr>
        <w:spacing w:after="60"/>
        <w:rPr>
          <w:rFonts w:asciiTheme="majorHAnsi" w:hAnsiTheme="majorHAnsi" w:cs="Calibri"/>
          <w:b/>
          <w:sz w:val="20"/>
          <w:szCs w:val="20"/>
          <w:u w:val="single"/>
        </w:rPr>
      </w:pPr>
    </w:p>
    <w:p w:rsidR="00284FD1" w:rsidRPr="00F074FD" w:rsidRDefault="00284FD1" w:rsidP="00284FD1">
      <w:pPr>
        <w:keepNext/>
        <w:jc w:val="center"/>
        <w:outlineLvl w:val="0"/>
        <w:rPr>
          <w:rFonts w:asciiTheme="majorHAnsi" w:eastAsia="Times New Roman" w:hAnsiTheme="majorHAnsi" w:cs="Calibri"/>
          <w:b/>
          <w:iCs/>
          <w:sz w:val="20"/>
          <w:szCs w:val="20"/>
          <w:u w:val="single"/>
          <w:lang w:val="it-IT" w:eastAsia="pl-PL"/>
        </w:rPr>
      </w:pPr>
      <w:r>
        <w:rPr>
          <w:rFonts w:asciiTheme="majorHAnsi" w:eastAsia="Times New Roman" w:hAnsiTheme="majorHAnsi" w:cs="Calibri"/>
          <w:b/>
          <w:iCs/>
          <w:sz w:val="20"/>
          <w:szCs w:val="20"/>
          <w:u w:val="single"/>
          <w:lang w:val="it-IT" w:eastAsia="pl-PL"/>
        </w:rPr>
        <w:t>CHARAKTERYSTYKA PRZEDMIOTU ZAMÓWIENIA</w:t>
      </w:r>
    </w:p>
    <w:p w:rsidR="00284FD1" w:rsidRDefault="00284FD1" w:rsidP="006B40A5">
      <w:pPr>
        <w:spacing w:after="60"/>
        <w:rPr>
          <w:rFonts w:asciiTheme="majorHAnsi" w:hAnsiTheme="majorHAnsi" w:cs="Calibri"/>
          <w:b/>
          <w:sz w:val="20"/>
          <w:szCs w:val="20"/>
          <w:u w:val="single"/>
        </w:rPr>
      </w:pPr>
    </w:p>
    <w:p w:rsidR="00284FD1" w:rsidRDefault="00284FD1" w:rsidP="006B40A5">
      <w:pPr>
        <w:spacing w:after="60"/>
        <w:rPr>
          <w:rFonts w:asciiTheme="majorHAnsi" w:hAnsiTheme="majorHAnsi" w:cs="Calibri"/>
          <w:b/>
          <w:sz w:val="20"/>
          <w:szCs w:val="20"/>
          <w:u w:val="single"/>
        </w:rPr>
      </w:pPr>
    </w:p>
    <w:p w:rsidR="00284FD1" w:rsidRPr="00284FD1" w:rsidRDefault="00284FD1" w:rsidP="00B00962">
      <w:pPr>
        <w:jc w:val="both"/>
        <w:rPr>
          <w:rFonts w:asciiTheme="majorHAnsi" w:hAnsiTheme="majorHAnsi" w:cs="Arial"/>
          <w:sz w:val="20"/>
          <w:szCs w:val="20"/>
        </w:rPr>
      </w:pPr>
      <w:r w:rsidRPr="00284FD1">
        <w:rPr>
          <w:rFonts w:asciiTheme="majorHAnsi" w:hAnsiTheme="majorHAnsi" w:cs="Arial"/>
          <w:sz w:val="20"/>
          <w:szCs w:val="20"/>
        </w:rPr>
        <w:t>Przedmiotem zapytania ofertowego jest dostarczenie i montaż nowych:</w:t>
      </w:r>
    </w:p>
    <w:p w:rsidR="00284FD1" w:rsidRPr="00284FD1" w:rsidRDefault="00284FD1" w:rsidP="00B00962">
      <w:pPr>
        <w:jc w:val="both"/>
        <w:rPr>
          <w:rFonts w:asciiTheme="majorHAnsi" w:hAnsiTheme="majorHAnsi" w:cs="Arial"/>
          <w:sz w:val="20"/>
          <w:szCs w:val="20"/>
        </w:rPr>
      </w:pPr>
      <w:r w:rsidRPr="00284FD1">
        <w:rPr>
          <w:rFonts w:asciiTheme="majorHAnsi" w:hAnsiTheme="majorHAnsi" w:cs="Arial"/>
          <w:sz w:val="20"/>
          <w:szCs w:val="20"/>
        </w:rPr>
        <w:t>- drzwi zewnętrznych wejściowych aluminiowych 1 szt.</w:t>
      </w:r>
    </w:p>
    <w:p w:rsidR="00284FD1" w:rsidRPr="00284FD1" w:rsidRDefault="00284FD1" w:rsidP="00B00962">
      <w:pPr>
        <w:jc w:val="both"/>
        <w:rPr>
          <w:rFonts w:asciiTheme="majorHAnsi" w:hAnsiTheme="majorHAnsi" w:cs="Arial"/>
          <w:sz w:val="20"/>
          <w:szCs w:val="20"/>
        </w:rPr>
      </w:pPr>
      <w:r w:rsidRPr="00284FD1">
        <w:rPr>
          <w:rFonts w:asciiTheme="majorHAnsi" w:hAnsiTheme="majorHAnsi" w:cs="Arial"/>
          <w:sz w:val="20"/>
          <w:szCs w:val="20"/>
        </w:rPr>
        <w:t>- drzwi wewnętrznych aluminiowych przeciwpożarowych EI30 1 szt.</w:t>
      </w:r>
    </w:p>
    <w:p w:rsidR="00284FD1" w:rsidRPr="00284FD1" w:rsidRDefault="00284FD1" w:rsidP="00B00962">
      <w:pPr>
        <w:jc w:val="both"/>
        <w:rPr>
          <w:rFonts w:asciiTheme="majorHAnsi" w:hAnsiTheme="majorHAnsi" w:cs="Arial"/>
          <w:sz w:val="20"/>
          <w:szCs w:val="20"/>
        </w:rPr>
      </w:pPr>
      <w:r w:rsidRPr="00284FD1">
        <w:rPr>
          <w:rFonts w:asciiTheme="majorHAnsi" w:hAnsiTheme="majorHAnsi" w:cs="Arial"/>
          <w:sz w:val="20"/>
          <w:szCs w:val="20"/>
        </w:rPr>
        <w:t>- okien PCV białych 11 szt.</w:t>
      </w:r>
    </w:p>
    <w:p w:rsidR="00284FD1" w:rsidRPr="00284FD1" w:rsidRDefault="00284FD1" w:rsidP="00B00962">
      <w:pPr>
        <w:jc w:val="both"/>
        <w:rPr>
          <w:rFonts w:asciiTheme="majorHAnsi" w:hAnsiTheme="majorHAnsi" w:cs="Arial"/>
          <w:color w:val="2B0B1C"/>
          <w:sz w:val="20"/>
          <w:szCs w:val="20"/>
        </w:rPr>
      </w:pPr>
      <w:r w:rsidRPr="00284FD1">
        <w:rPr>
          <w:rFonts w:asciiTheme="majorHAnsi" w:hAnsiTheme="majorHAnsi" w:cs="Arial"/>
          <w:color w:val="2B0B1C"/>
          <w:sz w:val="20"/>
          <w:szCs w:val="20"/>
        </w:rPr>
        <w:t xml:space="preserve"> po uprzednim zdemontowaniu starych drzwi i okien.</w:t>
      </w:r>
    </w:p>
    <w:p w:rsidR="00284FD1" w:rsidRPr="00284FD1" w:rsidRDefault="00284FD1" w:rsidP="00B00962">
      <w:pPr>
        <w:jc w:val="both"/>
        <w:rPr>
          <w:rFonts w:asciiTheme="majorHAnsi" w:hAnsiTheme="majorHAnsi" w:cs="Arial"/>
          <w:bCs/>
          <w:sz w:val="20"/>
          <w:szCs w:val="20"/>
        </w:rPr>
      </w:pPr>
      <w:r w:rsidRPr="00284FD1">
        <w:rPr>
          <w:rFonts w:asciiTheme="majorHAnsi" w:hAnsiTheme="majorHAnsi" w:cs="Arial"/>
          <w:color w:val="2B0B1C"/>
          <w:sz w:val="20"/>
          <w:szCs w:val="20"/>
        </w:rPr>
        <w:t xml:space="preserve">Drzwi zewnętrzne i wewnętrzne należy </w:t>
      </w:r>
      <w:r w:rsidRPr="00284FD1">
        <w:rPr>
          <w:rFonts w:asciiTheme="majorHAnsi" w:hAnsiTheme="majorHAnsi" w:cs="Arial"/>
          <w:bCs/>
          <w:sz w:val="20"/>
          <w:szCs w:val="20"/>
        </w:rPr>
        <w:t>zdemontować tak, aby nadawały się do ponownego montażu oraz należy je złożyć we wskazane przez Zamawiającego miejsce.</w:t>
      </w:r>
    </w:p>
    <w:p w:rsidR="00284FD1" w:rsidRPr="00284FD1" w:rsidRDefault="00284FD1" w:rsidP="00B00962">
      <w:pPr>
        <w:jc w:val="both"/>
        <w:rPr>
          <w:rFonts w:asciiTheme="majorHAnsi" w:hAnsiTheme="majorHAnsi" w:cs="Arial"/>
          <w:color w:val="2B0B1C"/>
          <w:sz w:val="20"/>
          <w:szCs w:val="20"/>
        </w:rPr>
      </w:pPr>
      <w:r w:rsidRPr="00284FD1">
        <w:rPr>
          <w:rFonts w:asciiTheme="majorHAnsi" w:hAnsiTheme="majorHAnsi" w:cs="Arial"/>
          <w:sz w:val="20"/>
          <w:szCs w:val="20"/>
        </w:rPr>
        <w:t>Miejsce wykonywania prac należy przywrócić do stanu pierwotnego, należy wykonać obróbki ościeży (tj. szpachlowanie, malowanie ścian w obrębie wstawionych nowych drzwi i okien oraz uzupełnić brakujące płytki i okładziny, itp.)</w:t>
      </w:r>
    </w:p>
    <w:p w:rsidR="00284FD1" w:rsidRPr="00284FD1" w:rsidRDefault="00284FD1" w:rsidP="00B00962">
      <w:pPr>
        <w:jc w:val="both"/>
        <w:rPr>
          <w:rFonts w:asciiTheme="majorHAnsi" w:hAnsiTheme="majorHAnsi"/>
          <w:sz w:val="20"/>
          <w:szCs w:val="20"/>
        </w:rPr>
      </w:pPr>
      <w:r w:rsidRPr="00284FD1">
        <w:rPr>
          <w:rFonts w:asciiTheme="majorHAnsi" w:hAnsiTheme="majorHAnsi" w:cs="Arial"/>
          <w:sz w:val="20"/>
          <w:szCs w:val="20"/>
        </w:rPr>
        <w:t>Demontażu starych drzwi i okien należy dokonać w taki sposób i w takich godzinach aby prowadzone prace nie zakłócały funkcjonowania obiektu Szkoły ZDZ w Kielcach, montaż w godzinach wyznaczonych przez Zamawiającego. Obiekt czynny w godzinach od 7.00-22.00.</w:t>
      </w:r>
      <w:r w:rsidRPr="00284FD1">
        <w:rPr>
          <w:rFonts w:asciiTheme="majorHAnsi" w:hAnsiTheme="majorHAnsi" w:cs="Arial"/>
          <w:color w:val="2B0B1C"/>
          <w:sz w:val="20"/>
          <w:szCs w:val="20"/>
        </w:rPr>
        <w:t xml:space="preserve"> Wykonawca jest zobowiązany powiadomić Zamawiającego o term</w:t>
      </w:r>
      <w:r w:rsidRPr="00284FD1">
        <w:rPr>
          <w:rFonts w:asciiTheme="majorHAnsi" w:hAnsiTheme="majorHAnsi" w:cs="Arial"/>
          <w:color w:val="51374A"/>
          <w:sz w:val="20"/>
          <w:szCs w:val="20"/>
        </w:rPr>
        <w:t>i</w:t>
      </w:r>
      <w:r w:rsidRPr="00284FD1">
        <w:rPr>
          <w:rFonts w:asciiTheme="majorHAnsi" w:hAnsiTheme="majorHAnsi" w:cs="Arial"/>
          <w:color w:val="2B0B1C"/>
          <w:sz w:val="20"/>
          <w:szCs w:val="20"/>
        </w:rPr>
        <w:t>nie dostawy i montażu/demontażu drzwi i okien na co na</w:t>
      </w:r>
      <w:r w:rsidRPr="00284FD1">
        <w:rPr>
          <w:rFonts w:asciiTheme="majorHAnsi" w:hAnsiTheme="majorHAnsi" w:cs="Arial"/>
          <w:color w:val="51374A"/>
          <w:sz w:val="20"/>
          <w:szCs w:val="20"/>
        </w:rPr>
        <w:t>j</w:t>
      </w:r>
      <w:r w:rsidRPr="00284FD1">
        <w:rPr>
          <w:rFonts w:asciiTheme="majorHAnsi" w:hAnsiTheme="majorHAnsi" w:cs="Arial"/>
          <w:color w:val="2B0B1C"/>
          <w:sz w:val="20"/>
          <w:szCs w:val="20"/>
        </w:rPr>
        <w:t>mn</w:t>
      </w:r>
      <w:r w:rsidRPr="00284FD1">
        <w:rPr>
          <w:rFonts w:asciiTheme="majorHAnsi" w:hAnsiTheme="majorHAnsi" w:cs="Arial"/>
          <w:color w:val="51374A"/>
          <w:sz w:val="20"/>
          <w:szCs w:val="20"/>
        </w:rPr>
        <w:t>i</w:t>
      </w:r>
      <w:r w:rsidRPr="00284FD1">
        <w:rPr>
          <w:rFonts w:asciiTheme="majorHAnsi" w:hAnsiTheme="majorHAnsi" w:cs="Arial"/>
          <w:color w:val="2B0B1C"/>
          <w:sz w:val="20"/>
          <w:szCs w:val="20"/>
        </w:rPr>
        <w:t>ej dwa dni robocze przed planowanym terminem.</w:t>
      </w:r>
    </w:p>
    <w:p w:rsidR="00284FD1" w:rsidRPr="00284FD1" w:rsidRDefault="00284FD1" w:rsidP="00B00962">
      <w:pPr>
        <w:jc w:val="both"/>
        <w:rPr>
          <w:rFonts w:asciiTheme="majorHAnsi" w:hAnsiTheme="majorHAnsi" w:cs="Arial"/>
          <w:sz w:val="20"/>
          <w:szCs w:val="20"/>
        </w:rPr>
      </w:pPr>
      <w:r w:rsidRPr="00284FD1">
        <w:rPr>
          <w:rFonts w:asciiTheme="majorHAnsi" w:hAnsiTheme="majorHAnsi" w:cs="Arial"/>
          <w:bCs/>
          <w:sz w:val="20"/>
          <w:szCs w:val="20"/>
        </w:rPr>
        <w:t>Zakres prac obejmuje wywiezienie i utylizację materiałów z rozbiórki (w tym zdemontowane okna PCV).</w:t>
      </w:r>
    </w:p>
    <w:p w:rsidR="00284FD1" w:rsidRPr="00284FD1" w:rsidRDefault="00284FD1" w:rsidP="00B00962">
      <w:pPr>
        <w:jc w:val="both"/>
        <w:rPr>
          <w:rFonts w:asciiTheme="majorHAnsi" w:hAnsiTheme="majorHAnsi" w:cs="Arial"/>
          <w:b/>
          <w:color w:val="2B0B1C"/>
          <w:sz w:val="20"/>
          <w:szCs w:val="20"/>
        </w:rPr>
      </w:pPr>
      <w:r w:rsidRPr="00284FD1">
        <w:rPr>
          <w:rFonts w:asciiTheme="majorHAnsi" w:hAnsiTheme="majorHAnsi" w:cs="Arial"/>
          <w:b/>
          <w:color w:val="2B0B1C"/>
          <w:sz w:val="20"/>
          <w:szCs w:val="20"/>
        </w:rPr>
        <w:t>Przed złożeniem oferty cenowej wskazana jest wizja lokalna. Wymiary okien podane przez Zamawiającego są orientacyjne, przed wykonaniem zlecenia należy dokonać własnych pomiarów.</w:t>
      </w:r>
    </w:p>
    <w:p w:rsidR="00284FD1" w:rsidRPr="00284FD1" w:rsidRDefault="00284FD1" w:rsidP="00B00962">
      <w:pPr>
        <w:jc w:val="both"/>
        <w:rPr>
          <w:rFonts w:asciiTheme="majorHAnsi" w:hAnsiTheme="majorHAnsi" w:cs="Arial"/>
          <w:sz w:val="20"/>
          <w:szCs w:val="20"/>
        </w:rPr>
      </w:pPr>
      <w:r w:rsidRPr="00284FD1">
        <w:rPr>
          <w:rFonts w:asciiTheme="majorHAnsi" w:hAnsiTheme="majorHAnsi" w:cs="Arial"/>
          <w:sz w:val="20"/>
          <w:szCs w:val="20"/>
        </w:rPr>
        <w:t>Zastosowane materiały powinny posiadać atesty, certyfikaty, deklaracje zgodności, aprobaty techniczna wymagane obowiązującymi przepisami.</w:t>
      </w:r>
    </w:p>
    <w:p w:rsidR="00284FD1" w:rsidRPr="00284FD1" w:rsidRDefault="00284FD1" w:rsidP="00284FD1">
      <w:pPr>
        <w:rPr>
          <w:rFonts w:asciiTheme="majorHAnsi" w:hAnsiTheme="majorHAnsi" w:cs="Arial"/>
          <w:color w:val="2B0B1C"/>
          <w:sz w:val="20"/>
          <w:szCs w:val="20"/>
        </w:rPr>
      </w:pPr>
    </w:p>
    <w:p w:rsidR="00284FD1" w:rsidRPr="00284FD1" w:rsidRDefault="00284FD1" w:rsidP="00284FD1">
      <w:pPr>
        <w:jc w:val="both"/>
        <w:rPr>
          <w:rFonts w:asciiTheme="majorHAnsi" w:hAnsiTheme="majorHAnsi"/>
          <w:sz w:val="20"/>
          <w:szCs w:val="20"/>
        </w:rPr>
      </w:pPr>
      <w:r w:rsidRPr="00284FD1">
        <w:rPr>
          <w:rFonts w:asciiTheme="majorHAnsi" w:hAnsiTheme="majorHAnsi"/>
          <w:b/>
          <w:sz w:val="20"/>
          <w:szCs w:val="20"/>
        </w:rPr>
        <w:t xml:space="preserve">Drzwi nr 1 </w:t>
      </w:r>
    </w:p>
    <w:p w:rsidR="00284FD1" w:rsidRPr="00284FD1" w:rsidRDefault="00284FD1" w:rsidP="00284FD1">
      <w:pPr>
        <w:spacing w:after="200" w:line="276" w:lineRule="auto"/>
        <w:rPr>
          <w:rFonts w:asciiTheme="majorHAnsi" w:hAnsiTheme="majorHAnsi"/>
          <w:sz w:val="20"/>
          <w:szCs w:val="20"/>
          <w:u w:val="single"/>
        </w:rPr>
      </w:pPr>
      <w:r w:rsidRPr="00284FD1">
        <w:rPr>
          <w:rFonts w:asciiTheme="majorHAnsi" w:hAnsiTheme="majorHAnsi"/>
          <w:sz w:val="20"/>
          <w:szCs w:val="20"/>
          <w:u w:val="single"/>
        </w:rPr>
        <w:t>Drzwi wewnętrzne przeciwpożarowe EI30 1 sztuka</w:t>
      </w:r>
    </w:p>
    <w:p w:rsidR="00284FD1" w:rsidRPr="00284FD1" w:rsidRDefault="00284FD1" w:rsidP="00284FD1">
      <w:pPr>
        <w:rPr>
          <w:rFonts w:asciiTheme="majorHAnsi" w:hAnsiTheme="majorHAnsi"/>
          <w:sz w:val="20"/>
          <w:szCs w:val="20"/>
        </w:rPr>
      </w:pPr>
      <w:r w:rsidRPr="00284FD1">
        <w:rPr>
          <w:rFonts w:asciiTheme="majorHAnsi" w:hAnsiTheme="majorHAnsi"/>
          <w:sz w:val="20"/>
          <w:szCs w:val="20"/>
        </w:rPr>
        <w:t>Szkic drzwi,  widok od klatki schodowej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284FD1" w:rsidRPr="00284FD1" w:rsidTr="00822710">
        <w:trPr>
          <w:trHeight w:val="1049"/>
        </w:trPr>
        <w:tc>
          <w:tcPr>
            <w:tcW w:w="1242" w:type="dxa"/>
            <w:tcBorders>
              <w:bottom w:val="single" w:sz="4" w:space="0" w:color="auto"/>
              <w:tr2bl w:val="single" w:sz="4" w:space="0" w:color="auto"/>
            </w:tcBorders>
          </w:tcPr>
          <w:p w:rsidR="00284FD1" w:rsidRPr="00284FD1" w:rsidRDefault="00284FD1" w:rsidP="00284FD1">
            <w:pPr>
              <w:rPr>
                <w:rFonts w:asciiTheme="majorHAnsi" w:hAnsiTheme="majorHAnsi"/>
                <w:sz w:val="20"/>
                <w:szCs w:val="20"/>
              </w:rPr>
            </w:pPr>
            <w:r w:rsidRPr="00284FD1">
              <w:rPr>
                <w:rFonts w:asciiTheme="majorHAnsi" w:hAnsiTheme="majorHAnsi"/>
                <w:sz w:val="20"/>
                <w:szCs w:val="20"/>
              </w:rPr>
              <w:t>Szkło EI30</w:t>
            </w:r>
          </w:p>
        </w:tc>
      </w:tr>
      <w:tr w:rsidR="00284FD1" w:rsidRPr="00284FD1" w:rsidTr="00822710">
        <w:trPr>
          <w:trHeight w:val="1248"/>
        </w:trPr>
        <w:tc>
          <w:tcPr>
            <w:tcW w:w="1242" w:type="dxa"/>
            <w:tcBorders>
              <w:tl2br w:val="single" w:sz="4" w:space="0" w:color="auto"/>
            </w:tcBorders>
          </w:tcPr>
          <w:p w:rsidR="00284FD1" w:rsidRPr="00284FD1" w:rsidRDefault="00284FD1" w:rsidP="00284FD1">
            <w:pPr>
              <w:rPr>
                <w:rFonts w:asciiTheme="majorHAnsi" w:hAnsiTheme="majorHAnsi"/>
                <w:sz w:val="20"/>
                <w:szCs w:val="20"/>
              </w:rPr>
            </w:pPr>
            <w:r w:rsidRPr="00284FD1">
              <w:rPr>
                <w:rFonts w:asciiTheme="majorHAnsi" w:hAnsiTheme="majorHAnsi"/>
                <w:sz w:val="20"/>
                <w:szCs w:val="20"/>
              </w:rPr>
              <w:t>Panel EI30</w:t>
            </w:r>
          </w:p>
        </w:tc>
      </w:tr>
    </w:tbl>
    <w:p w:rsidR="00284FD1" w:rsidRPr="00284FD1" w:rsidRDefault="00284FD1" w:rsidP="00284FD1">
      <w:pPr>
        <w:rPr>
          <w:rFonts w:asciiTheme="majorHAnsi" w:hAnsiTheme="majorHAnsi"/>
          <w:sz w:val="20"/>
          <w:szCs w:val="20"/>
        </w:rPr>
      </w:pPr>
      <w:r w:rsidRPr="00284FD1">
        <w:rPr>
          <w:rFonts w:asciiTheme="majorHAnsi" w:hAnsiTheme="majorHAnsi"/>
          <w:sz w:val="20"/>
          <w:szCs w:val="20"/>
        </w:rPr>
        <w:t>B=1000, H=2070</w:t>
      </w:r>
    </w:p>
    <w:p w:rsidR="00284FD1" w:rsidRPr="00284FD1" w:rsidRDefault="00284FD1" w:rsidP="00B00962">
      <w:pPr>
        <w:jc w:val="both"/>
        <w:rPr>
          <w:rFonts w:asciiTheme="majorHAnsi" w:hAnsiTheme="majorHAnsi"/>
          <w:sz w:val="20"/>
          <w:szCs w:val="20"/>
        </w:rPr>
      </w:pPr>
      <w:r w:rsidRPr="00284FD1">
        <w:rPr>
          <w:rFonts w:asciiTheme="majorHAnsi" w:hAnsiTheme="majorHAnsi"/>
          <w:sz w:val="20"/>
          <w:szCs w:val="20"/>
        </w:rPr>
        <w:t>3 zawiasy 3 skrzydełkowe, klamka, zamek z wkładką, brak progu, samozamykacz ramieniowy, drzwi prawe</w:t>
      </w:r>
    </w:p>
    <w:p w:rsidR="00284FD1" w:rsidRPr="00284FD1" w:rsidRDefault="00284FD1" w:rsidP="00284FD1">
      <w:pPr>
        <w:rPr>
          <w:rFonts w:asciiTheme="majorHAnsi" w:hAnsiTheme="majorHAnsi"/>
          <w:sz w:val="20"/>
          <w:szCs w:val="20"/>
        </w:rPr>
      </w:pPr>
      <w:r w:rsidRPr="00284FD1">
        <w:rPr>
          <w:rFonts w:asciiTheme="majorHAnsi" w:hAnsiTheme="majorHAnsi"/>
          <w:sz w:val="20"/>
          <w:szCs w:val="20"/>
        </w:rPr>
        <w:t>RAL: 9006</w:t>
      </w:r>
    </w:p>
    <w:p w:rsidR="00284FD1" w:rsidRPr="00284FD1" w:rsidRDefault="00284FD1" w:rsidP="00284FD1">
      <w:pPr>
        <w:jc w:val="both"/>
        <w:rPr>
          <w:rFonts w:asciiTheme="majorHAnsi" w:hAnsiTheme="majorHAnsi"/>
          <w:b/>
          <w:sz w:val="20"/>
          <w:szCs w:val="20"/>
        </w:rPr>
      </w:pPr>
    </w:p>
    <w:p w:rsidR="00284FD1" w:rsidRPr="00284FD1" w:rsidRDefault="00284FD1" w:rsidP="00284FD1">
      <w:pPr>
        <w:jc w:val="both"/>
        <w:rPr>
          <w:rFonts w:asciiTheme="majorHAnsi" w:hAnsiTheme="majorHAnsi"/>
          <w:b/>
          <w:sz w:val="20"/>
          <w:szCs w:val="20"/>
        </w:rPr>
      </w:pPr>
    </w:p>
    <w:p w:rsidR="00284FD1" w:rsidRPr="00284FD1" w:rsidRDefault="00284FD1" w:rsidP="00284FD1">
      <w:pPr>
        <w:jc w:val="both"/>
        <w:rPr>
          <w:rFonts w:asciiTheme="majorHAnsi" w:hAnsiTheme="majorHAnsi"/>
          <w:b/>
          <w:sz w:val="20"/>
          <w:szCs w:val="20"/>
        </w:rPr>
      </w:pPr>
      <w:r w:rsidRPr="00284FD1">
        <w:rPr>
          <w:rFonts w:asciiTheme="majorHAnsi" w:hAnsiTheme="majorHAnsi"/>
          <w:b/>
          <w:sz w:val="20"/>
          <w:szCs w:val="20"/>
        </w:rPr>
        <w:t xml:space="preserve">Drzwi nr 2 </w:t>
      </w:r>
    </w:p>
    <w:p w:rsidR="00284FD1" w:rsidRPr="00284FD1" w:rsidRDefault="00284FD1" w:rsidP="00284FD1">
      <w:pPr>
        <w:jc w:val="both"/>
        <w:rPr>
          <w:rFonts w:asciiTheme="majorHAnsi" w:hAnsiTheme="majorHAnsi"/>
          <w:sz w:val="20"/>
          <w:szCs w:val="20"/>
          <w:u w:val="single"/>
        </w:rPr>
      </w:pPr>
      <w:r w:rsidRPr="00284FD1">
        <w:rPr>
          <w:rFonts w:asciiTheme="majorHAnsi" w:hAnsiTheme="majorHAnsi"/>
          <w:sz w:val="20"/>
          <w:szCs w:val="20"/>
          <w:u w:val="single"/>
        </w:rPr>
        <w:t>Drzwi zewnętrzne aluminiowe 1 sztuka</w:t>
      </w:r>
    </w:p>
    <w:p w:rsidR="00284FD1" w:rsidRPr="00284FD1" w:rsidRDefault="00284FD1" w:rsidP="00B00962">
      <w:pPr>
        <w:spacing w:after="200" w:line="276" w:lineRule="auto"/>
        <w:jc w:val="both"/>
        <w:rPr>
          <w:rFonts w:asciiTheme="majorHAnsi" w:hAnsiTheme="majorHAnsi"/>
          <w:sz w:val="20"/>
          <w:szCs w:val="20"/>
        </w:rPr>
      </w:pPr>
      <w:r w:rsidRPr="00284FD1">
        <w:rPr>
          <w:rFonts w:asciiTheme="majorHAnsi" w:hAnsiTheme="majorHAnsi"/>
          <w:sz w:val="20"/>
          <w:szCs w:val="20"/>
        </w:rPr>
        <w:t xml:space="preserve">Drzwi zewnętrzne-izolowane termicznie spełniające wymogi drzwi stosowanych w budynkach użyteczności publicznej, otwierane na zewnątrz.    </w:t>
      </w:r>
    </w:p>
    <w:p w:rsidR="00284FD1" w:rsidRPr="00284FD1" w:rsidRDefault="00284FD1" w:rsidP="00284FD1">
      <w:pPr>
        <w:rPr>
          <w:rFonts w:asciiTheme="majorHAnsi" w:hAnsiTheme="majorHAnsi"/>
          <w:sz w:val="20"/>
          <w:szCs w:val="20"/>
        </w:rPr>
      </w:pPr>
      <w:r w:rsidRPr="00284FD1">
        <w:rPr>
          <w:rFonts w:asciiTheme="majorHAnsi" w:hAnsiTheme="majorHAnsi"/>
          <w:sz w:val="20"/>
          <w:szCs w:val="20"/>
        </w:rPr>
        <w:t>Szkic drzwi,  widok od zewnątrz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17"/>
      </w:tblGrid>
      <w:tr w:rsidR="00284FD1" w:rsidRPr="00284FD1" w:rsidTr="00822710">
        <w:trPr>
          <w:trHeight w:val="1322"/>
        </w:trPr>
        <w:tc>
          <w:tcPr>
            <w:tcW w:w="1101" w:type="dxa"/>
            <w:tcBorders>
              <w:bottom w:val="single" w:sz="4" w:space="0" w:color="auto"/>
              <w:tl2br w:val="single" w:sz="4" w:space="0" w:color="auto"/>
            </w:tcBorders>
          </w:tcPr>
          <w:p w:rsidR="00284FD1" w:rsidRPr="00284FD1" w:rsidRDefault="00284FD1" w:rsidP="00284FD1">
            <w:pPr>
              <w:rPr>
                <w:rFonts w:asciiTheme="majorHAnsi" w:hAnsiTheme="majorHAnsi"/>
                <w:sz w:val="20"/>
                <w:szCs w:val="20"/>
              </w:rPr>
            </w:pPr>
          </w:p>
        </w:tc>
        <w:tc>
          <w:tcPr>
            <w:tcW w:w="1417" w:type="dxa"/>
            <w:tcBorders>
              <w:bottom w:val="single" w:sz="4" w:space="0" w:color="auto"/>
              <w:tr2bl w:val="single" w:sz="4" w:space="0" w:color="auto"/>
            </w:tcBorders>
          </w:tcPr>
          <w:p w:rsidR="00284FD1" w:rsidRPr="00284FD1" w:rsidRDefault="00284FD1" w:rsidP="00284FD1">
            <w:pPr>
              <w:rPr>
                <w:rFonts w:asciiTheme="majorHAnsi" w:hAnsiTheme="majorHAnsi"/>
                <w:sz w:val="20"/>
                <w:szCs w:val="20"/>
              </w:rPr>
            </w:pPr>
          </w:p>
        </w:tc>
      </w:tr>
      <w:tr w:rsidR="00284FD1" w:rsidRPr="00284FD1" w:rsidTr="00822710">
        <w:trPr>
          <w:trHeight w:val="1272"/>
        </w:trPr>
        <w:tc>
          <w:tcPr>
            <w:tcW w:w="1101" w:type="dxa"/>
            <w:tcBorders>
              <w:tr2bl w:val="single" w:sz="4" w:space="0" w:color="auto"/>
            </w:tcBorders>
          </w:tcPr>
          <w:p w:rsidR="00284FD1" w:rsidRPr="00284FD1" w:rsidRDefault="00284FD1" w:rsidP="00284FD1">
            <w:pPr>
              <w:rPr>
                <w:rFonts w:asciiTheme="majorHAnsi" w:hAnsiTheme="majorHAnsi"/>
                <w:sz w:val="20"/>
                <w:szCs w:val="20"/>
              </w:rPr>
            </w:pPr>
            <w:r w:rsidRPr="00284FD1">
              <w:rPr>
                <w:rFonts w:asciiTheme="majorHAnsi" w:hAnsiTheme="majorHAnsi"/>
                <w:sz w:val="20"/>
                <w:szCs w:val="20"/>
              </w:rPr>
              <w:t xml:space="preserve">    </w:t>
            </w:r>
          </w:p>
        </w:tc>
        <w:tc>
          <w:tcPr>
            <w:tcW w:w="1417" w:type="dxa"/>
            <w:tcBorders>
              <w:tl2br w:val="single" w:sz="4" w:space="0" w:color="auto"/>
            </w:tcBorders>
          </w:tcPr>
          <w:p w:rsidR="00284FD1" w:rsidRPr="00284FD1" w:rsidRDefault="00284FD1" w:rsidP="00284FD1">
            <w:pPr>
              <w:rPr>
                <w:rFonts w:asciiTheme="majorHAnsi" w:hAnsiTheme="majorHAnsi"/>
                <w:sz w:val="20"/>
                <w:szCs w:val="20"/>
              </w:rPr>
            </w:pPr>
          </w:p>
        </w:tc>
      </w:tr>
    </w:tbl>
    <w:p w:rsidR="00284FD1" w:rsidRPr="00284FD1" w:rsidRDefault="00284FD1" w:rsidP="00B00962">
      <w:pPr>
        <w:jc w:val="both"/>
        <w:rPr>
          <w:rFonts w:asciiTheme="majorHAnsi" w:hAnsiTheme="majorHAnsi"/>
          <w:sz w:val="20"/>
          <w:szCs w:val="20"/>
        </w:rPr>
      </w:pPr>
      <w:r w:rsidRPr="00284FD1">
        <w:rPr>
          <w:rFonts w:asciiTheme="majorHAnsi" w:hAnsiTheme="majorHAnsi"/>
          <w:sz w:val="20"/>
          <w:szCs w:val="20"/>
        </w:rPr>
        <w:t xml:space="preserve">Wymiary zewnętrzne </w:t>
      </w:r>
      <w:proofErr w:type="spellStart"/>
      <w:r w:rsidRPr="00284FD1">
        <w:rPr>
          <w:rFonts w:asciiTheme="majorHAnsi" w:hAnsiTheme="majorHAnsi"/>
          <w:sz w:val="20"/>
          <w:szCs w:val="20"/>
        </w:rPr>
        <w:t>BxH</w:t>
      </w:r>
      <w:proofErr w:type="spellEnd"/>
      <w:r w:rsidRPr="00284FD1">
        <w:rPr>
          <w:rFonts w:asciiTheme="majorHAnsi" w:hAnsiTheme="majorHAnsi"/>
          <w:sz w:val="20"/>
          <w:szCs w:val="20"/>
        </w:rPr>
        <w:t xml:space="preserve"> (szerokość x wysokość)</w:t>
      </w:r>
    </w:p>
    <w:p w:rsidR="00284FD1" w:rsidRPr="00284FD1" w:rsidRDefault="00284FD1" w:rsidP="00B00962">
      <w:pPr>
        <w:jc w:val="both"/>
        <w:rPr>
          <w:rFonts w:asciiTheme="majorHAnsi" w:hAnsiTheme="majorHAnsi"/>
          <w:sz w:val="20"/>
          <w:szCs w:val="20"/>
        </w:rPr>
      </w:pPr>
      <w:r w:rsidRPr="00284FD1">
        <w:rPr>
          <w:rFonts w:asciiTheme="majorHAnsi" w:hAnsiTheme="majorHAnsi"/>
          <w:sz w:val="20"/>
          <w:szCs w:val="20"/>
        </w:rPr>
        <w:t>B=1850, H=2190,</w:t>
      </w:r>
    </w:p>
    <w:p w:rsidR="00284FD1" w:rsidRPr="00284FD1" w:rsidRDefault="00284FD1" w:rsidP="00B00962">
      <w:pPr>
        <w:jc w:val="both"/>
        <w:rPr>
          <w:rFonts w:asciiTheme="majorHAnsi" w:hAnsiTheme="majorHAnsi"/>
          <w:sz w:val="20"/>
          <w:szCs w:val="20"/>
        </w:rPr>
      </w:pPr>
      <w:r w:rsidRPr="00284FD1">
        <w:rPr>
          <w:rFonts w:asciiTheme="majorHAnsi" w:hAnsiTheme="majorHAnsi"/>
          <w:sz w:val="20"/>
          <w:szCs w:val="20"/>
        </w:rPr>
        <w:t>Szer. skrzydła czynnego 1000 mm prawe, 4 zawiasy 3-częściowe, samozamykacz czarny z funkcją stop, skrzydło bierne ryglowane ręcznie,  2 zamki z wkładkami, pochwyt odgięty czarny –obustronnie, Uw≤1,3 W/m</w:t>
      </w:r>
      <w:r w:rsidRPr="00284FD1">
        <w:rPr>
          <w:rFonts w:asciiTheme="majorHAnsi" w:hAnsiTheme="majorHAnsi"/>
          <w:sz w:val="20"/>
          <w:szCs w:val="20"/>
          <w:vertAlign w:val="superscript"/>
        </w:rPr>
        <w:t>2</w:t>
      </w:r>
      <w:r w:rsidRPr="00284FD1">
        <w:rPr>
          <w:rFonts w:asciiTheme="majorHAnsi" w:hAnsiTheme="majorHAnsi"/>
          <w:sz w:val="20"/>
          <w:szCs w:val="20"/>
        </w:rPr>
        <w:t>K</w:t>
      </w:r>
    </w:p>
    <w:p w:rsidR="00284FD1" w:rsidRPr="00284FD1" w:rsidRDefault="00284FD1" w:rsidP="00B00962">
      <w:pPr>
        <w:jc w:val="both"/>
        <w:rPr>
          <w:rFonts w:asciiTheme="majorHAnsi" w:hAnsiTheme="majorHAnsi"/>
          <w:sz w:val="20"/>
          <w:szCs w:val="20"/>
        </w:rPr>
      </w:pPr>
      <w:r w:rsidRPr="00284FD1">
        <w:rPr>
          <w:rFonts w:asciiTheme="majorHAnsi" w:hAnsiTheme="majorHAnsi"/>
          <w:sz w:val="20"/>
          <w:szCs w:val="20"/>
        </w:rPr>
        <w:t>Wypełnienie : szkło</w:t>
      </w:r>
    </w:p>
    <w:p w:rsidR="00284FD1" w:rsidRPr="00284FD1" w:rsidRDefault="00284FD1" w:rsidP="00B00962">
      <w:pPr>
        <w:jc w:val="both"/>
        <w:rPr>
          <w:rFonts w:asciiTheme="majorHAnsi" w:hAnsiTheme="majorHAnsi"/>
          <w:sz w:val="20"/>
          <w:szCs w:val="20"/>
        </w:rPr>
      </w:pPr>
      <w:r w:rsidRPr="00284FD1">
        <w:rPr>
          <w:rFonts w:asciiTheme="majorHAnsi" w:hAnsiTheme="majorHAnsi"/>
          <w:sz w:val="20"/>
          <w:szCs w:val="20"/>
        </w:rPr>
        <w:t>Kolor RAL: 3011 bordo, do uzgodnienia z Inwestorem</w:t>
      </w:r>
    </w:p>
    <w:p w:rsidR="00284FD1" w:rsidRPr="00284FD1" w:rsidRDefault="00284FD1" w:rsidP="00284FD1">
      <w:pPr>
        <w:rPr>
          <w:rFonts w:asciiTheme="majorHAnsi" w:hAnsiTheme="majorHAnsi"/>
          <w:sz w:val="20"/>
          <w:szCs w:val="20"/>
        </w:rPr>
      </w:pPr>
    </w:p>
    <w:p w:rsidR="00284FD1" w:rsidRPr="00284FD1" w:rsidRDefault="00284FD1" w:rsidP="00284FD1">
      <w:pPr>
        <w:jc w:val="both"/>
        <w:rPr>
          <w:rFonts w:asciiTheme="majorHAnsi" w:hAnsiTheme="majorHAnsi"/>
          <w:b/>
          <w:sz w:val="20"/>
          <w:szCs w:val="20"/>
        </w:rPr>
      </w:pPr>
      <w:r w:rsidRPr="00284FD1">
        <w:rPr>
          <w:rFonts w:asciiTheme="majorHAnsi" w:hAnsiTheme="majorHAnsi"/>
          <w:b/>
          <w:sz w:val="20"/>
          <w:szCs w:val="20"/>
        </w:rPr>
        <w:t>Okna</w:t>
      </w:r>
    </w:p>
    <w:p w:rsidR="00284FD1" w:rsidRPr="00284FD1" w:rsidRDefault="00284FD1" w:rsidP="00B00962">
      <w:pPr>
        <w:jc w:val="both"/>
        <w:rPr>
          <w:rFonts w:asciiTheme="majorHAnsi" w:hAnsiTheme="majorHAnsi"/>
          <w:sz w:val="20"/>
          <w:szCs w:val="20"/>
          <w:u w:val="single"/>
        </w:rPr>
      </w:pPr>
      <w:r w:rsidRPr="00284FD1">
        <w:rPr>
          <w:rFonts w:asciiTheme="majorHAnsi" w:hAnsiTheme="majorHAnsi"/>
          <w:sz w:val="20"/>
          <w:szCs w:val="20"/>
          <w:u w:val="single"/>
        </w:rPr>
        <w:t>Okna PCV 11 sztuk</w:t>
      </w:r>
    </w:p>
    <w:p w:rsidR="00284FD1" w:rsidRPr="00284FD1" w:rsidRDefault="00284FD1" w:rsidP="00B00962">
      <w:pPr>
        <w:jc w:val="both"/>
        <w:rPr>
          <w:rFonts w:asciiTheme="majorHAnsi" w:hAnsiTheme="majorHAnsi"/>
          <w:sz w:val="20"/>
          <w:szCs w:val="20"/>
        </w:rPr>
      </w:pPr>
      <w:r w:rsidRPr="00284FD1">
        <w:rPr>
          <w:rFonts w:asciiTheme="majorHAnsi" w:hAnsiTheme="majorHAnsi"/>
          <w:sz w:val="20"/>
          <w:szCs w:val="20"/>
        </w:rPr>
        <w:t xml:space="preserve">Okna </w:t>
      </w:r>
      <w:proofErr w:type="spellStart"/>
      <w:r w:rsidRPr="00284FD1">
        <w:rPr>
          <w:rFonts w:asciiTheme="majorHAnsi" w:hAnsiTheme="majorHAnsi"/>
          <w:sz w:val="20"/>
          <w:szCs w:val="20"/>
        </w:rPr>
        <w:t>pcv</w:t>
      </w:r>
      <w:proofErr w:type="spellEnd"/>
      <w:r w:rsidRPr="00284FD1">
        <w:rPr>
          <w:rFonts w:asciiTheme="majorHAnsi" w:hAnsiTheme="majorHAnsi"/>
          <w:sz w:val="20"/>
          <w:szCs w:val="20"/>
        </w:rPr>
        <w:t xml:space="preserve"> w kolorze białym wraz z montażem i demontażem istniejącej stolarki PCV, kolor klamki biały</w:t>
      </w:r>
    </w:p>
    <w:p w:rsidR="00284FD1" w:rsidRPr="00284FD1" w:rsidRDefault="00284FD1" w:rsidP="00B00962">
      <w:pPr>
        <w:jc w:val="both"/>
        <w:rPr>
          <w:rFonts w:asciiTheme="majorHAnsi" w:hAnsiTheme="majorHAnsi"/>
          <w:sz w:val="20"/>
          <w:szCs w:val="20"/>
        </w:rPr>
      </w:pPr>
      <w:r w:rsidRPr="00284FD1">
        <w:rPr>
          <w:rFonts w:asciiTheme="majorHAnsi" w:hAnsiTheme="majorHAnsi"/>
          <w:sz w:val="20"/>
          <w:szCs w:val="20"/>
        </w:rPr>
        <w:t>Uw≤1,0  W/m</w:t>
      </w:r>
      <w:r w:rsidRPr="00284FD1">
        <w:rPr>
          <w:rFonts w:asciiTheme="majorHAnsi" w:hAnsiTheme="majorHAnsi"/>
          <w:sz w:val="20"/>
          <w:szCs w:val="20"/>
          <w:vertAlign w:val="superscript"/>
        </w:rPr>
        <w:t>2</w:t>
      </w:r>
      <w:r w:rsidRPr="00284FD1">
        <w:rPr>
          <w:rFonts w:asciiTheme="majorHAnsi" w:hAnsiTheme="majorHAnsi"/>
          <w:sz w:val="20"/>
          <w:szCs w:val="20"/>
        </w:rPr>
        <w:t xml:space="preserve">K </w:t>
      </w:r>
    </w:p>
    <w:p w:rsidR="00284FD1" w:rsidRPr="00284FD1" w:rsidRDefault="00284FD1" w:rsidP="00B00962">
      <w:pPr>
        <w:jc w:val="both"/>
        <w:rPr>
          <w:rFonts w:asciiTheme="majorHAnsi" w:hAnsiTheme="majorHAnsi"/>
          <w:sz w:val="20"/>
          <w:szCs w:val="20"/>
        </w:rPr>
      </w:pPr>
      <w:r w:rsidRPr="00284FD1">
        <w:rPr>
          <w:rFonts w:asciiTheme="majorHAnsi" w:hAnsiTheme="majorHAnsi"/>
          <w:sz w:val="20"/>
          <w:szCs w:val="20"/>
        </w:rPr>
        <w:t xml:space="preserve">Okna według szkicu jak poniżej : dzielone w połowie wysokości, kwatera górna - skrzydło RU, dolna R, </w:t>
      </w:r>
    </w:p>
    <w:p w:rsidR="00284FD1" w:rsidRPr="00284FD1" w:rsidRDefault="00284FD1" w:rsidP="00284FD1">
      <w:pPr>
        <w:rPr>
          <w:rFonts w:asciiTheme="majorHAnsi" w:hAnsiTheme="majorHAnsi"/>
          <w:sz w:val="20"/>
          <w:szCs w:val="20"/>
        </w:rPr>
      </w:pPr>
      <w:r w:rsidRPr="00284FD1">
        <w:rPr>
          <w:rFonts w:asciiTheme="majorHAnsi" w:hAnsiTheme="majorHAnsi"/>
          <w:noProof/>
          <w:sz w:val="20"/>
          <w:szCs w:val="20"/>
          <w:lang w:eastAsia="pl-PL"/>
        </w:rPr>
        <w:drawing>
          <wp:inline distT="0" distB="0" distL="0" distR="0" wp14:anchorId="1225A9C4" wp14:editId="49EE7967">
            <wp:extent cx="1071825" cy="1689811"/>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071897" cy="1689925"/>
                    </a:xfrm>
                    <a:prstGeom prst="rect">
                      <a:avLst/>
                    </a:prstGeom>
                    <a:noFill/>
                    <a:ln w="9525">
                      <a:noFill/>
                      <a:miter lim="800000"/>
                      <a:headEnd/>
                      <a:tailEnd/>
                    </a:ln>
                  </pic:spPr>
                </pic:pic>
              </a:graphicData>
            </a:graphic>
          </wp:inline>
        </w:drawing>
      </w:r>
    </w:p>
    <w:p w:rsidR="00284FD1" w:rsidRPr="00284FD1" w:rsidRDefault="00284FD1" w:rsidP="00284FD1">
      <w:pPr>
        <w:rPr>
          <w:rFonts w:asciiTheme="majorHAnsi" w:hAnsiTheme="majorHAnsi"/>
          <w:sz w:val="20"/>
          <w:szCs w:val="20"/>
        </w:rPr>
      </w:pPr>
      <w:r w:rsidRPr="00284FD1">
        <w:rPr>
          <w:rFonts w:asciiTheme="majorHAnsi" w:hAnsiTheme="majorHAnsi"/>
          <w:sz w:val="20"/>
          <w:szCs w:val="20"/>
        </w:rPr>
        <w:t xml:space="preserve">Wymiary zewnętrzne </w:t>
      </w:r>
      <w:proofErr w:type="spellStart"/>
      <w:r w:rsidRPr="00284FD1">
        <w:rPr>
          <w:rFonts w:asciiTheme="majorHAnsi" w:hAnsiTheme="majorHAnsi"/>
          <w:sz w:val="20"/>
          <w:szCs w:val="20"/>
        </w:rPr>
        <w:t>BxH</w:t>
      </w:r>
      <w:proofErr w:type="spellEnd"/>
      <w:r w:rsidRPr="00284FD1">
        <w:rPr>
          <w:rFonts w:asciiTheme="majorHAnsi" w:hAnsiTheme="majorHAnsi"/>
          <w:sz w:val="20"/>
          <w:szCs w:val="20"/>
        </w:rPr>
        <w:t xml:space="preserve"> (szerokość x wysokość)</w:t>
      </w:r>
    </w:p>
    <w:p w:rsidR="00284FD1" w:rsidRPr="00284FD1" w:rsidRDefault="00284FD1" w:rsidP="00284FD1">
      <w:pPr>
        <w:rPr>
          <w:rFonts w:asciiTheme="majorHAnsi" w:hAnsiTheme="majorHAnsi"/>
          <w:sz w:val="20"/>
          <w:szCs w:val="20"/>
        </w:rPr>
      </w:pPr>
      <w:r w:rsidRPr="00284FD1">
        <w:rPr>
          <w:rFonts w:asciiTheme="majorHAnsi" w:hAnsiTheme="majorHAnsi"/>
          <w:sz w:val="20"/>
          <w:szCs w:val="20"/>
        </w:rPr>
        <w:t>940 x2120 mm  - 5 szt.</w:t>
      </w:r>
    </w:p>
    <w:p w:rsidR="00284FD1" w:rsidRPr="00284FD1" w:rsidRDefault="00284FD1" w:rsidP="00284FD1">
      <w:pPr>
        <w:rPr>
          <w:rFonts w:asciiTheme="majorHAnsi" w:hAnsiTheme="majorHAnsi"/>
          <w:sz w:val="20"/>
          <w:szCs w:val="20"/>
        </w:rPr>
      </w:pPr>
      <w:r w:rsidRPr="00284FD1">
        <w:rPr>
          <w:rFonts w:asciiTheme="majorHAnsi" w:hAnsiTheme="majorHAnsi"/>
          <w:sz w:val="20"/>
          <w:szCs w:val="20"/>
        </w:rPr>
        <w:t>1040x2250 mm -2 szt.</w:t>
      </w:r>
    </w:p>
    <w:p w:rsidR="00284FD1" w:rsidRPr="00284FD1" w:rsidRDefault="00284FD1" w:rsidP="00284FD1">
      <w:pPr>
        <w:rPr>
          <w:rFonts w:asciiTheme="majorHAnsi" w:hAnsiTheme="majorHAnsi"/>
          <w:sz w:val="20"/>
          <w:szCs w:val="20"/>
        </w:rPr>
      </w:pPr>
      <w:r w:rsidRPr="00284FD1">
        <w:rPr>
          <w:rFonts w:asciiTheme="majorHAnsi" w:hAnsiTheme="majorHAnsi"/>
          <w:sz w:val="20"/>
          <w:szCs w:val="20"/>
        </w:rPr>
        <w:t>930 x 2110 mm -2 szt.</w:t>
      </w:r>
    </w:p>
    <w:p w:rsidR="00284FD1" w:rsidRPr="00284FD1" w:rsidRDefault="00284FD1" w:rsidP="00284FD1">
      <w:pPr>
        <w:rPr>
          <w:rFonts w:asciiTheme="majorHAnsi" w:hAnsiTheme="majorHAnsi"/>
          <w:sz w:val="20"/>
          <w:szCs w:val="20"/>
        </w:rPr>
      </w:pPr>
      <w:r w:rsidRPr="00284FD1">
        <w:rPr>
          <w:rFonts w:asciiTheme="majorHAnsi" w:hAnsiTheme="majorHAnsi"/>
          <w:sz w:val="20"/>
          <w:szCs w:val="20"/>
        </w:rPr>
        <w:t>1040x2080 mm- 2 szt.</w:t>
      </w:r>
    </w:p>
    <w:p w:rsidR="00284FD1" w:rsidRPr="00284FD1" w:rsidRDefault="00284FD1" w:rsidP="00284FD1">
      <w:pPr>
        <w:rPr>
          <w:rFonts w:asciiTheme="majorHAnsi" w:hAnsiTheme="majorHAnsi"/>
          <w:sz w:val="20"/>
          <w:szCs w:val="20"/>
        </w:rPr>
      </w:pPr>
      <w:r w:rsidRPr="00284FD1">
        <w:rPr>
          <w:rFonts w:asciiTheme="majorHAnsi" w:hAnsiTheme="majorHAnsi"/>
          <w:sz w:val="20"/>
          <w:szCs w:val="20"/>
        </w:rPr>
        <w:t>Okna wyposażone w nawietrzaki z regulacją ręczną.</w:t>
      </w:r>
    </w:p>
    <w:p w:rsidR="00284FD1" w:rsidRPr="00284FD1" w:rsidRDefault="00284FD1" w:rsidP="00284FD1">
      <w:pPr>
        <w:rPr>
          <w:rFonts w:asciiTheme="majorHAnsi" w:hAnsiTheme="majorHAnsi"/>
          <w:sz w:val="20"/>
          <w:szCs w:val="20"/>
        </w:rPr>
      </w:pPr>
    </w:p>
    <w:p w:rsidR="00284FD1" w:rsidRPr="00284FD1" w:rsidRDefault="00284FD1" w:rsidP="00284FD1">
      <w:pPr>
        <w:rPr>
          <w:rFonts w:asciiTheme="majorHAnsi" w:hAnsiTheme="majorHAnsi"/>
          <w:b/>
          <w:sz w:val="20"/>
          <w:szCs w:val="20"/>
        </w:rPr>
      </w:pPr>
      <w:r w:rsidRPr="00284FD1">
        <w:rPr>
          <w:rFonts w:asciiTheme="majorHAnsi" w:hAnsiTheme="majorHAnsi"/>
          <w:b/>
          <w:sz w:val="20"/>
          <w:szCs w:val="20"/>
        </w:rPr>
        <w:t>Termin zakończenia prac 28.12.2022r.</w:t>
      </w:r>
    </w:p>
    <w:p w:rsidR="00284FD1" w:rsidRPr="00284FD1" w:rsidRDefault="00284FD1" w:rsidP="00284FD1">
      <w:pPr>
        <w:rPr>
          <w:rFonts w:asciiTheme="majorHAnsi" w:hAnsiTheme="majorHAnsi"/>
          <w:sz w:val="20"/>
          <w:szCs w:val="20"/>
        </w:rPr>
      </w:pPr>
    </w:p>
    <w:p w:rsidR="002E38F8" w:rsidRPr="00284FD1" w:rsidRDefault="002E38F8" w:rsidP="006B40A5">
      <w:pPr>
        <w:spacing w:after="60"/>
        <w:rPr>
          <w:rFonts w:asciiTheme="majorHAnsi" w:hAnsiTheme="majorHAnsi" w:cs="Calibri"/>
          <w:b/>
          <w:sz w:val="20"/>
          <w:szCs w:val="20"/>
          <w:u w:val="single"/>
        </w:rPr>
      </w:pPr>
    </w:p>
    <w:p w:rsidR="002E38F8" w:rsidRDefault="002E38F8" w:rsidP="006B40A5">
      <w:pPr>
        <w:spacing w:after="60"/>
        <w:rPr>
          <w:rFonts w:asciiTheme="majorHAnsi" w:hAnsiTheme="majorHAnsi" w:cs="Calibri"/>
          <w:b/>
          <w:sz w:val="20"/>
          <w:szCs w:val="20"/>
          <w:u w:val="single"/>
        </w:rPr>
      </w:pPr>
    </w:p>
    <w:p w:rsidR="002E38F8" w:rsidRDefault="002E38F8" w:rsidP="006B40A5">
      <w:pPr>
        <w:spacing w:after="60"/>
        <w:rPr>
          <w:rFonts w:asciiTheme="majorHAnsi" w:hAnsiTheme="majorHAnsi" w:cs="Calibri"/>
          <w:b/>
          <w:sz w:val="20"/>
          <w:szCs w:val="20"/>
          <w:u w:val="single"/>
        </w:rPr>
      </w:pPr>
    </w:p>
    <w:p w:rsidR="002E38F8" w:rsidRDefault="002E38F8" w:rsidP="006B40A5">
      <w:pPr>
        <w:spacing w:after="60"/>
        <w:rPr>
          <w:rFonts w:asciiTheme="majorHAnsi" w:hAnsiTheme="majorHAnsi" w:cs="Calibri"/>
          <w:b/>
          <w:sz w:val="20"/>
          <w:szCs w:val="20"/>
          <w:u w:val="single"/>
        </w:rPr>
      </w:pPr>
    </w:p>
    <w:p w:rsidR="002E38F8" w:rsidRDefault="002E38F8" w:rsidP="006B40A5">
      <w:pPr>
        <w:spacing w:after="60"/>
        <w:rPr>
          <w:rFonts w:asciiTheme="majorHAnsi" w:hAnsiTheme="majorHAnsi" w:cs="Calibri"/>
          <w:b/>
          <w:sz w:val="20"/>
          <w:szCs w:val="20"/>
          <w:u w:val="single"/>
        </w:rPr>
      </w:pPr>
    </w:p>
    <w:p w:rsidR="002E38F8" w:rsidRDefault="002E38F8" w:rsidP="006B40A5">
      <w:pPr>
        <w:spacing w:after="60"/>
        <w:rPr>
          <w:rFonts w:asciiTheme="majorHAnsi" w:hAnsiTheme="majorHAnsi" w:cs="Calibri"/>
          <w:b/>
          <w:sz w:val="20"/>
          <w:szCs w:val="20"/>
          <w:u w:val="single"/>
        </w:rPr>
      </w:pPr>
    </w:p>
    <w:p w:rsidR="002E38F8" w:rsidRDefault="002E38F8" w:rsidP="006B40A5">
      <w:pPr>
        <w:spacing w:after="60"/>
        <w:rPr>
          <w:rFonts w:asciiTheme="majorHAnsi" w:hAnsiTheme="majorHAnsi" w:cs="Calibri"/>
          <w:b/>
          <w:sz w:val="20"/>
          <w:szCs w:val="20"/>
          <w:u w:val="single"/>
        </w:rPr>
      </w:pPr>
    </w:p>
    <w:p w:rsidR="002E38F8" w:rsidRDefault="002E38F8" w:rsidP="006B40A5">
      <w:pPr>
        <w:spacing w:after="60"/>
        <w:rPr>
          <w:rFonts w:asciiTheme="majorHAnsi" w:hAnsiTheme="majorHAnsi" w:cs="Calibri"/>
          <w:b/>
          <w:sz w:val="20"/>
          <w:szCs w:val="20"/>
          <w:u w:val="single"/>
        </w:rPr>
      </w:pPr>
    </w:p>
    <w:p w:rsidR="002E38F8" w:rsidRDefault="002E38F8" w:rsidP="006B40A5">
      <w:pPr>
        <w:spacing w:after="60"/>
        <w:rPr>
          <w:rFonts w:asciiTheme="majorHAnsi" w:hAnsiTheme="majorHAnsi" w:cs="Calibri"/>
          <w:b/>
          <w:sz w:val="20"/>
          <w:szCs w:val="20"/>
          <w:u w:val="single"/>
        </w:rPr>
      </w:pPr>
    </w:p>
    <w:p w:rsidR="002E38F8" w:rsidRDefault="002E38F8"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r w:rsidRPr="00F074FD">
        <w:rPr>
          <w:rFonts w:asciiTheme="majorHAnsi" w:hAnsiTheme="majorHAnsi" w:cs="Calibri"/>
          <w:b/>
          <w:sz w:val="20"/>
          <w:szCs w:val="20"/>
          <w:u w:val="single"/>
        </w:rPr>
        <w:lastRenderedPageBreak/>
        <w:t xml:space="preserve">Załącznik nr 3 </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261475">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Wykonawcy</w:t>
            </w:r>
          </w:p>
        </w:tc>
      </w:tr>
    </w:tbl>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6B40A5" w:rsidRPr="00F074FD" w:rsidTr="00DC5D9F">
        <w:trPr>
          <w:trHeight w:val="328"/>
          <w:jc w:val="center"/>
        </w:trPr>
        <w:tc>
          <w:tcPr>
            <w:tcW w:w="9060"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375"/>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02"/>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1"/>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DC5D9F"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B331CE" w:rsidRPr="00F074FD" w:rsidRDefault="00B331CE" w:rsidP="00DC5D9F">
      <w:pPr>
        <w:jc w:val="center"/>
        <w:rPr>
          <w:rFonts w:asciiTheme="majorHAnsi" w:eastAsia="Times New Roman" w:hAnsiTheme="majorHAnsi" w:cs="Calibri"/>
          <w:sz w:val="20"/>
          <w:szCs w:val="20"/>
          <w:lang w:eastAsia="ar-SA"/>
        </w:rPr>
      </w:pPr>
    </w:p>
    <w:p w:rsidR="00DC5D9F" w:rsidRDefault="00DC5D9F" w:rsidP="00510A7B">
      <w:pPr>
        <w:ind w:left="120" w:right="160"/>
        <w:jc w:val="center"/>
        <w:rPr>
          <w:rFonts w:asciiTheme="majorHAnsi" w:hAnsiTheme="majorHAnsi"/>
          <w:b/>
          <w:color w:val="000000"/>
          <w:sz w:val="20"/>
          <w:szCs w:val="20"/>
        </w:rPr>
      </w:pPr>
      <w:r w:rsidRPr="00F074FD">
        <w:rPr>
          <w:rFonts w:asciiTheme="majorHAnsi" w:eastAsia="Times New Roman" w:hAnsiTheme="majorHAnsi" w:cs="Arial"/>
          <w:b/>
          <w:sz w:val="20"/>
          <w:szCs w:val="20"/>
          <w:lang w:eastAsia="ar-SA"/>
        </w:rPr>
        <w:t>„</w:t>
      </w:r>
      <w:r w:rsidR="00184A11">
        <w:rPr>
          <w:rFonts w:asciiTheme="majorHAnsi" w:hAnsiTheme="majorHAnsi" w:cs="Arial"/>
          <w:b/>
          <w:sz w:val="20"/>
          <w:szCs w:val="20"/>
        </w:rPr>
        <w:t xml:space="preserve">Wymiana drzwi i okien </w:t>
      </w:r>
      <w:r w:rsidR="00184A11" w:rsidRPr="00F72E35">
        <w:rPr>
          <w:rFonts w:ascii="Cambria" w:hAnsi="Cambria" w:cs="Arial"/>
          <w:b/>
          <w:sz w:val="20"/>
          <w:szCs w:val="20"/>
        </w:rPr>
        <w:t xml:space="preserve">w </w:t>
      </w:r>
      <w:r w:rsidR="00184A11">
        <w:rPr>
          <w:rFonts w:ascii="Cambria" w:hAnsi="Cambria" w:cs="Arial"/>
          <w:b/>
          <w:sz w:val="20"/>
          <w:szCs w:val="20"/>
        </w:rPr>
        <w:t xml:space="preserve">budynku ZDZ w Kielcach przy </w:t>
      </w:r>
      <w:r w:rsidR="00184A11" w:rsidRPr="00F72E35">
        <w:rPr>
          <w:rFonts w:ascii="Cambria" w:hAnsi="Cambria" w:cs="Arial"/>
          <w:b/>
          <w:sz w:val="20"/>
          <w:szCs w:val="20"/>
        </w:rPr>
        <w:t>ul. Paderewskiego 55</w:t>
      </w:r>
      <w:r w:rsidRPr="00F074FD">
        <w:rPr>
          <w:rFonts w:asciiTheme="majorHAnsi" w:hAnsiTheme="majorHAnsi"/>
          <w:b/>
          <w:color w:val="000000"/>
          <w:sz w:val="20"/>
          <w:szCs w:val="20"/>
        </w:rPr>
        <w:t>”</w:t>
      </w:r>
    </w:p>
    <w:p w:rsidR="00B331CE" w:rsidRPr="00F074FD" w:rsidRDefault="00B331CE" w:rsidP="00510A7B">
      <w:pPr>
        <w:ind w:left="120" w:right="160"/>
        <w:jc w:val="center"/>
        <w:rPr>
          <w:rFonts w:asciiTheme="majorHAnsi" w:eastAsia="Franklin Gothic Medium" w:hAnsiTheme="majorHAnsi"/>
          <w:b/>
          <w:sz w:val="20"/>
          <w:szCs w:val="20"/>
        </w:rPr>
      </w:pP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3761D7" w:rsidRPr="00F074FD">
        <w:rPr>
          <w:rFonts w:asciiTheme="majorHAnsi" w:hAnsiTheme="majorHAnsi" w:cstheme="minorHAnsi"/>
          <w:bCs/>
          <w:color w:val="000000"/>
          <w:sz w:val="20"/>
          <w:szCs w:val="20"/>
        </w:rPr>
        <w:t>:</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668"/>
      </w:tblGrid>
      <w:tr w:rsidR="00261475" w:rsidRPr="00F074FD" w:rsidTr="0071577F">
        <w:trPr>
          <w:trHeight w:hRule="exact" w:val="340"/>
          <w:jc w:val="center"/>
        </w:trPr>
        <w:tc>
          <w:tcPr>
            <w:tcW w:w="6432"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bCs/>
                <w:smallCaps/>
                <w:sz w:val="20"/>
                <w:szCs w:val="20"/>
              </w:rPr>
              <w:t>cena brutto razem :</w:t>
            </w:r>
          </w:p>
        </w:tc>
        <w:tc>
          <w:tcPr>
            <w:tcW w:w="2668"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71577F">
        <w:trPr>
          <w:trHeight w:hRule="exact" w:val="340"/>
          <w:jc w:val="center"/>
        </w:trPr>
        <w:tc>
          <w:tcPr>
            <w:tcW w:w="1521" w:type="dxa"/>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tc>
        <w:tc>
          <w:tcPr>
            <w:tcW w:w="7579"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p>
        </w:tc>
      </w:tr>
    </w:tbl>
    <w:p w:rsidR="00261475" w:rsidRDefault="00261475" w:rsidP="006B40A5">
      <w:pPr>
        <w:jc w:val="both"/>
        <w:rPr>
          <w:rFonts w:asciiTheme="majorHAnsi" w:hAnsiTheme="majorHAnsi" w:cs="Calibri"/>
          <w:sz w:val="20"/>
          <w:szCs w:val="20"/>
        </w:rPr>
      </w:pPr>
    </w:p>
    <w:p w:rsidR="000C20D5" w:rsidRPr="00F074FD" w:rsidRDefault="000C20D5" w:rsidP="006B40A5">
      <w:pPr>
        <w:jc w:val="both"/>
        <w:rPr>
          <w:rFonts w:asciiTheme="majorHAnsi" w:hAnsiTheme="majorHAnsi" w:cs="Calibri"/>
          <w:sz w:val="20"/>
          <w:szCs w:val="20"/>
        </w:rPr>
      </w:pP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hAnsiTheme="majorHAnsi" w:cs="Calibri"/>
          <w:color w:val="000000"/>
          <w:sz w:val="20"/>
          <w:szCs w:val="20"/>
        </w:rPr>
        <w:t xml:space="preserve">Oświadczamy, że wykonamy przedmiot zamówienia zgodnie </w:t>
      </w:r>
      <w:r w:rsidRPr="00F074FD">
        <w:rPr>
          <w:rFonts w:asciiTheme="majorHAnsi" w:eastAsia="Times New Roman" w:hAnsiTheme="majorHAnsi" w:cs="Arial"/>
          <w:bCs/>
          <w:color w:val="000000"/>
          <w:sz w:val="20"/>
          <w:szCs w:val="20"/>
        </w:rPr>
        <w:t xml:space="preserve">z </w:t>
      </w:r>
      <w:r w:rsidR="00983B51" w:rsidRPr="00AC4563">
        <w:rPr>
          <w:rFonts w:asciiTheme="majorHAnsi" w:eastAsia="Times New Roman" w:hAnsiTheme="majorHAnsi" w:cs="Arial"/>
          <w:b/>
          <w:sz w:val="20"/>
          <w:szCs w:val="20"/>
        </w:rPr>
        <w:t xml:space="preserve">Charakterystyką przedmiotu zamówienia </w:t>
      </w:r>
      <w:r w:rsidR="00983B51" w:rsidRPr="00AC4563">
        <w:rPr>
          <w:rFonts w:asciiTheme="majorHAnsi" w:eastAsia="Times New Roman" w:hAnsiTheme="majorHAnsi" w:cs="Arial"/>
          <w:sz w:val="20"/>
          <w:szCs w:val="20"/>
        </w:rPr>
        <w:t>stanowiącą Załącznik</w:t>
      </w:r>
      <w:r w:rsidRPr="00AC4563">
        <w:rPr>
          <w:rFonts w:asciiTheme="majorHAnsi" w:eastAsia="Times New Roman" w:hAnsiTheme="majorHAnsi" w:cs="Arial"/>
          <w:sz w:val="20"/>
          <w:szCs w:val="20"/>
        </w:rPr>
        <w:t xml:space="preserve"> nr 1 Zaproszenia, </w:t>
      </w:r>
      <w:r w:rsidRPr="00AC4563">
        <w:rPr>
          <w:rFonts w:asciiTheme="majorHAnsi" w:hAnsiTheme="majorHAnsi" w:cs="Arial"/>
          <w:bCs/>
          <w:sz w:val="20"/>
          <w:szCs w:val="20"/>
        </w:rPr>
        <w:t xml:space="preserve">Specyfikacją Techniczną Wykonania i Odbioru </w:t>
      </w:r>
      <w:r w:rsidRPr="00F074FD">
        <w:rPr>
          <w:rFonts w:asciiTheme="majorHAnsi" w:hAnsiTheme="majorHAnsi" w:cs="Arial"/>
          <w:bCs/>
          <w:color w:val="000000"/>
          <w:sz w:val="20"/>
          <w:szCs w:val="20"/>
        </w:rPr>
        <w:t>Robót Remontowych</w:t>
      </w:r>
      <w:r w:rsidRPr="00F074FD">
        <w:rPr>
          <w:rFonts w:asciiTheme="majorHAnsi" w:eastAsia="Times New Roman" w:hAnsiTheme="majorHAnsi" w:cs="Arial"/>
          <w:color w:val="000000"/>
          <w:sz w:val="20"/>
          <w:szCs w:val="20"/>
        </w:rPr>
        <w:t xml:space="preserve"> stanowiącą Załącznik nr 2 do Zaproszenia </w:t>
      </w:r>
      <w:r w:rsidRPr="00F074FD">
        <w:rPr>
          <w:rFonts w:asciiTheme="majorHAnsi" w:hAnsiTheme="majorHAnsi"/>
          <w:color w:val="000000"/>
          <w:sz w:val="20"/>
          <w:szCs w:val="20"/>
        </w:rPr>
        <w:t>i uznajemy</w:t>
      </w:r>
      <w:r w:rsidR="00983B51">
        <w:rPr>
          <w:rFonts w:asciiTheme="majorHAnsi" w:eastAsia="Times New Roman" w:hAnsiTheme="majorHAnsi" w:cs="Arial"/>
          <w:bCs/>
          <w:color w:val="000000"/>
          <w:sz w:val="20"/>
          <w:szCs w:val="20"/>
        </w:rPr>
        <w:t xml:space="preserve"> je za wystarczające</w:t>
      </w:r>
      <w:r w:rsidRPr="00F074FD">
        <w:rPr>
          <w:rFonts w:asciiTheme="majorHAnsi" w:eastAsia="Times New Roman" w:hAnsiTheme="majorHAnsi" w:cs="Arial"/>
          <w:bCs/>
          <w:color w:val="000000"/>
          <w:sz w:val="20"/>
          <w:szCs w:val="20"/>
        </w:rPr>
        <w:t xml:space="preserve"> do realizacji zamówienia.</w:t>
      </w:r>
    </w:p>
    <w:p w:rsidR="006B40A5" w:rsidRPr="00F074FD" w:rsidRDefault="006B40A5" w:rsidP="003A0E62">
      <w:pPr>
        <w:numPr>
          <w:ilvl w:val="0"/>
          <w:numId w:val="54"/>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https://ems.ms.gov.pl - dla odpisu z Krajowego Rejestru Sądowego</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 xml:space="preserve">https://www.ceidg.gov.pl - dla odpisu z </w:t>
      </w:r>
      <w:proofErr w:type="spellStart"/>
      <w:r w:rsidRPr="00F074FD">
        <w:rPr>
          <w:rFonts w:asciiTheme="majorHAnsi" w:hAnsiTheme="majorHAnsi" w:cs="Arial"/>
          <w:sz w:val="20"/>
          <w:szCs w:val="20"/>
        </w:rPr>
        <w:t>CE</w:t>
      </w:r>
      <w:r w:rsidR="00510A7B">
        <w:rPr>
          <w:rFonts w:asciiTheme="majorHAnsi" w:hAnsiTheme="majorHAnsi" w:cs="Arial"/>
          <w:sz w:val="20"/>
          <w:szCs w:val="20"/>
        </w:rPr>
        <w:t>iD</w:t>
      </w:r>
      <w:r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A91AD1">
        <w:rPr>
          <w:rFonts w:asciiTheme="majorHAnsi" w:hAnsiTheme="majorHAnsi"/>
          <w:sz w:val="20"/>
          <w:szCs w:val="20"/>
        </w:rPr>
        <w:t>m</w:t>
      </w:r>
      <w:r w:rsidRPr="00F074FD">
        <w:rPr>
          <w:rFonts w:asciiTheme="majorHAnsi" w:hAnsiTheme="majorHAnsi"/>
          <w:sz w:val="20"/>
          <w:szCs w:val="20"/>
        </w:rPr>
        <w:t xml:space="preserve"> do składania oferty.</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lastRenderedPageBreak/>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pozyskaliśmy w celu ubiegania się </w:t>
      </w:r>
      <w:r w:rsidRPr="00F074FD">
        <w:rPr>
          <w:rFonts w:asciiTheme="majorHAnsi" w:hAnsiTheme="majorHAnsi"/>
          <w:sz w:val="20"/>
          <w:szCs w:val="20"/>
        </w:rPr>
        <w:br/>
        <w:t>o udzielnie niniejszego zamówienia / nie dotyczy</w:t>
      </w:r>
      <w:r w:rsidRPr="00F074FD">
        <w:rPr>
          <w:rStyle w:val="Odwoanieprzypisudolnego"/>
          <w:rFonts w:asciiTheme="majorHAnsi" w:hAnsiTheme="majorHAnsi"/>
          <w:sz w:val="20"/>
          <w:szCs w:val="20"/>
        </w:rPr>
        <w:footnoteReference w:id="3"/>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 xml:space="preserve">Zamawiającego w Projekcie umowy – Załączniku </w:t>
      </w:r>
      <w:r w:rsidRPr="00F074FD">
        <w:rPr>
          <w:rFonts w:asciiTheme="majorHAnsi" w:hAnsiTheme="majorHAnsi" w:cs="Verdana"/>
          <w:color w:val="000000"/>
          <w:sz w:val="20"/>
          <w:szCs w:val="20"/>
        </w:rPr>
        <w:br/>
        <w:t>nr 8 do Zaproszenia.</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 xml:space="preserve">że zapoznaliśmy się z Projektem umowy, stanowiącym Załącznik nr 8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3A0E62">
      <w:pPr>
        <w:numPr>
          <w:ilvl w:val="0"/>
          <w:numId w:val="54"/>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3A0E62">
      <w:pPr>
        <w:numPr>
          <w:ilvl w:val="0"/>
          <w:numId w:val="54"/>
        </w:numPr>
        <w:tabs>
          <w:tab w:val="left" w:pos="0"/>
        </w:tabs>
        <w:autoSpaceDE w:val="0"/>
        <w:autoSpaceDN w:val="0"/>
        <w:adjustRightInd w:val="0"/>
        <w:spacing w:after="16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3A0E62">
      <w:pPr>
        <w:numPr>
          <w:ilvl w:val="0"/>
          <w:numId w:val="55"/>
        </w:numPr>
        <w:tabs>
          <w:tab w:val="left" w:pos="0"/>
        </w:tabs>
        <w:autoSpaceDE w:val="0"/>
        <w:autoSpaceDN w:val="0"/>
        <w:adjustRightInd w:val="0"/>
        <w:spacing w:after="160"/>
        <w:jc w:val="both"/>
        <w:rPr>
          <w:rFonts w:asciiTheme="majorHAnsi" w:hAnsiTheme="majorHAnsi" w:cs="Verdana"/>
          <w:sz w:val="20"/>
          <w:szCs w:val="20"/>
        </w:rPr>
      </w:pPr>
      <w:r w:rsidRPr="00F074FD">
        <w:rPr>
          <w:rFonts w:asciiTheme="majorHAnsi" w:hAnsiTheme="majorHAnsi" w:cs="Verdana"/>
          <w:sz w:val="20"/>
          <w:szCs w:val="20"/>
        </w:rPr>
        <w:t>……………………..</w:t>
      </w:r>
    </w:p>
    <w:p w:rsidR="006B40A5" w:rsidRPr="00F074FD" w:rsidRDefault="006B40A5" w:rsidP="003A0E62">
      <w:pPr>
        <w:numPr>
          <w:ilvl w:val="0"/>
          <w:numId w:val="55"/>
        </w:numPr>
        <w:tabs>
          <w:tab w:val="left" w:pos="0"/>
        </w:tabs>
        <w:autoSpaceDE w:val="0"/>
        <w:autoSpaceDN w:val="0"/>
        <w:adjustRightInd w:val="0"/>
        <w:spacing w:after="160"/>
        <w:jc w:val="both"/>
        <w:rPr>
          <w:rFonts w:asciiTheme="majorHAnsi" w:hAnsiTheme="majorHAnsi" w:cs="Verdana"/>
          <w:sz w:val="20"/>
          <w:szCs w:val="20"/>
        </w:rPr>
      </w:pPr>
      <w:r w:rsidRPr="00F074FD">
        <w:rPr>
          <w:rFonts w:asciiTheme="majorHAnsi" w:hAnsiTheme="majorHAnsi" w:cs="Verdana"/>
          <w:sz w:val="20"/>
          <w:szCs w:val="20"/>
        </w:rPr>
        <w:t>………………………</w:t>
      </w:r>
    </w:p>
    <w:p w:rsidR="0071577F" w:rsidRDefault="006B40A5" w:rsidP="0071577F">
      <w:pPr>
        <w:tabs>
          <w:tab w:val="left" w:pos="0"/>
        </w:tabs>
        <w:autoSpaceDE w:val="0"/>
        <w:autoSpaceDN w:val="0"/>
        <w:adjustRightInd w:val="0"/>
        <w:spacing w:after="160" w:line="360" w:lineRule="auto"/>
        <w:ind w:left="360"/>
        <w:jc w:val="both"/>
        <w:rPr>
          <w:rFonts w:asciiTheme="majorHAnsi" w:hAnsiTheme="majorHAnsi" w:cs="Verdana"/>
          <w:sz w:val="20"/>
          <w:szCs w:val="20"/>
        </w:rPr>
      </w:pPr>
      <w:r w:rsidRPr="00F074FD">
        <w:rPr>
          <w:rFonts w:asciiTheme="majorHAnsi" w:hAnsiTheme="majorHAnsi" w:cs="Verdana"/>
          <w:sz w:val="20"/>
          <w:szCs w:val="20"/>
        </w:rPr>
        <w:t xml:space="preserve"> </w:t>
      </w:r>
    </w:p>
    <w:p w:rsidR="0071577F" w:rsidRDefault="0071577F" w:rsidP="0071577F">
      <w:pPr>
        <w:tabs>
          <w:tab w:val="left" w:pos="0"/>
        </w:tabs>
        <w:autoSpaceDE w:val="0"/>
        <w:autoSpaceDN w:val="0"/>
        <w:adjustRightInd w:val="0"/>
        <w:spacing w:after="160" w:line="360" w:lineRule="auto"/>
        <w:ind w:left="360"/>
        <w:jc w:val="both"/>
        <w:rPr>
          <w:rFonts w:asciiTheme="majorHAnsi" w:hAnsiTheme="majorHAnsi" w:cs="Verdana"/>
          <w:sz w:val="20"/>
          <w:szCs w:val="20"/>
        </w:rPr>
      </w:pPr>
    </w:p>
    <w:p w:rsidR="0071577F" w:rsidRPr="0071577F" w:rsidRDefault="0071577F" w:rsidP="0071577F">
      <w:pPr>
        <w:tabs>
          <w:tab w:val="left" w:pos="0"/>
        </w:tabs>
        <w:autoSpaceDE w:val="0"/>
        <w:autoSpaceDN w:val="0"/>
        <w:adjustRightInd w:val="0"/>
        <w:spacing w:after="160" w:line="360" w:lineRule="auto"/>
        <w:ind w:left="36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Pr>
          <w:rFonts w:asciiTheme="majorHAnsi" w:hAnsiTheme="majorHAnsi" w:cs="Tahoma"/>
          <w:sz w:val="20"/>
          <w:szCs w:val="20"/>
        </w:rPr>
        <w:t>….</w:t>
      </w:r>
      <w:r w:rsidRPr="00F074FD">
        <w:rPr>
          <w:rFonts w:asciiTheme="majorHAnsi" w:hAnsiTheme="majorHAnsi" w:cs="Tahoma"/>
          <w:sz w:val="20"/>
          <w:szCs w:val="20"/>
        </w:rPr>
        <w:t>……………………………………</w:t>
      </w:r>
      <w:r>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6B40A5">
      <w:pPr>
        <w:autoSpaceDE w:val="0"/>
        <w:autoSpaceDN w:val="0"/>
        <w:adjustRightInd w:val="0"/>
        <w:rPr>
          <w:rFonts w:asciiTheme="majorHAnsi" w:hAnsiTheme="majorHAnsi"/>
          <w:sz w:val="20"/>
          <w:szCs w:val="20"/>
        </w:rPr>
      </w:pPr>
    </w:p>
    <w:p w:rsidR="006B40A5" w:rsidRPr="00F074FD" w:rsidRDefault="006B40A5" w:rsidP="006B40A5">
      <w:pPr>
        <w:tabs>
          <w:tab w:val="center" w:pos="4536"/>
          <w:tab w:val="left" w:pos="5160"/>
          <w:tab w:val="right" w:pos="9072"/>
        </w:tabs>
        <w:rPr>
          <w:rFonts w:asciiTheme="majorHAnsi" w:hAnsiTheme="majorHAnsi"/>
          <w:b/>
          <w:sz w:val="20"/>
          <w:szCs w:val="20"/>
          <w:u w:val="single"/>
        </w:rPr>
      </w:pPr>
    </w:p>
    <w:p w:rsidR="006B40A5" w:rsidRPr="00F074FD" w:rsidRDefault="006B40A5" w:rsidP="006B40A5">
      <w:pPr>
        <w:ind w:left="357" w:hanging="11"/>
        <w:rPr>
          <w:rFonts w:asciiTheme="majorHAnsi" w:hAnsiTheme="majorHAnsi" w:cs="Calibri"/>
          <w:sz w:val="20"/>
          <w:szCs w:val="20"/>
        </w:rPr>
      </w:pPr>
    </w:p>
    <w:p w:rsidR="006B40A5" w:rsidRPr="00F074FD" w:rsidRDefault="006B40A5" w:rsidP="006B40A5">
      <w:pPr>
        <w:ind w:left="357" w:hanging="11"/>
        <w:rPr>
          <w:rFonts w:asciiTheme="majorHAnsi" w:hAnsiTheme="majorHAnsi" w:cs="Calibri"/>
          <w:sz w:val="20"/>
          <w:szCs w:val="20"/>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0C20D5" w:rsidRDefault="000C20D5" w:rsidP="007929E0">
      <w:pPr>
        <w:rPr>
          <w:rFonts w:asciiTheme="majorHAnsi" w:hAnsiTheme="majorHAnsi"/>
          <w:b/>
          <w:sz w:val="20"/>
          <w:szCs w:val="20"/>
          <w:u w:val="single"/>
        </w:rPr>
      </w:pPr>
    </w:p>
    <w:p w:rsidR="000C20D5" w:rsidRDefault="000C20D5" w:rsidP="007929E0">
      <w:pPr>
        <w:rPr>
          <w:rFonts w:asciiTheme="majorHAnsi" w:hAnsiTheme="majorHAnsi"/>
          <w:b/>
          <w:sz w:val="20"/>
          <w:szCs w:val="20"/>
          <w:u w:val="single"/>
        </w:rPr>
      </w:pPr>
    </w:p>
    <w:p w:rsidR="006B40A5" w:rsidRPr="00F074FD" w:rsidRDefault="006B40A5" w:rsidP="007929E0">
      <w:pPr>
        <w:rPr>
          <w:rFonts w:asciiTheme="majorHAnsi" w:hAnsiTheme="majorHAnsi"/>
          <w:b/>
          <w:sz w:val="20"/>
          <w:szCs w:val="20"/>
          <w:u w:val="single"/>
        </w:rPr>
      </w:pPr>
      <w:r w:rsidRPr="00F074FD">
        <w:rPr>
          <w:rFonts w:asciiTheme="majorHAnsi" w:hAnsiTheme="majorHAnsi"/>
          <w:b/>
          <w:sz w:val="20"/>
          <w:szCs w:val="20"/>
          <w:u w:val="single"/>
        </w:rPr>
        <w:lastRenderedPageBreak/>
        <w:t xml:space="preserve">Załącznik nr 4 </w:t>
      </w: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r w:rsidRPr="00F074FD">
        <w:rPr>
          <w:rFonts w:asciiTheme="majorHAnsi" w:hAnsiTheme="majorHAnsi" w:cs="Tahoma"/>
          <w:b/>
          <w:sz w:val="20"/>
          <w:szCs w:val="20"/>
        </w:rPr>
        <w:t xml:space="preserve">Zamawiający: </w:t>
      </w:r>
    </w:p>
    <w:p w:rsidR="006B40A5" w:rsidRPr="00F074FD" w:rsidRDefault="006B40A5" w:rsidP="006B40A5">
      <w:pPr>
        <w:ind w:left="5529"/>
        <w:jc w:val="center"/>
        <w:rPr>
          <w:rFonts w:asciiTheme="majorHAnsi" w:hAnsiTheme="majorHAnsi"/>
          <w:b/>
          <w:sz w:val="20"/>
          <w:szCs w:val="20"/>
        </w:rPr>
      </w:pPr>
      <w:r w:rsidRPr="00F074FD">
        <w:rPr>
          <w:rFonts w:asciiTheme="majorHAnsi" w:hAnsiTheme="majorHAnsi"/>
          <w:b/>
          <w:sz w:val="20"/>
          <w:szCs w:val="20"/>
        </w:rPr>
        <w:t xml:space="preserve">Zakład Doskonalenia Zawodowego </w:t>
      </w:r>
      <w:r w:rsidRPr="00F074FD">
        <w:rPr>
          <w:rFonts w:asciiTheme="majorHAnsi" w:hAnsiTheme="majorHAnsi"/>
          <w:b/>
          <w:sz w:val="20"/>
          <w:szCs w:val="20"/>
        </w:rPr>
        <w:br/>
        <w:t xml:space="preserve">w Kielcach </w:t>
      </w:r>
      <w:r w:rsidRPr="00F074FD">
        <w:rPr>
          <w:rFonts w:asciiTheme="majorHAnsi" w:hAnsiTheme="majorHAnsi"/>
          <w:b/>
          <w:sz w:val="20"/>
          <w:szCs w:val="20"/>
        </w:rPr>
        <w:br/>
      </w:r>
      <w:r w:rsidRPr="00F074FD">
        <w:rPr>
          <w:rFonts w:asciiTheme="majorHAnsi" w:hAnsiTheme="majorHAnsi"/>
          <w:sz w:val="20"/>
          <w:szCs w:val="20"/>
        </w:rPr>
        <w:t>ul. Paderewskiego 55, 25-950 Kielce</w:t>
      </w: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ind w:right="5954"/>
        <w:jc w:val="center"/>
        <w:rPr>
          <w:rFonts w:asciiTheme="majorHAnsi" w:hAnsiTheme="majorHAnsi" w:cs="Tahoma"/>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sz w:val="20"/>
          <w:szCs w:val="20"/>
        </w:rPr>
      </w:pPr>
      <w:r w:rsidRPr="00F074FD">
        <w:rPr>
          <w:rFonts w:asciiTheme="majorHAnsi" w:hAnsiTheme="majorHAnsi" w:cs="Tahoma"/>
          <w:b/>
          <w:sz w:val="20"/>
          <w:szCs w:val="20"/>
          <w:u w:val="single"/>
        </w:rPr>
        <w:t xml:space="preserve">DOTYCZĄCE SPEŁNIANIA WARUNKÓW UDZIAŁU W POSTĘPOWANIU </w:t>
      </w:r>
      <w:r w:rsidRPr="00F074FD">
        <w:rPr>
          <w:rFonts w:asciiTheme="majorHAnsi" w:hAnsiTheme="majorHAnsi" w:cs="Tahoma"/>
          <w:b/>
          <w:sz w:val="20"/>
          <w:szCs w:val="20"/>
          <w:u w:val="single"/>
        </w:rPr>
        <w:br/>
      </w:r>
      <w:r w:rsidRPr="00F074FD">
        <w:rPr>
          <w:rFonts w:asciiTheme="majorHAnsi" w:hAnsiTheme="majorHAnsi" w:cs="Tahoma"/>
          <w:sz w:val="20"/>
          <w:szCs w:val="20"/>
        </w:rPr>
        <w:t xml:space="preserve">na potrzeby postępowania o udzielenie zamówienia pn. </w:t>
      </w:r>
    </w:p>
    <w:p w:rsidR="006B40A5" w:rsidRPr="00F074FD" w:rsidRDefault="006B40A5" w:rsidP="000058D3">
      <w:pPr>
        <w:ind w:left="120" w:right="160"/>
        <w:jc w:val="center"/>
        <w:rPr>
          <w:rFonts w:asciiTheme="majorHAnsi" w:eastAsia="Franklin Gothic Medium" w:hAnsiTheme="majorHAnsi"/>
          <w:b/>
          <w:sz w:val="20"/>
          <w:szCs w:val="20"/>
        </w:rPr>
      </w:pPr>
      <w:r w:rsidRPr="007929E0">
        <w:rPr>
          <w:rFonts w:asciiTheme="majorHAnsi" w:eastAsia="Times New Roman" w:hAnsiTheme="majorHAnsi" w:cs="Arial"/>
          <w:b/>
          <w:color w:val="000000"/>
          <w:sz w:val="20"/>
          <w:szCs w:val="20"/>
          <w:lang w:eastAsia="ar-SA"/>
        </w:rPr>
        <w:t>„</w:t>
      </w:r>
      <w:r w:rsidR="00EA14AF">
        <w:rPr>
          <w:rFonts w:asciiTheme="majorHAnsi" w:hAnsiTheme="majorHAnsi" w:cs="Arial"/>
          <w:b/>
          <w:sz w:val="20"/>
          <w:szCs w:val="20"/>
        </w:rPr>
        <w:t xml:space="preserve">Wymiana drzwi i okien </w:t>
      </w:r>
      <w:r w:rsidR="00EA14AF" w:rsidRPr="00F72E35">
        <w:rPr>
          <w:rFonts w:ascii="Cambria" w:hAnsi="Cambria" w:cs="Arial"/>
          <w:b/>
          <w:sz w:val="20"/>
          <w:szCs w:val="20"/>
        </w:rPr>
        <w:t xml:space="preserve">w </w:t>
      </w:r>
      <w:r w:rsidR="00EA14AF">
        <w:rPr>
          <w:rFonts w:ascii="Cambria" w:hAnsi="Cambria" w:cs="Arial"/>
          <w:b/>
          <w:sz w:val="20"/>
          <w:szCs w:val="20"/>
        </w:rPr>
        <w:t xml:space="preserve">budynku ZDZ w Kielcach przy </w:t>
      </w:r>
      <w:r w:rsidR="00EA14AF" w:rsidRPr="00F72E35">
        <w:rPr>
          <w:rFonts w:ascii="Cambria" w:hAnsi="Cambria" w:cs="Arial"/>
          <w:b/>
          <w:sz w:val="20"/>
          <w:szCs w:val="20"/>
        </w:rPr>
        <w:t>ul. Paderewskiego 55</w:t>
      </w:r>
      <w:r w:rsidR="006A56CA" w:rsidRPr="007929E0">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br/>
      </w: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jc w:val="both"/>
        <w:rPr>
          <w:rFonts w:asciiTheme="majorHAnsi" w:hAnsiTheme="majorHAnsi" w:cs="Tahoma"/>
          <w:b/>
          <w:sz w:val="20"/>
          <w:szCs w:val="20"/>
        </w:rPr>
      </w:pPr>
      <w:r w:rsidRPr="00F074FD">
        <w:rPr>
          <w:rFonts w:asciiTheme="majorHAnsi" w:hAnsiTheme="majorHAnsi" w:cs="Tahoma"/>
          <w:b/>
          <w:sz w:val="20"/>
          <w:szCs w:val="20"/>
        </w:rPr>
        <w:t>INFORMACJA DOTYCZĄCA WYKONAWCY:</w:t>
      </w:r>
    </w:p>
    <w:p w:rsidR="004C5F53" w:rsidRDefault="004C5F53"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Oświadczam, że spełniam warunki udziału w postępowaniu określone przez zamawiającego w zaproszeniu do składania ofert.</w:t>
      </w:r>
    </w:p>
    <w:p w:rsidR="006B40A5" w:rsidRPr="00F074FD" w:rsidRDefault="006B40A5" w:rsidP="006B40A5">
      <w:pPr>
        <w:jc w:val="both"/>
        <w:rPr>
          <w:rFonts w:asciiTheme="majorHAnsi" w:hAnsiTheme="majorHAnsi" w:cs="Tahoma"/>
          <w:i/>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p>
    <w:p w:rsidR="006B40A5" w:rsidRPr="00F074FD" w:rsidRDefault="006B40A5" w:rsidP="006B40A5">
      <w:pPr>
        <w:ind w:left="5664" w:firstLine="708"/>
        <w:jc w:val="both"/>
        <w:rPr>
          <w:rFonts w:asciiTheme="majorHAnsi" w:hAnsiTheme="majorHAnsi" w:cs="Tahoma"/>
          <w:i/>
          <w:sz w:val="20"/>
          <w:szCs w:val="20"/>
        </w:rPr>
      </w:pPr>
    </w:p>
    <w:p w:rsidR="000058D3" w:rsidRPr="00F074FD" w:rsidRDefault="000058D3" w:rsidP="006B40A5">
      <w:pPr>
        <w:ind w:left="5664" w:firstLine="708"/>
        <w:jc w:val="both"/>
        <w:rPr>
          <w:rFonts w:asciiTheme="majorHAnsi" w:hAnsiTheme="majorHAnsi" w:cs="Tahoma"/>
          <w:i/>
          <w:sz w:val="20"/>
          <w:szCs w:val="20"/>
        </w:rPr>
      </w:pPr>
    </w:p>
    <w:p w:rsidR="000058D3" w:rsidRDefault="000058D3" w:rsidP="0071577F">
      <w:pPr>
        <w:jc w:val="both"/>
        <w:rPr>
          <w:rFonts w:asciiTheme="majorHAnsi" w:hAnsiTheme="majorHAnsi" w:cs="Tahoma"/>
          <w:i/>
          <w:sz w:val="20"/>
          <w:szCs w:val="20"/>
        </w:rPr>
      </w:pPr>
    </w:p>
    <w:p w:rsidR="0071577F" w:rsidRPr="00F074FD" w:rsidRDefault="0071577F" w:rsidP="0071577F">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sidR="0071577F">
        <w:rPr>
          <w:rFonts w:asciiTheme="majorHAnsi" w:hAnsiTheme="majorHAnsi" w:cs="Tahoma"/>
          <w:sz w:val="20"/>
          <w:szCs w:val="20"/>
        </w:rPr>
        <w:t>….</w:t>
      </w: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jc w:val="both"/>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0058D3" w:rsidRPr="00F074FD" w:rsidRDefault="000058D3"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cs="Tahoma"/>
          <w:b/>
          <w:sz w:val="20"/>
          <w:szCs w:val="20"/>
          <w:u w:val="single"/>
        </w:rPr>
      </w:pPr>
      <w:r w:rsidRPr="00F074FD">
        <w:rPr>
          <w:rFonts w:asciiTheme="majorHAnsi" w:hAnsiTheme="majorHAnsi" w:cs="Tahoma"/>
          <w:b/>
          <w:sz w:val="20"/>
          <w:szCs w:val="20"/>
          <w:u w:val="single"/>
        </w:rPr>
        <w:lastRenderedPageBreak/>
        <w:t xml:space="preserve">Załącznik nr 5 </w:t>
      </w:r>
    </w:p>
    <w:p w:rsidR="006B40A5" w:rsidRPr="00F074FD" w:rsidRDefault="006B40A5" w:rsidP="006B40A5">
      <w:pPr>
        <w:ind w:left="5246" w:firstLine="708"/>
        <w:rPr>
          <w:rFonts w:asciiTheme="majorHAnsi" w:hAnsiTheme="majorHAnsi" w:cs="Tahoma"/>
          <w:b/>
          <w:sz w:val="20"/>
          <w:szCs w:val="20"/>
        </w:rPr>
      </w:pPr>
    </w:p>
    <w:p w:rsidR="006B40A5" w:rsidRPr="00F074FD" w:rsidRDefault="006B40A5" w:rsidP="006B40A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6B40A5" w:rsidRPr="00F074FD" w:rsidRDefault="006B40A5" w:rsidP="006B40A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p w:rsidR="006B40A5" w:rsidRPr="00F074FD" w:rsidRDefault="006B40A5" w:rsidP="006B40A5">
      <w:pPr>
        <w:rPr>
          <w:rFonts w:asciiTheme="majorHAnsi" w:hAnsiTheme="majorHAnsi" w:cs="Tahoma"/>
          <w:b/>
          <w:sz w:val="20"/>
          <w:szCs w:val="20"/>
        </w:rPr>
      </w:pP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rPr>
          <w:rFonts w:asciiTheme="majorHAnsi" w:hAnsiTheme="majorHAnsi" w:cs="Tahoma"/>
          <w:b/>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rPr>
          <w:rFonts w:asciiTheme="majorHAnsi" w:hAnsiTheme="majorHAnsi" w:cs="Tahoma"/>
          <w:b/>
          <w:sz w:val="20"/>
          <w:szCs w:val="20"/>
        </w:rPr>
      </w:pPr>
    </w:p>
    <w:p w:rsidR="006B40A5" w:rsidRPr="00F074FD" w:rsidRDefault="006B40A5" w:rsidP="006B40A5">
      <w:pPr>
        <w:ind w:right="5954"/>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b/>
          <w:sz w:val="20"/>
          <w:szCs w:val="20"/>
          <w:u w:val="single"/>
        </w:rPr>
      </w:pPr>
      <w:r w:rsidRPr="00F074FD">
        <w:rPr>
          <w:rFonts w:asciiTheme="majorHAnsi" w:hAnsiTheme="majorHAnsi" w:cs="Tahoma"/>
          <w:b/>
          <w:sz w:val="20"/>
          <w:szCs w:val="20"/>
          <w:u w:val="single"/>
        </w:rPr>
        <w:t>DOTYCZĄCE PRZESŁANEK WYKLUCZENIA Z POSTĘPOWANIA</w:t>
      </w:r>
    </w:p>
    <w:p w:rsidR="006B40A5" w:rsidRPr="00F074FD" w:rsidRDefault="006B40A5" w:rsidP="006B40A5">
      <w:pPr>
        <w:jc w:val="center"/>
        <w:rPr>
          <w:rFonts w:asciiTheme="majorHAnsi" w:hAnsiTheme="majorHAnsi" w:cs="Tahoma"/>
          <w:sz w:val="20"/>
          <w:szCs w:val="20"/>
        </w:rPr>
      </w:pPr>
      <w:r w:rsidRPr="00F074FD">
        <w:rPr>
          <w:rFonts w:asciiTheme="majorHAnsi" w:hAnsiTheme="majorHAnsi" w:cs="Tahoma"/>
          <w:sz w:val="20"/>
          <w:szCs w:val="20"/>
        </w:rPr>
        <w:t xml:space="preserve">na potrzeby postępowania o udzielenie zamówienia publicznego pn. </w:t>
      </w:r>
    </w:p>
    <w:p w:rsidR="006A56CA" w:rsidRPr="00F074FD" w:rsidRDefault="007929E0" w:rsidP="006A56CA">
      <w:pPr>
        <w:ind w:left="120" w:right="160"/>
        <w:jc w:val="center"/>
        <w:rPr>
          <w:rFonts w:asciiTheme="majorHAnsi" w:eastAsia="Franklin Gothic Medium" w:hAnsiTheme="majorHAnsi"/>
          <w:b/>
          <w:sz w:val="20"/>
          <w:szCs w:val="20"/>
        </w:rPr>
      </w:pPr>
      <w:r w:rsidRPr="007929E0">
        <w:rPr>
          <w:rFonts w:asciiTheme="majorHAnsi" w:eastAsia="Times New Roman" w:hAnsiTheme="majorHAnsi" w:cs="Arial"/>
          <w:b/>
          <w:sz w:val="20"/>
          <w:szCs w:val="20"/>
          <w:lang w:eastAsia="ar-SA"/>
        </w:rPr>
        <w:t>”</w:t>
      </w:r>
      <w:r w:rsidR="00EA14AF">
        <w:rPr>
          <w:rFonts w:asciiTheme="majorHAnsi" w:hAnsiTheme="majorHAnsi" w:cs="Arial"/>
          <w:b/>
          <w:sz w:val="20"/>
          <w:szCs w:val="20"/>
        </w:rPr>
        <w:t xml:space="preserve">Wymiana drzwi i okien </w:t>
      </w:r>
      <w:r w:rsidR="00EA14AF" w:rsidRPr="00F72E35">
        <w:rPr>
          <w:rFonts w:ascii="Cambria" w:hAnsi="Cambria" w:cs="Arial"/>
          <w:b/>
          <w:sz w:val="20"/>
          <w:szCs w:val="20"/>
        </w:rPr>
        <w:t xml:space="preserve">w </w:t>
      </w:r>
      <w:r w:rsidR="00EA14AF">
        <w:rPr>
          <w:rFonts w:ascii="Cambria" w:hAnsi="Cambria" w:cs="Arial"/>
          <w:b/>
          <w:sz w:val="20"/>
          <w:szCs w:val="20"/>
        </w:rPr>
        <w:t xml:space="preserve">budynku ZDZ w Kielcach przy </w:t>
      </w:r>
      <w:r w:rsidR="00EA14AF" w:rsidRPr="00F72E35">
        <w:rPr>
          <w:rFonts w:ascii="Cambria" w:hAnsi="Cambria" w:cs="Arial"/>
          <w:b/>
          <w:sz w:val="20"/>
          <w:szCs w:val="20"/>
        </w:rPr>
        <w:t>ul. Paderewskiego 55</w:t>
      </w:r>
      <w:r w:rsidR="00EA14AF">
        <w:rPr>
          <w:rFonts w:ascii="Cambria" w:hAnsi="Cambria" w:cs="Arial"/>
          <w:b/>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rPr>
          <w:rFonts w:asciiTheme="majorHAnsi" w:hAnsiTheme="majorHAnsi" w:cs="Tahoma"/>
          <w:b/>
          <w:sz w:val="20"/>
          <w:szCs w:val="20"/>
        </w:rPr>
      </w:pPr>
      <w:r w:rsidRPr="00F074FD">
        <w:rPr>
          <w:rFonts w:asciiTheme="majorHAnsi" w:hAnsiTheme="majorHAnsi" w:cs="Tahoma"/>
          <w:b/>
          <w:sz w:val="20"/>
          <w:szCs w:val="20"/>
        </w:rPr>
        <w:t>OŚWIADCZENIA DOTYCZĄCE WYKONAWCY:</w:t>
      </w:r>
    </w:p>
    <w:p w:rsidR="006B40A5" w:rsidRPr="00F074FD" w:rsidRDefault="006B40A5" w:rsidP="006B40A5">
      <w:pPr>
        <w:ind w:left="720"/>
        <w:contextualSpacing/>
        <w:jc w:val="both"/>
        <w:rPr>
          <w:rFonts w:asciiTheme="majorHAnsi" w:hAnsiTheme="majorHAnsi" w:cs="Tahoma"/>
          <w:sz w:val="20"/>
          <w:szCs w:val="20"/>
        </w:rPr>
      </w:pPr>
    </w:p>
    <w:p w:rsidR="006B40A5" w:rsidRPr="00F074FD" w:rsidRDefault="006B40A5" w:rsidP="006B40A5">
      <w:pPr>
        <w:jc w:val="both"/>
        <w:rPr>
          <w:rFonts w:asciiTheme="majorHAnsi" w:hAnsiTheme="majorHAnsi" w:cs="Tahoma"/>
          <w:color w:val="000000"/>
          <w:sz w:val="20"/>
          <w:szCs w:val="20"/>
        </w:rPr>
      </w:pPr>
      <w:r w:rsidRPr="00F074FD">
        <w:rPr>
          <w:rFonts w:asciiTheme="majorHAnsi" w:hAnsiTheme="majorHAnsi" w:cs="Tahoma"/>
          <w:color w:val="000000"/>
          <w:sz w:val="20"/>
          <w:szCs w:val="20"/>
        </w:rPr>
        <w:t>Oświadczam, że nie podlegam wykluczeniu z postępowania na podstawie opisanych okoliczności w części II ust. 4 pkt. 2 Zaproszenia.</w:t>
      </w:r>
    </w:p>
    <w:p w:rsidR="006B40A5" w:rsidRPr="00F074FD" w:rsidRDefault="006B40A5" w:rsidP="006B40A5">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p>
    <w:p w:rsidR="006B40A5" w:rsidRDefault="006B40A5" w:rsidP="006B40A5">
      <w:pPr>
        <w:jc w:val="both"/>
        <w:rPr>
          <w:rFonts w:asciiTheme="majorHAnsi" w:hAnsiTheme="majorHAnsi" w:cs="Tahoma"/>
          <w:sz w:val="20"/>
          <w:szCs w:val="20"/>
        </w:rPr>
      </w:pPr>
    </w:p>
    <w:p w:rsidR="0071577F"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Default="0071577F" w:rsidP="0071577F">
      <w:pPr>
        <w:ind w:left="4956" w:firstLine="708"/>
        <w:rPr>
          <w:rFonts w:asciiTheme="majorHAnsi" w:hAnsiTheme="majorHAnsi" w:cs="Tahoma"/>
          <w:sz w:val="20"/>
          <w:szCs w:val="20"/>
        </w:rPr>
      </w:pPr>
    </w:p>
    <w:p w:rsidR="006B40A5" w:rsidRPr="00F074FD" w:rsidRDefault="006B40A5" w:rsidP="0071577F">
      <w:pPr>
        <w:ind w:left="4956" w:firstLine="708"/>
        <w:rPr>
          <w:rFonts w:asciiTheme="majorHAnsi" w:hAnsiTheme="majorHAnsi" w:cs="Tahoma"/>
          <w:sz w:val="20"/>
          <w:szCs w:val="20"/>
        </w:rPr>
      </w:pP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ind w:left="5670" w:firstLine="6"/>
        <w:jc w:val="center"/>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4C5F53" w:rsidRDefault="004C5F53" w:rsidP="006B40A5">
      <w:pPr>
        <w:tabs>
          <w:tab w:val="left" w:pos="284"/>
        </w:tabs>
        <w:jc w:val="both"/>
        <w:rPr>
          <w:rFonts w:asciiTheme="majorHAnsi" w:hAnsiTheme="majorHAnsi" w:cs="Calibri"/>
          <w:b/>
          <w:sz w:val="20"/>
          <w:szCs w:val="20"/>
          <w:u w:val="single"/>
        </w:rPr>
      </w:pPr>
    </w:p>
    <w:p w:rsidR="004C5F53" w:rsidRDefault="004C5F53" w:rsidP="006B40A5">
      <w:pPr>
        <w:tabs>
          <w:tab w:val="left" w:pos="284"/>
        </w:tabs>
        <w:jc w:val="both"/>
        <w:rPr>
          <w:rFonts w:asciiTheme="majorHAnsi" w:hAnsiTheme="majorHAnsi" w:cs="Calibri"/>
          <w:b/>
          <w:sz w:val="20"/>
          <w:szCs w:val="20"/>
          <w:u w:val="single"/>
        </w:rPr>
      </w:pPr>
    </w:p>
    <w:p w:rsidR="004C5F53" w:rsidRDefault="004C5F53" w:rsidP="006B40A5">
      <w:pPr>
        <w:tabs>
          <w:tab w:val="left" w:pos="284"/>
        </w:tabs>
        <w:jc w:val="both"/>
        <w:rPr>
          <w:rFonts w:asciiTheme="majorHAnsi" w:hAnsiTheme="majorHAnsi" w:cs="Calibri"/>
          <w:b/>
          <w:sz w:val="20"/>
          <w:szCs w:val="20"/>
          <w:u w:val="single"/>
        </w:rPr>
      </w:pPr>
    </w:p>
    <w:p w:rsidR="004C5F53" w:rsidRDefault="004C5F53"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r w:rsidRPr="00F074FD">
        <w:rPr>
          <w:rFonts w:asciiTheme="majorHAnsi" w:hAnsiTheme="majorHAnsi" w:cs="Calibri"/>
          <w:b/>
          <w:sz w:val="20"/>
          <w:szCs w:val="20"/>
          <w:u w:val="single"/>
        </w:rPr>
        <w:lastRenderedPageBreak/>
        <w:t>Załą</w:t>
      </w:r>
      <w:r w:rsidRPr="00F074FD">
        <w:rPr>
          <w:rFonts w:asciiTheme="majorHAnsi" w:hAnsiTheme="majorHAnsi" w:cs="Calibri"/>
          <w:sz w:val="20"/>
          <w:szCs w:val="20"/>
          <w:u w:val="single"/>
        </w:rPr>
        <w:t>c</w:t>
      </w:r>
      <w:r w:rsidRPr="00F074FD">
        <w:rPr>
          <w:rFonts w:asciiTheme="majorHAnsi" w:hAnsiTheme="majorHAnsi" w:cs="Calibri"/>
          <w:b/>
          <w:sz w:val="20"/>
          <w:szCs w:val="20"/>
          <w:u w:val="single"/>
        </w:rPr>
        <w:t xml:space="preserve">znik nr 6 </w:t>
      </w:r>
    </w:p>
    <w:p w:rsidR="006B40A5" w:rsidRPr="00F074FD" w:rsidRDefault="006B40A5" w:rsidP="006B40A5">
      <w:pPr>
        <w:rPr>
          <w:rFonts w:asciiTheme="majorHAnsi" w:hAnsiTheme="majorHAnsi"/>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261475" w:rsidRPr="00F074FD" w:rsidRDefault="00261475" w:rsidP="006B40A5">
      <w:pPr>
        <w:rPr>
          <w:rFonts w:asciiTheme="majorHAnsi" w:eastAsia="Verdana,Bold" w:hAnsiTheme="majorHAnsi" w:cs="Verdana,Bold"/>
          <w:b/>
          <w:bCs/>
          <w:sz w:val="20"/>
          <w:szCs w:val="20"/>
          <w:lang w:eastAsia="pl-PL"/>
        </w:rPr>
      </w:pPr>
    </w:p>
    <w:p w:rsidR="00261475" w:rsidRPr="00F074FD" w:rsidRDefault="00261475" w:rsidP="00261475">
      <w:pPr>
        <w:jc w:val="center"/>
        <w:rPr>
          <w:rFonts w:asciiTheme="majorHAnsi" w:hAnsiTheme="majorHAnsi"/>
          <w:sz w:val="20"/>
          <w:szCs w:val="20"/>
        </w:rPr>
      </w:pPr>
      <w:r w:rsidRPr="00F074FD">
        <w:rPr>
          <w:rFonts w:asciiTheme="majorHAnsi" w:eastAsia="Verdana,Bold" w:hAnsiTheme="majorHAnsi" w:cs="Verdana,Bold"/>
          <w:b/>
          <w:bCs/>
          <w:sz w:val="20"/>
          <w:szCs w:val="20"/>
          <w:lang w:eastAsia="pl-PL"/>
        </w:rPr>
        <w:t>W Y K A Z    O S Ó B</w:t>
      </w:r>
    </w:p>
    <w:p w:rsidR="006B40A5" w:rsidRPr="00F074FD" w:rsidRDefault="006B40A5" w:rsidP="006B40A5">
      <w:pPr>
        <w:pStyle w:val="Tytu"/>
        <w:rPr>
          <w:rFonts w:asciiTheme="majorHAnsi" w:hAnsiTheme="majorHAnsi"/>
          <w:sz w:val="20"/>
          <w:lang w:val="pl-PL"/>
        </w:rPr>
      </w:pPr>
    </w:p>
    <w:p w:rsidR="006B40A5" w:rsidRPr="00F074FD" w:rsidRDefault="006B40A5" w:rsidP="006B40A5">
      <w:pPr>
        <w:autoSpaceDE w:val="0"/>
        <w:autoSpaceDN w:val="0"/>
        <w:adjustRightInd w:val="0"/>
        <w:rPr>
          <w:rFonts w:asciiTheme="majorHAnsi" w:eastAsia="Times New Roman" w:hAnsiTheme="majorHAnsi" w:cs="Arial"/>
          <w:b/>
          <w:color w:val="000000"/>
          <w:sz w:val="20"/>
          <w:szCs w:val="20"/>
          <w:lang w:eastAsia="pl-PL"/>
        </w:rPr>
      </w:pPr>
    </w:p>
    <w:p w:rsidR="00261475" w:rsidRPr="00F074FD" w:rsidRDefault="006B40A5" w:rsidP="00261475">
      <w:pPr>
        <w:autoSpaceDE w:val="0"/>
        <w:autoSpaceDN w:val="0"/>
        <w:adjustRightInd w:val="0"/>
        <w:jc w:val="center"/>
        <w:rPr>
          <w:rFonts w:asciiTheme="majorHAnsi" w:eastAsia="Verdana,Bold" w:hAnsiTheme="majorHAnsi" w:cs="Verdana,Bold"/>
          <w:bCs/>
          <w:sz w:val="20"/>
          <w:szCs w:val="20"/>
          <w:lang w:eastAsia="pl-PL"/>
        </w:rPr>
      </w:pPr>
      <w:r w:rsidRPr="00F074FD">
        <w:rPr>
          <w:rFonts w:asciiTheme="majorHAnsi" w:eastAsia="Verdana,Bold" w:hAnsiTheme="majorHAnsi" w:cs="Verdana,Bold"/>
          <w:bCs/>
          <w:sz w:val="20"/>
          <w:szCs w:val="20"/>
          <w:lang w:eastAsia="pl-PL"/>
        </w:rPr>
        <w:t>Skład</w:t>
      </w:r>
      <w:r w:rsidR="00261475" w:rsidRPr="00F074FD">
        <w:rPr>
          <w:rFonts w:asciiTheme="majorHAnsi" w:eastAsia="Verdana,Bold" w:hAnsiTheme="majorHAnsi" w:cs="Verdana,Bold"/>
          <w:bCs/>
          <w:sz w:val="20"/>
          <w:szCs w:val="20"/>
          <w:lang w:eastAsia="pl-PL"/>
        </w:rPr>
        <w:t>ając ofertę w postępowaniu pn.:</w:t>
      </w:r>
    </w:p>
    <w:p w:rsidR="00F456D5" w:rsidRPr="00F074FD" w:rsidRDefault="000058D3" w:rsidP="00F456D5">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sz w:val="20"/>
          <w:szCs w:val="20"/>
          <w:lang w:eastAsia="ar-SA"/>
        </w:rPr>
        <w:t>„</w:t>
      </w:r>
      <w:r w:rsidR="00E37B88">
        <w:rPr>
          <w:rFonts w:asciiTheme="majorHAnsi" w:hAnsiTheme="majorHAnsi" w:cs="Arial"/>
          <w:b/>
          <w:sz w:val="20"/>
          <w:szCs w:val="20"/>
        </w:rPr>
        <w:t xml:space="preserve">Wymiana drzwi i okien </w:t>
      </w:r>
      <w:r w:rsidR="00E37B88" w:rsidRPr="00F72E35">
        <w:rPr>
          <w:rFonts w:ascii="Cambria" w:hAnsi="Cambria" w:cs="Arial"/>
          <w:b/>
          <w:sz w:val="20"/>
          <w:szCs w:val="20"/>
        </w:rPr>
        <w:t xml:space="preserve">w </w:t>
      </w:r>
      <w:r w:rsidR="00E37B88">
        <w:rPr>
          <w:rFonts w:ascii="Cambria" w:hAnsi="Cambria" w:cs="Arial"/>
          <w:b/>
          <w:sz w:val="20"/>
          <w:szCs w:val="20"/>
        </w:rPr>
        <w:t xml:space="preserve">budynku ZDZ w Kielcach przy </w:t>
      </w:r>
      <w:r w:rsidR="00E37B88" w:rsidRPr="00F72E35">
        <w:rPr>
          <w:rFonts w:ascii="Cambria" w:hAnsi="Cambria" w:cs="Arial"/>
          <w:b/>
          <w:sz w:val="20"/>
          <w:szCs w:val="20"/>
        </w:rPr>
        <w:t>ul. Paderewskiego 55</w:t>
      </w:r>
      <w:r w:rsidR="00F456D5" w:rsidRPr="007929E0">
        <w:rPr>
          <w:rFonts w:asciiTheme="majorHAnsi" w:hAnsiTheme="majorHAnsi"/>
          <w:b/>
          <w:color w:val="000000"/>
          <w:sz w:val="20"/>
          <w:szCs w:val="20"/>
        </w:rPr>
        <w:t>”</w:t>
      </w:r>
    </w:p>
    <w:p w:rsidR="000058D3" w:rsidRPr="00F074FD" w:rsidRDefault="000058D3" w:rsidP="000058D3">
      <w:pPr>
        <w:ind w:left="120" w:right="160"/>
        <w:jc w:val="center"/>
        <w:rPr>
          <w:rFonts w:asciiTheme="majorHAnsi" w:eastAsia="Franklin Gothic Medium" w:hAnsiTheme="majorHAnsi"/>
          <w:b/>
          <w:sz w:val="20"/>
          <w:szCs w:val="20"/>
        </w:rPr>
      </w:pPr>
    </w:p>
    <w:p w:rsidR="006B40A5" w:rsidRPr="00F074FD" w:rsidRDefault="000058D3" w:rsidP="000058D3">
      <w:pPr>
        <w:autoSpaceDE w:val="0"/>
        <w:autoSpaceDN w:val="0"/>
        <w:adjustRightInd w:val="0"/>
        <w:jc w:val="center"/>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 xml:space="preserve"> </w:t>
      </w:r>
      <w:r w:rsidR="006B40A5" w:rsidRPr="00F074FD">
        <w:rPr>
          <w:rFonts w:asciiTheme="majorHAnsi" w:eastAsia="Verdana,Bold" w:hAnsiTheme="majorHAnsi" w:cs="Verdana,Bold"/>
          <w:bCs/>
          <w:sz w:val="20"/>
          <w:szCs w:val="20"/>
          <w:lang w:eastAsia="pl-PL"/>
        </w:rPr>
        <w:t>oświadczamy, że w wykonywaniu niniejszego zamówienia będą uczestniczyć następujące osoby:</w:t>
      </w:r>
    </w:p>
    <w:p w:rsidR="006B40A5" w:rsidRPr="00F074FD" w:rsidRDefault="006B40A5" w:rsidP="006B40A5">
      <w:pPr>
        <w:autoSpaceDE w:val="0"/>
        <w:autoSpaceDN w:val="0"/>
        <w:adjustRightInd w:val="0"/>
        <w:jc w:val="both"/>
        <w:rPr>
          <w:rFonts w:asciiTheme="majorHAnsi" w:eastAsia="Times New Roman" w:hAnsiTheme="majorHAnsi" w:cs="Verdana"/>
          <w:sz w:val="20"/>
          <w:szCs w:val="20"/>
          <w:lang w:eastAsia="pl-P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2835"/>
        <w:gridCol w:w="2557"/>
      </w:tblGrid>
      <w:tr w:rsidR="00CE4F17" w:rsidRPr="00F074FD" w:rsidTr="00CE4F17">
        <w:trPr>
          <w:trHeight w:val="998"/>
          <w:jc w:val="center"/>
        </w:trPr>
        <w:tc>
          <w:tcPr>
            <w:tcW w:w="562"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sz w:val="20"/>
                <w:szCs w:val="20"/>
                <w:lang w:eastAsia="pl-PL"/>
              </w:rPr>
            </w:pPr>
            <w:r w:rsidRPr="00F074FD">
              <w:rPr>
                <w:rFonts w:asciiTheme="majorHAnsi" w:eastAsia="Verdana,Bold" w:hAnsiTheme="majorHAnsi" w:cs="Verdana,Bold"/>
                <w:b/>
                <w:bCs/>
                <w:sz w:val="20"/>
                <w:szCs w:val="20"/>
                <w:lang w:eastAsia="pl-PL"/>
              </w:rPr>
              <w:t>Lp.</w:t>
            </w:r>
          </w:p>
        </w:tc>
        <w:tc>
          <w:tcPr>
            <w:tcW w:w="2835"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F074FD">
              <w:rPr>
                <w:rFonts w:asciiTheme="majorHAnsi" w:eastAsia="Verdana,Bold" w:hAnsiTheme="majorHAnsi" w:cs="Verdana,Bold"/>
                <w:b/>
                <w:bCs/>
                <w:color w:val="000000"/>
                <w:sz w:val="20"/>
                <w:szCs w:val="20"/>
                <w:lang w:eastAsia="pl-PL"/>
              </w:rPr>
              <w:t xml:space="preserve">Nazwisko i imię </w:t>
            </w:r>
          </w:p>
        </w:tc>
        <w:tc>
          <w:tcPr>
            <w:tcW w:w="2835"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F074FD">
              <w:rPr>
                <w:rFonts w:asciiTheme="majorHAnsi" w:eastAsia="Verdana,Bold" w:hAnsiTheme="majorHAnsi" w:cs="Verdana,Bold"/>
                <w:b/>
                <w:bCs/>
                <w:color w:val="000000"/>
                <w:sz w:val="20"/>
                <w:szCs w:val="20"/>
                <w:lang w:eastAsia="pl-PL"/>
              </w:rPr>
              <w:t>Kwalifikacje zawodowe, uprawnienia, wykształcenie niezbędne do wykonania zamówienia</w:t>
            </w:r>
          </w:p>
        </w:tc>
        <w:tc>
          <w:tcPr>
            <w:tcW w:w="2557"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F074FD">
              <w:rPr>
                <w:rFonts w:asciiTheme="majorHAnsi" w:eastAsia="Verdana,Bold" w:hAnsiTheme="majorHAnsi" w:cs="Verdana,Bold"/>
                <w:b/>
                <w:bCs/>
                <w:color w:val="000000"/>
                <w:sz w:val="20"/>
                <w:szCs w:val="20"/>
                <w:lang w:eastAsia="pl-PL"/>
              </w:rPr>
              <w:t xml:space="preserve">Zakres wykonywanych </w:t>
            </w:r>
            <w:r w:rsidRPr="00F074FD">
              <w:rPr>
                <w:rFonts w:asciiTheme="majorHAnsi" w:eastAsia="Verdana,Bold" w:hAnsiTheme="majorHAnsi" w:cs="Verdana,Bold"/>
                <w:b/>
                <w:bCs/>
                <w:color w:val="000000"/>
                <w:sz w:val="20"/>
                <w:szCs w:val="20"/>
                <w:lang w:eastAsia="pl-PL"/>
              </w:rPr>
              <w:br/>
              <w:t xml:space="preserve">czynności </w:t>
            </w:r>
            <w:r w:rsidRPr="00F074FD">
              <w:rPr>
                <w:rFonts w:asciiTheme="majorHAnsi" w:eastAsia="Verdana,Bold" w:hAnsiTheme="majorHAnsi" w:cs="Verdana,Bold"/>
                <w:b/>
                <w:bCs/>
                <w:color w:val="000000"/>
                <w:sz w:val="20"/>
                <w:szCs w:val="20"/>
                <w:lang w:eastAsia="pl-PL"/>
              </w:rPr>
              <w:br/>
              <w:t>w realizacji niniejszego zamówienia</w:t>
            </w:r>
          </w:p>
        </w:tc>
      </w:tr>
      <w:tr w:rsidR="00CE4F17" w:rsidRPr="00F074FD" w:rsidTr="00CE4F17">
        <w:trPr>
          <w:trHeight w:val="1209"/>
          <w:jc w:val="center"/>
        </w:trPr>
        <w:tc>
          <w:tcPr>
            <w:tcW w:w="562"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Cs/>
                <w:sz w:val="20"/>
                <w:szCs w:val="20"/>
                <w:lang w:eastAsia="pl-PL"/>
              </w:rPr>
            </w:pPr>
            <w:r w:rsidRPr="00F074FD">
              <w:rPr>
                <w:rFonts w:asciiTheme="majorHAnsi" w:eastAsia="Verdana,Bold" w:hAnsiTheme="majorHAnsi" w:cs="Verdana,Bold"/>
                <w:bCs/>
                <w:sz w:val="20"/>
                <w:szCs w:val="20"/>
                <w:lang w:eastAsia="pl-PL"/>
              </w:rPr>
              <w:t>1</w:t>
            </w:r>
          </w:p>
        </w:tc>
        <w:tc>
          <w:tcPr>
            <w:tcW w:w="2835" w:type="dxa"/>
          </w:tcPr>
          <w:p w:rsidR="00CE4F17" w:rsidRPr="00F074FD" w:rsidRDefault="00CE4F17" w:rsidP="00ED0EC2">
            <w:pPr>
              <w:autoSpaceDE w:val="0"/>
              <w:autoSpaceDN w:val="0"/>
              <w:adjustRightInd w:val="0"/>
              <w:jc w:val="both"/>
              <w:rPr>
                <w:rFonts w:asciiTheme="majorHAnsi" w:eastAsia="Verdana,Bold" w:hAnsiTheme="majorHAnsi" w:cs="Verdana,Bold"/>
                <w:b/>
                <w:bCs/>
                <w:sz w:val="20"/>
                <w:szCs w:val="20"/>
                <w:lang w:eastAsia="pl-PL"/>
              </w:rPr>
            </w:pPr>
          </w:p>
        </w:tc>
        <w:tc>
          <w:tcPr>
            <w:tcW w:w="2835" w:type="dxa"/>
          </w:tcPr>
          <w:p w:rsidR="00CE4F17" w:rsidRPr="00F074FD" w:rsidRDefault="00CE4F17" w:rsidP="00ED0EC2">
            <w:pPr>
              <w:autoSpaceDE w:val="0"/>
              <w:autoSpaceDN w:val="0"/>
              <w:adjustRightInd w:val="0"/>
              <w:jc w:val="both"/>
              <w:rPr>
                <w:rFonts w:asciiTheme="majorHAnsi" w:eastAsia="Verdana,Bold" w:hAnsiTheme="majorHAnsi" w:cs="Verdana,Bold"/>
                <w:b/>
                <w:bCs/>
                <w:sz w:val="20"/>
                <w:szCs w:val="20"/>
                <w:lang w:eastAsia="pl-PL"/>
              </w:rPr>
            </w:pPr>
          </w:p>
        </w:tc>
        <w:tc>
          <w:tcPr>
            <w:tcW w:w="2557"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i/>
                <w:sz w:val="20"/>
                <w:szCs w:val="20"/>
                <w:lang w:eastAsia="pl-PL"/>
              </w:rPr>
            </w:pPr>
          </w:p>
        </w:tc>
      </w:tr>
    </w:tbl>
    <w:p w:rsidR="006B40A5" w:rsidRPr="00F074FD" w:rsidRDefault="006B40A5" w:rsidP="006B40A5">
      <w:pPr>
        <w:spacing w:before="120" w:after="120"/>
        <w:ind w:right="816"/>
        <w:rPr>
          <w:rFonts w:asciiTheme="majorHAnsi" w:eastAsia="Times New Roman" w:hAnsiTheme="majorHAnsi" w:cs="Arial"/>
          <w:b/>
          <w:bCs/>
          <w:sz w:val="20"/>
          <w:szCs w:val="20"/>
          <w:lang w:eastAsia="pl-PL"/>
        </w:rPr>
      </w:pPr>
    </w:p>
    <w:p w:rsidR="006B40A5" w:rsidRPr="00F074FD" w:rsidRDefault="006B40A5" w:rsidP="006B40A5">
      <w:pPr>
        <w:spacing w:before="120" w:after="120"/>
        <w:ind w:right="-2"/>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 xml:space="preserve">Oświadczam (my), </w:t>
      </w:r>
      <w:r w:rsidRPr="00F074FD">
        <w:rPr>
          <w:rFonts w:asciiTheme="majorHAnsi" w:eastAsia="Times New Roman" w:hAnsiTheme="majorHAnsi" w:cs="Arial"/>
          <w:b/>
          <w:bCs/>
          <w:sz w:val="20"/>
          <w:szCs w:val="20"/>
          <w:lang w:eastAsia="pl-PL"/>
        </w:rPr>
        <w:t>że ww. osoba jest</w:t>
      </w:r>
      <w:r w:rsidRPr="00F074FD">
        <w:rPr>
          <w:rFonts w:asciiTheme="majorHAnsi" w:eastAsia="Times New Roman" w:hAnsiTheme="majorHAnsi" w:cs="Arial"/>
          <w:sz w:val="20"/>
          <w:szCs w:val="20"/>
          <w:lang w:eastAsia="pl-PL"/>
        </w:rPr>
        <w:t xml:space="preserve"> członkiem </w:t>
      </w:r>
      <w:r w:rsidRPr="00F074FD">
        <w:rPr>
          <w:rFonts w:asciiTheme="majorHAnsi" w:hAnsiTheme="majorHAnsi"/>
          <w:color w:val="000000"/>
          <w:sz w:val="20"/>
          <w:szCs w:val="20"/>
          <w:shd w:val="clear" w:color="auto" w:fill="FFFFFF"/>
        </w:rPr>
        <w:t xml:space="preserve">Polskiej Izby Inżynierów Budownictwa oraz </w:t>
      </w:r>
      <w:r w:rsidRPr="00F074FD">
        <w:rPr>
          <w:rFonts w:asciiTheme="majorHAnsi" w:eastAsia="Times New Roman" w:hAnsiTheme="majorHAnsi" w:cs="Arial"/>
          <w:sz w:val="20"/>
          <w:szCs w:val="20"/>
          <w:lang w:eastAsia="pl-PL"/>
        </w:rPr>
        <w:t xml:space="preserve">będzie uczestniczyć w wykonywaniu zamówienia i posiadają wymagane uprawnienia w postawionym warunku w zaproszeniu i mogą sprawować wymienione funkcje zgodnie z Prawem Budowlanym </w:t>
      </w:r>
    </w:p>
    <w:p w:rsidR="006B40A5" w:rsidRPr="00F074FD" w:rsidRDefault="006B40A5" w:rsidP="006B40A5">
      <w:pPr>
        <w:tabs>
          <w:tab w:val="left" w:pos="8647"/>
        </w:tabs>
        <w:spacing w:before="120"/>
        <w:rPr>
          <w:rFonts w:asciiTheme="majorHAnsi" w:eastAsia="Times New Roman" w:hAnsiTheme="majorHAnsi" w:cs="Arial"/>
          <w:sz w:val="20"/>
          <w:szCs w:val="20"/>
        </w:rPr>
      </w:pPr>
    </w:p>
    <w:p w:rsidR="00CE4F17" w:rsidRPr="00F074FD" w:rsidRDefault="00CE4F17" w:rsidP="006B40A5">
      <w:pPr>
        <w:tabs>
          <w:tab w:val="left" w:pos="8647"/>
        </w:tabs>
        <w:spacing w:before="120"/>
        <w:rPr>
          <w:rFonts w:asciiTheme="majorHAnsi" w:eastAsia="Times New Roman" w:hAnsiTheme="majorHAnsi" w:cs="Arial"/>
          <w:sz w:val="20"/>
          <w:szCs w:val="20"/>
        </w:rPr>
      </w:pPr>
    </w:p>
    <w:p w:rsidR="0071577F" w:rsidRDefault="0071577F" w:rsidP="0071577F">
      <w:pPr>
        <w:ind w:left="5664" w:firstLine="708"/>
        <w:jc w:val="both"/>
        <w:rPr>
          <w:rFonts w:asciiTheme="majorHAnsi" w:hAnsiTheme="majorHAnsi" w:cs="Tahoma"/>
          <w:i/>
          <w:sz w:val="20"/>
          <w:szCs w:val="20"/>
        </w:rPr>
      </w:pPr>
    </w:p>
    <w:p w:rsidR="0071577F" w:rsidRDefault="0071577F" w:rsidP="0071577F">
      <w:pPr>
        <w:ind w:left="5664" w:firstLine="708"/>
        <w:jc w:val="both"/>
        <w:rPr>
          <w:rFonts w:asciiTheme="majorHAnsi" w:hAnsiTheme="majorHAnsi" w:cs="Tahoma"/>
          <w:i/>
          <w:sz w:val="20"/>
          <w:szCs w:val="20"/>
        </w:rPr>
      </w:pPr>
    </w:p>
    <w:p w:rsidR="0071577F" w:rsidRDefault="0071577F" w:rsidP="0071577F">
      <w:pPr>
        <w:ind w:left="5664" w:firstLine="708"/>
        <w:jc w:val="both"/>
        <w:rPr>
          <w:rFonts w:asciiTheme="majorHAnsi" w:hAnsiTheme="majorHAnsi" w:cs="Tahoma"/>
          <w:i/>
          <w:sz w:val="20"/>
          <w:szCs w:val="20"/>
        </w:rPr>
      </w:pPr>
    </w:p>
    <w:p w:rsidR="0071577F" w:rsidRPr="00F074FD" w:rsidRDefault="0071577F" w:rsidP="0071577F">
      <w:pPr>
        <w:ind w:left="5664" w:firstLine="708"/>
        <w:jc w:val="both"/>
        <w:rPr>
          <w:rFonts w:asciiTheme="majorHAnsi" w:hAnsiTheme="majorHAnsi" w:cs="Tahoma"/>
          <w:i/>
          <w:sz w:val="20"/>
          <w:szCs w:val="20"/>
        </w:rPr>
      </w:pP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Pr>
          <w:rFonts w:asciiTheme="majorHAnsi" w:hAnsiTheme="majorHAnsi" w:cs="Tahoma"/>
          <w:sz w:val="20"/>
          <w:szCs w:val="20"/>
        </w:rPr>
        <w:t>….</w:t>
      </w:r>
      <w:r w:rsidRPr="00F074FD">
        <w:rPr>
          <w:rFonts w:asciiTheme="majorHAnsi" w:hAnsiTheme="majorHAnsi" w:cs="Tahoma"/>
          <w:sz w:val="20"/>
          <w:szCs w:val="20"/>
        </w:rPr>
        <w:t>……………………………………</w:t>
      </w:r>
      <w:r>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CE4F17" w:rsidRPr="00F074FD" w:rsidRDefault="00CE4F17" w:rsidP="006B40A5">
      <w:pPr>
        <w:tabs>
          <w:tab w:val="left" w:pos="8647"/>
        </w:tabs>
        <w:spacing w:before="120"/>
        <w:rPr>
          <w:rFonts w:asciiTheme="majorHAnsi" w:eastAsia="Times New Roman" w:hAnsiTheme="majorHAnsi" w:cs="Arial"/>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EE6F77" w:rsidRDefault="00EE6F77" w:rsidP="008E4C0F">
      <w:pPr>
        <w:tabs>
          <w:tab w:val="left" w:pos="284"/>
        </w:tabs>
        <w:jc w:val="both"/>
        <w:rPr>
          <w:rFonts w:asciiTheme="majorHAnsi" w:hAnsiTheme="majorHAnsi" w:cs="Calibri"/>
          <w:b/>
          <w:color w:val="000000"/>
          <w:sz w:val="20"/>
          <w:szCs w:val="20"/>
          <w:u w:val="single"/>
        </w:rPr>
      </w:pPr>
    </w:p>
    <w:p w:rsidR="00A16312" w:rsidRDefault="00A16312" w:rsidP="008E4C0F">
      <w:pPr>
        <w:tabs>
          <w:tab w:val="left" w:pos="284"/>
        </w:tabs>
        <w:jc w:val="both"/>
        <w:rPr>
          <w:rFonts w:asciiTheme="majorHAnsi" w:hAnsiTheme="majorHAnsi" w:cs="Calibri"/>
          <w:b/>
          <w:color w:val="000000"/>
          <w:sz w:val="20"/>
          <w:szCs w:val="20"/>
          <w:u w:val="single"/>
        </w:rPr>
      </w:pPr>
    </w:p>
    <w:p w:rsidR="006B40A5" w:rsidRDefault="008E4C0F" w:rsidP="008E4C0F">
      <w:pPr>
        <w:tabs>
          <w:tab w:val="left" w:pos="284"/>
        </w:tabs>
        <w:jc w:val="both"/>
        <w:rPr>
          <w:rFonts w:asciiTheme="majorHAnsi" w:hAnsiTheme="majorHAnsi" w:cs="Calibri"/>
          <w:b/>
          <w:color w:val="000000"/>
          <w:sz w:val="20"/>
          <w:szCs w:val="20"/>
          <w:u w:val="single"/>
        </w:rPr>
      </w:pPr>
      <w:r>
        <w:rPr>
          <w:rFonts w:asciiTheme="majorHAnsi" w:hAnsiTheme="majorHAnsi" w:cs="Calibri"/>
          <w:b/>
          <w:color w:val="000000"/>
          <w:sz w:val="20"/>
          <w:szCs w:val="20"/>
          <w:u w:val="single"/>
        </w:rPr>
        <w:lastRenderedPageBreak/>
        <w:t xml:space="preserve">Załącznik nr 7 </w:t>
      </w:r>
    </w:p>
    <w:p w:rsidR="008E4C0F" w:rsidRPr="008E4C0F" w:rsidRDefault="008E4C0F" w:rsidP="008E4C0F">
      <w:pPr>
        <w:tabs>
          <w:tab w:val="left" w:pos="284"/>
        </w:tabs>
        <w:jc w:val="both"/>
        <w:rPr>
          <w:rFonts w:asciiTheme="majorHAnsi" w:hAnsiTheme="majorHAnsi" w:cs="Calibri"/>
          <w:b/>
          <w:color w:val="000000"/>
          <w:sz w:val="20"/>
          <w:szCs w:val="20"/>
          <w:u w:val="single"/>
        </w:rPr>
      </w:pPr>
    </w:p>
    <w:p w:rsidR="006B40A5" w:rsidRPr="00F074FD" w:rsidRDefault="008E4C0F" w:rsidP="006B40A5">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Projekt umowy Nr ……….. ZP/2022/D</w:t>
      </w:r>
    </w:p>
    <w:p w:rsidR="006B40A5" w:rsidRPr="00F074FD" w:rsidRDefault="006B40A5" w:rsidP="006B40A5">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p>
    <w:p w:rsidR="006B40A5" w:rsidRPr="00F074FD" w:rsidRDefault="006B40A5" w:rsidP="006B40A5">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 xml:space="preserve">Zawarta w dniu ………….. </w:t>
      </w:r>
      <w:r w:rsidR="000058D3" w:rsidRPr="00F074FD">
        <w:rPr>
          <w:rFonts w:asciiTheme="majorHAnsi" w:eastAsia="Times New Roman" w:hAnsiTheme="majorHAnsi" w:cs="Arial"/>
          <w:sz w:val="20"/>
          <w:szCs w:val="20"/>
          <w:lang w:eastAsia="pl-PL"/>
        </w:rPr>
        <w:t>2022</w:t>
      </w:r>
      <w:r w:rsidRPr="00F074FD">
        <w:rPr>
          <w:rFonts w:asciiTheme="majorHAnsi" w:eastAsia="Times New Roman" w:hAnsiTheme="majorHAnsi" w:cs="Arial"/>
          <w:sz w:val="20"/>
          <w:szCs w:val="20"/>
          <w:lang w:eastAsia="pl-PL"/>
        </w:rPr>
        <w:t xml:space="preserve"> roku w Kielcach pomiędzy:</w:t>
      </w:r>
    </w:p>
    <w:p w:rsidR="006B40A5" w:rsidRPr="00F074FD" w:rsidRDefault="006B40A5" w:rsidP="006B40A5">
      <w:pPr>
        <w:spacing w:after="60"/>
        <w:outlineLvl w:val="4"/>
        <w:rPr>
          <w:rFonts w:asciiTheme="majorHAnsi" w:eastAsia="Times New Roman" w:hAnsiTheme="majorHAnsi" w:cs="Arial"/>
          <w:bCs/>
          <w:iCs/>
          <w:sz w:val="20"/>
          <w:szCs w:val="20"/>
        </w:rPr>
      </w:pPr>
      <w:r w:rsidRPr="00F074FD">
        <w:rPr>
          <w:rFonts w:asciiTheme="majorHAnsi" w:eastAsia="Times New Roman" w:hAnsiTheme="majorHAnsi" w:cs="Arial"/>
          <w:b/>
          <w:bCs/>
          <w:iCs/>
          <w:sz w:val="20"/>
          <w:szCs w:val="20"/>
        </w:rPr>
        <w:t>Zakładem Doskonalenia Zawodowego w Kielcach</w:t>
      </w:r>
    </w:p>
    <w:p w:rsidR="006B40A5" w:rsidRPr="00F074FD" w:rsidRDefault="006B40A5" w:rsidP="006B40A5">
      <w:pPr>
        <w:spacing w:after="60"/>
        <w:jc w:val="both"/>
        <w:outlineLvl w:val="4"/>
        <w:rPr>
          <w:rFonts w:asciiTheme="majorHAnsi" w:eastAsia="Times New Roman" w:hAnsiTheme="majorHAnsi" w:cs="Arial"/>
          <w:bCs/>
          <w:iCs/>
          <w:sz w:val="20"/>
          <w:szCs w:val="20"/>
        </w:rPr>
      </w:pPr>
      <w:r w:rsidRPr="00F074FD">
        <w:rPr>
          <w:rFonts w:asciiTheme="majorHAnsi" w:eastAsia="Times New Roman" w:hAnsiTheme="majorHAnsi" w:cs="Arial"/>
          <w:bCs/>
          <w:iCs/>
          <w:sz w:val="20"/>
          <w:szCs w:val="20"/>
        </w:rPr>
        <w:t xml:space="preserve">25-950 Kielce, ul. Paderewskiego 55, wpisanym do </w:t>
      </w:r>
      <w:r w:rsidRPr="00F074FD">
        <w:rPr>
          <w:rFonts w:asciiTheme="majorHAnsi" w:eastAsia="Times New Roman" w:hAnsiTheme="majorHAnsi" w:cs="Arial"/>
          <w:iCs/>
          <w:sz w:val="20"/>
          <w:szCs w:val="20"/>
        </w:rPr>
        <w:t>rejestru przedsiębiorców</w:t>
      </w:r>
      <w:r w:rsidRPr="00F074FD">
        <w:rPr>
          <w:rFonts w:asciiTheme="majorHAnsi" w:eastAsia="Times New Roman" w:hAnsiTheme="majorHAnsi" w:cs="Arial"/>
          <w:b/>
          <w:bCs/>
          <w:iCs/>
          <w:sz w:val="20"/>
          <w:szCs w:val="20"/>
        </w:rPr>
        <w:t xml:space="preserve"> </w:t>
      </w:r>
      <w:r w:rsidRPr="00F074FD">
        <w:rPr>
          <w:rFonts w:asciiTheme="majorHAnsi" w:eastAsia="Times New Roman" w:hAnsiTheme="majorHAnsi" w:cs="Arial"/>
          <w:iCs/>
          <w:sz w:val="20"/>
          <w:szCs w:val="20"/>
        </w:rPr>
        <w:t>w</w:t>
      </w:r>
      <w:r w:rsidRPr="00F074FD">
        <w:rPr>
          <w:rFonts w:asciiTheme="majorHAnsi" w:eastAsia="Times New Roman" w:hAnsiTheme="majorHAnsi" w:cs="Arial"/>
          <w:b/>
          <w:iCs/>
          <w:sz w:val="20"/>
          <w:szCs w:val="20"/>
        </w:rPr>
        <w:t xml:space="preserve"> </w:t>
      </w:r>
      <w:r w:rsidRPr="00F074FD">
        <w:rPr>
          <w:rFonts w:asciiTheme="majorHAnsi" w:eastAsia="Times New Roman" w:hAnsiTheme="majorHAnsi" w:cs="Arial"/>
          <w:bCs/>
          <w:iCs/>
          <w:sz w:val="20"/>
          <w:szCs w:val="20"/>
        </w:rPr>
        <w:t xml:space="preserve">Sądzie Rejonowym w Kielcach Wydział X Gospodarczy Krajowego Rejestru Sądowego pod </w:t>
      </w:r>
      <w:r w:rsidRPr="00F074FD">
        <w:rPr>
          <w:rFonts w:asciiTheme="majorHAnsi" w:eastAsia="Times New Roman" w:hAnsiTheme="majorHAnsi" w:cs="Arial"/>
          <w:iCs/>
          <w:sz w:val="20"/>
          <w:szCs w:val="20"/>
        </w:rPr>
        <w:t>numerem KRS 0000067987,</w:t>
      </w:r>
      <w:r w:rsidRPr="00F074FD">
        <w:rPr>
          <w:rFonts w:asciiTheme="majorHAnsi" w:eastAsia="Times New Roman" w:hAnsiTheme="majorHAnsi" w:cs="Arial"/>
          <w:b/>
          <w:iCs/>
          <w:sz w:val="20"/>
          <w:szCs w:val="20"/>
        </w:rPr>
        <w:t xml:space="preserve"> </w:t>
      </w:r>
      <w:r w:rsidRPr="00F074FD">
        <w:rPr>
          <w:rFonts w:asciiTheme="majorHAnsi" w:eastAsia="Times New Roman" w:hAnsiTheme="majorHAnsi" w:cs="Arial"/>
          <w:bCs/>
          <w:iCs/>
          <w:sz w:val="20"/>
          <w:szCs w:val="20"/>
        </w:rPr>
        <w:t xml:space="preserve">NIP: 657-000-88-69 REGON: 000512562  </w:t>
      </w:r>
    </w:p>
    <w:p w:rsidR="006B40A5" w:rsidRPr="00F074FD" w:rsidRDefault="006B40A5" w:rsidP="006B40A5">
      <w:pPr>
        <w:widowControl w:val="0"/>
        <w:suppressAutoHyphens/>
        <w:spacing w:after="60"/>
        <w:rPr>
          <w:rFonts w:asciiTheme="majorHAnsi" w:eastAsia="Arial Unicode MS" w:hAnsiTheme="majorHAnsi" w:cs="Arial"/>
          <w:kern w:val="1"/>
          <w:sz w:val="20"/>
          <w:szCs w:val="20"/>
        </w:rPr>
      </w:pPr>
      <w:r w:rsidRPr="00F074FD">
        <w:rPr>
          <w:rFonts w:asciiTheme="majorHAnsi" w:eastAsia="Arial Unicode MS" w:hAnsiTheme="majorHAnsi" w:cs="Arial"/>
          <w:kern w:val="1"/>
          <w:sz w:val="20"/>
          <w:szCs w:val="20"/>
        </w:rPr>
        <w:t>reprezentowanym przez:</w:t>
      </w:r>
    </w:p>
    <w:p w:rsidR="006B40A5" w:rsidRPr="00F074FD" w:rsidRDefault="006B40A5" w:rsidP="006B40A5">
      <w:pPr>
        <w:widowControl w:val="0"/>
        <w:autoSpaceDE w:val="0"/>
        <w:autoSpaceDN w:val="0"/>
        <w:adjustRightInd w:val="0"/>
        <w:spacing w:after="60"/>
        <w:ind w:right="-8"/>
        <w:rPr>
          <w:rFonts w:asciiTheme="majorHAnsi" w:eastAsia="Times New Roman" w:hAnsiTheme="majorHAnsi" w:cs="Arial"/>
          <w:sz w:val="20"/>
          <w:szCs w:val="20"/>
        </w:rPr>
      </w:pPr>
      <w:r w:rsidRPr="00F074FD">
        <w:rPr>
          <w:rFonts w:asciiTheme="majorHAnsi" w:eastAsia="Times New Roman" w:hAnsiTheme="majorHAnsi" w:cs="Arial"/>
          <w:sz w:val="20"/>
          <w:szCs w:val="20"/>
        </w:rPr>
        <w:t>1…………………………</w:t>
      </w:r>
      <w:r w:rsidR="004E22E6">
        <w:rPr>
          <w:rFonts w:asciiTheme="majorHAnsi" w:eastAsia="Times New Roman" w:hAnsiTheme="majorHAnsi" w:cs="Arial"/>
          <w:sz w:val="20"/>
          <w:szCs w:val="20"/>
        </w:rPr>
        <w:t>……………………..</w:t>
      </w:r>
      <w:r w:rsidRPr="00F074FD">
        <w:rPr>
          <w:rFonts w:asciiTheme="majorHAnsi" w:eastAsia="Times New Roman" w:hAnsiTheme="majorHAnsi" w:cs="Arial"/>
          <w:sz w:val="20"/>
          <w:szCs w:val="20"/>
        </w:rPr>
        <w:t>…</w:t>
      </w:r>
    </w:p>
    <w:p w:rsidR="006B40A5" w:rsidRPr="00F074FD" w:rsidRDefault="006B40A5" w:rsidP="006B40A5">
      <w:pPr>
        <w:widowControl w:val="0"/>
        <w:autoSpaceDE w:val="0"/>
        <w:autoSpaceDN w:val="0"/>
        <w:adjustRightInd w:val="0"/>
        <w:spacing w:after="60"/>
        <w:ind w:right="-8"/>
        <w:rPr>
          <w:rFonts w:asciiTheme="majorHAnsi" w:eastAsia="Times New Roman" w:hAnsiTheme="majorHAnsi" w:cs="Arial"/>
          <w:sz w:val="20"/>
          <w:szCs w:val="20"/>
        </w:rPr>
      </w:pPr>
      <w:r w:rsidRPr="00F074FD">
        <w:rPr>
          <w:rFonts w:asciiTheme="majorHAnsi" w:eastAsia="Times New Roman" w:hAnsiTheme="majorHAnsi" w:cs="Arial"/>
          <w:sz w:val="20"/>
          <w:szCs w:val="20"/>
        </w:rPr>
        <w:t>2…………………………</w:t>
      </w:r>
      <w:r w:rsidR="004E22E6">
        <w:rPr>
          <w:rFonts w:asciiTheme="majorHAnsi" w:eastAsia="Times New Roman" w:hAnsiTheme="majorHAnsi" w:cs="Arial"/>
          <w:sz w:val="20"/>
          <w:szCs w:val="20"/>
        </w:rPr>
        <w:t>……………………..</w:t>
      </w:r>
      <w:r w:rsidRPr="00F074FD">
        <w:rPr>
          <w:rFonts w:asciiTheme="majorHAnsi" w:eastAsia="Times New Roman" w:hAnsiTheme="majorHAnsi" w:cs="Arial"/>
          <w:sz w:val="20"/>
          <w:szCs w:val="20"/>
        </w:rPr>
        <w:t>…</w:t>
      </w:r>
    </w:p>
    <w:p w:rsidR="006B40A5" w:rsidRPr="00F074FD" w:rsidRDefault="006B40A5" w:rsidP="006B40A5">
      <w:pPr>
        <w:widowControl w:val="0"/>
        <w:autoSpaceDE w:val="0"/>
        <w:autoSpaceDN w:val="0"/>
        <w:adjustRightInd w:val="0"/>
        <w:spacing w:after="60"/>
        <w:ind w:right="-8"/>
        <w:rPr>
          <w:rFonts w:asciiTheme="majorHAnsi" w:eastAsia="Times New Roman" w:hAnsiTheme="majorHAnsi" w:cs="Arial"/>
          <w:b/>
          <w:sz w:val="20"/>
          <w:szCs w:val="20"/>
        </w:rPr>
      </w:pPr>
      <w:r w:rsidRPr="00F074FD">
        <w:rPr>
          <w:rFonts w:asciiTheme="majorHAnsi" w:eastAsia="Times New Roman" w:hAnsiTheme="majorHAnsi" w:cs="Arial"/>
          <w:sz w:val="20"/>
          <w:szCs w:val="20"/>
        </w:rPr>
        <w:t xml:space="preserve">zwanym dalej w treści Umowy </w:t>
      </w:r>
      <w:r w:rsidRPr="00F074FD">
        <w:rPr>
          <w:rFonts w:asciiTheme="majorHAnsi" w:eastAsia="Times New Roman" w:hAnsiTheme="majorHAnsi" w:cs="Arial"/>
          <w:b/>
          <w:sz w:val="20"/>
          <w:szCs w:val="20"/>
        </w:rPr>
        <w:t>Zamawiającym</w:t>
      </w:r>
    </w:p>
    <w:p w:rsidR="006B40A5" w:rsidRPr="00F074FD" w:rsidRDefault="006B40A5" w:rsidP="006B40A5">
      <w:pPr>
        <w:tabs>
          <w:tab w:val="left" w:pos="4080"/>
        </w:tabs>
        <w:spacing w:after="120"/>
        <w:rPr>
          <w:rFonts w:asciiTheme="majorHAnsi" w:eastAsia="Times New Roman" w:hAnsiTheme="majorHAnsi" w:cs="Arial"/>
          <w:bCs/>
          <w:sz w:val="20"/>
          <w:szCs w:val="20"/>
        </w:rPr>
      </w:pPr>
      <w:r w:rsidRPr="00F074FD">
        <w:rPr>
          <w:rFonts w:asciiTheme="majorHAnsi" w:eastAsia="Times New Roman" w:hAnsiTheme="majorHAnsi" w:cs="Arial"/>
          <w:bCs/>
          <w:sz w:val="20"/>
          <w:szCs w:val="20"/>
        </w:rPr>
        <w:t>a</w:t>
      </w:r>
    </w:p>
    <w:p w:rsidR="00CE4F17" w:rsidRPr="00F074FD" w:rsidRDefault="006B40A5" w:rsidP="006B40A5">
      <w:pPr>
        <w:tabs>
          <w:tab w:val="left" w:pos="4080"/>
        </w:tabs>
        <w:spacing w:after="120"/>
        <w:jc w:val="both"/>
        <w:rPr>
          <w:rFonts w:asciiTheme="majorHAnsi" w:eastAsia="Times New Roman" w:hAnsiTheme="majorHAnsi" w:cs="Arial"/>
          <w:b/>
          <w:bCs/>
          <w:sz w:val="20"/>
          <w:szCs w:val="20"/>
        </w:rPr>
      </w:pPr>
      <w:r w:rsidRPr="00F074FD">
        <w:rPr>
          <w:rFonts w:asciiTheme="majorHAnsi" w:eastAsia="Times New Roman" w:hAnsiTheme="majorHAnsi" w:cs="Arial"/>
          <w:b/>
          <w:bCs/>
          <w:sz w:val="20"/>
          <w:szCs w:val="20"/>
        </w:rPr>
        <w:t>…………………………</w:t>
      </w:r>
      <w:r w:rsidR="004E22E6">
        <w:rPr>
          <w:rFonts w:asciiTheme="majorHAnsi" w:eastAsia="Times New Roman" w:hAnsiTheme="majorHAnsi" w:cs="Arial"/>
          <w:b/>
          <w:bCs/>
          <w:sz w:val="20"/>
          <w:szCs w:val="20"/>
        </w:rPr>
        <w:t>……………….</w:t>
      </w:r>
      <w:r w:rsidRPr="00F074FD">
        <w:rPr>
          <w:rFonts w:asciiTheme="majorHAnsi" w:eastAsia="Times New Roman" w:hAnsiTheme="majorHAnsi" w:cs="Arial"/>
          <w:b/>
          <w:bCs/>
          <w:sz w:val="20"/>
          <w:szCs w:val="20"/>
        </w:rPr>
        <w:t xml:space="preserve">………  </w:t>
      </w:r>
    </w:p>
    <w:p w:rsidR="006B40A5" w:rsidRPr="00F074FD" w:rsidRDefault="006B40A5" w:rsidP="006B40A5">
      <w:pPr>
        <w:tabs>
          <w:tab w:val="left" w:pos="4080"/>
        </w:tabs>
        <w:spacing w:after="120"/>
        <w:jc w:val="both"/>
        <w:rPr>
          <w:rFonts w:asciiTheme="majorHAnsi" w:eastAsia="Times New Roman" w:hAnsiTheme="majorHAnsi" w:cs="Arial"/>
          <w:b/>
          <w:bCs/>
          <w:sz w:val="20"/>
          <w:szCs w:val="20"/>
        </w:rPr>
      </w:pPr>
      <w:r w:rsidRPr="00F074FD">
        <w:rPr>
          <w:rFonts w:asciiTheme="majorHAnsi" w:eastAsia="Times New Roman" w:hAnsiTheme="majorHAnsi" w:cs="Arial"/>
          <w:b/>
          <w:bCs/>
          <w:sz w:val="20"/>
          <w:szCs w:val="20"/>
        </w:rPr>
        <w:t xml:space="preserve"> </w:t>
      </w:r>
      <w:r w:rsidRPr="00F074FD">
        <w:rPr>
          <w:rFonts w:asciiTheme="majorHAnsi" w:eastAsia="Times New Roman" w:hAnsiTheme="majorHAnsi" w:cs="Arial"/>
          <w:bCs/>
          <w:sz w:val="20"/>
          <w:szCs w:val="20"/>
        </w:rPr>
        <w:t>reprezentowanym przez:</w:t>
      </w:r>
    </w:p>
    <w:p w:rsidR="006B40A5" w:rsidRPr="00F074FD" w:rsidRDefault="006B40A5" w:rsidP="006B40A5">
      <w:pPr>
        <w:tabs>
          <w:tab w:val="left" w:pos="4080"/>
        </w:tabs>
        <w:spacing w:after="120"/>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w:t>
      </w:r>
      <w:r w:rsidR="004E22E6">
        <w:rPr>
          <w:rFonts w:asciiTheme="majorHAnsi" w:eastAsia="Times New Roman" w:hAnsiTheme="majorHAnsi" w:cs="Arial"/>
          <w:bCs/>
          <w:sz w:val="20"/>
          <w:szCs w:val="20"/>
        </w:rPr>
        <w:t>……………………</w:t>
      </w:r>
    </w:p>
    <w:p w:rsidR="006B40A5" w:rsidRPr="00F074FD" w:rsidRDefault="006B40A5" w:rsidP="006B40A5">
      <w:pPr>
        <w:spacing w:after="120"/>
        <w:rPr>
          <w:rFonts w:asciiTheme="majorHAnsi" w:hAnsiTheme="majorHAnsi" w:cs="Arial"/>
          <w:sz w:val="20"/>
          <w:szCs w:val="20"/>
        </w:rPr>
      </w:pPr>
      <w:r w:rsidRPr="00F074FD">
        <w:rPr>
          <w:rFonts w:asciiTheme="majorHAnsi" w:hAnsiTheme="majorHAnsi" w:cs="Arial"/>
          <w:sz w:val="20"/>
          <w:szCs w:val="20"/>
        </w:rPr>
        <w:t xml:space="preserve">zwanym dalej </w:t>
      </w:r>
      <w:r w:rsidRPr="00F074FD">
        <w:rPr>
          <w:rFonts w:asciiTheme="majorHAnsi" w:hAnsiTheme="majorHAnsi" w:cs="Arial"/>
          <w:b/>
          <w:bCs/>
          <w:sz w:val="20"/>
          <w:szCs w:val="20"/>
        </w:rPr>
        <w:t>Wykonawcą</w:t>
      </w:r>
      <w:r w:rsidR="004E22E6">
        <w:rPr>
          <w:rFonts w:asciiTheme="majorHAnsi" w:hAnsiTheme="majorHAnsi" w:cs="Arial"/>
          <w:sz w:val="20"/>
          <w:szCs w:val="20"/>
        </w:rPr>
        <w:t xml:space="preserve"> </w:t>
      </w:r>
      <w:r w:rsidRPr="00F074FD">
        <w:rPr>
          <w:rFonts w:asciiTheme="majorHAnsi" w:hAnsiTheme="majorHAnsi" w:cs="Arial"/>
          <w:sz w:val="20"/>
          <w:szCs w:val="20"/>
        </w:rPr>
        <w:t>o następującej treści</w:t>
      </w:r>
    </w:p>
    <w:p w:rsidR="006B40A5" w:rsidRPr="00F074FD" w:rsidRDefault="006B40A5" w:rsidP="006B40A5">
      <w:pPr>
        <w:spacing w:after="120"/>
        <w:ind w:left="567" w:hanging="567"/>
        <w:jc w:val="center"/>
        <w:rPr>
          <w:rFonts w:asciiTheme="majorHAnsi" w:hAnsiTheme="majorHAnsi" w:cs="Arial"/>
          <w:b/>
          <w:bCs/>
          <w:sz w:val="20"/>
          <w:szCs w:val="20"/>
        </w:rPr>
      </w:pPr>
      <w:r w:rsidRPr="00F074FD">
        <w:rPr>
          <w:rFonts w:asciiTheme="majorHAnsi" w:hAnsiTheme="majorHAnsi" w:cs="Arial"/>
          <w:b/>
          <w:bCs/>
          <w:sz w:val="20"/>
          <w:szCs w:val="20"/>
        </w:rPr>
        <w:t>§ 1</w:t>
      </w:r>
    </w:p>
    <w:p w:rsidR="006B40A5" w:rsidRPr="00306F20" w:rsidRDefault="006B40A5" w:rsidP="00F66B64">
      <w:pPr>
        <w:numPr>
          <w:ilvl w:val="0"/>
          <w:numId w:val="13"/>
        </w:numPr>
        <w:tabs>
          <w:tab w:val="clear" w:pos="644"/>
          <w:tab w:val="num" w:pos="284"/>
        </w:tabs>
        <w:spacing w:after="120"/>
        <w:ind w:left="284" w:hanging="284"/>
        <w:jc w:val="both"/>
        <w:rPr>
          <w:rFonts w:asciiTheme="majorHAnsi" w:hAnsiTheme="majorHAnsi"/>
          <w:b/>
          <w:bCs/>
          <w:sz w:val="20"/>
          <w:szCs w:val="20"/>
        </w:rPr>
      </w:pPr>
      <w:r w:rsidRPr="00F074FD">
        <w:rPr>
          <w:rFonts w:asciiTheme="majorHAnsi" w:hAnsiTheme="majorHAnsi" w:cs="Arial"/>
          <w:bCs/>
          <w:sz w:val="20"/>
          <w:szCs w:val="20"/>
        </w:rPr>
        <w:t>Zamawiający zleca, a Wykonawca przyjmuje do realizacji wykonanie robót</w:t>
      </w:r>
      <w:r w:rsidRPr="00F074FD">
        <w:rPr>
          <w:rFonts w:asciiTheme="majorHAnsi" w:hAnsiTheme="majorHAnsi"/>
          <w:b/>
          <w:sz w:val="20"/>
          <w:szCs w:val="20"/>
        </w:rPr>
        <w:t xml:space="preserve"> </w:t>
      </w:r>
      <w:r w:rsidRPr="00F074FD">
        <w:rPr>
          <w:rFonts w:asciiTheme="majorHAnsi" w:hAnsiTheme="majorHAnsi"/>
          <w:sz w:val="20"/>
          <w:szCs w:val="20"/>
        </w:rPr>
        <w:t xml:space="preserve">budowlanych </w:t>
      </w:r>
      <w:r w:rsidRPr="00F074FD">
        <w:rPr>
          <w:rFonts w:asciiTheme="majorHAnsi" w:hAnsiTheme="majorHAnsi"/>
          <w:bCs/>
          <w:sz w:val="20"/>
          <w:szCs w:val="20"/>
        </w:rPr>
        <w:t xml:space="preserve">polegające </w:t>
      </w:r>
      <w:r w:rsidRPr="00F074FD">
        <w:rPr>
          <w:rFonts w:asciiTheme="majorHAnsi" w:hAnsiTheme="majorHAnsi"/>
          <w:bCs/>
          <w:sz w:val="20"/>
          <w:szCs w:val="20"/>
        </w:rPr>
        <w:br/>
        <w:t>na</w:t>
      </w:r>
      <w:r w:rsidR="00F66B64">
        <w:rPr>
          <w:rFonts w:asciiTheme="majorHAnsi" w:hAnsiTheme="majorHAnsi"/>
          <w:bCs/>
          <w:sz w:val="20"/>
          <w:szCs w:val="20"/>
        </w:rPr>
        <w:t>:</w:t>
      </w:r>
      <w:r w:rsidR="00F66B64">
        <w:rPr>
          <w:rFonts w:asciiTheme="majorHAnsi" w:hAnsiTheme="majorHAnsi"/>
          <w:b/>
          <w:bCs/>
          <w:sz w:val="20"/>
          <w:szCs w:val="20"/>
        </w:rPr>
        <w:t xml:space="preserve"> </w:t>
      </w:r>
      <w:r w:rsidR="00C46226">
        <w:rPr>
          <w:rFonts w:asciiTheme="majorHAnsi" w:hAnsiTheme="majorHAnsi" w:cs="Arial"/>
          <w:b/>
          <w:sz w:val="20"/>
          <w:szCs w:val="20"/>
        </w:rPr>
        <w:t xml:space="preserve">Wymianę drzwi i okien </w:t>
      </w:r>
      <w:r w:rsidR="00C46226" w:rsidRPr="00F72E35">
        <w:rPr>
          <w:rFonts w:ascii="Cambria" w:hAnsi="Cambria" w:cs="Arial"/>
          <w:b/>
          <w:sz w:val="20"/>
          <w:szCs w:val="20"/>
        </w:rPr>
        <w:t xml:space="preserve">w </w:t>
      </w:r>
      <w:r w:rsidR="00C46226">
        <w:rPr>
          <w:rFonts w:ascii="Cambria" w:hAnsi="Cambria" w:cs="Arial"/>
          <w:b/>
          <w:sz w:val="20"/>
          <w:szCs w:val="20"/>
        </w:rPr>
        <w:t xml:space="preserve">budynku ZDZ w Kielcach przy </w:t>
      </w:r>
      <w:r w:rsidR="00C46226" w:rsidRPr="00F72E35">
        <w:rPr>
          <w:rFonts w:ascii="Cambria" w:hAnsi="Cambria" w:cs="Arial"/>
          <w:b/>
          <w:sz w:val="20"/>
          <w:szCs w:val="20"/>
        </w:rPr>
        <w:t>ul. Paderewskiego 55</w:t>
      </w:r>
      <w:r w:rsidR="00C46226">
        <w:rPr>
          <w:rFonts w:ascii="Cambria" w:hAnsi="Cambria" w:cs="Arial"/>
          <w:b/>
          <w:sz w:val="20"/>
          <w:szCs w:val="20"/>
        </w:rPr>
        <w:t xml:space="preserve"> </w:t>
      </w:r>
      <w:r w:rsidRPr="00F66B64">
        <w:rPr>
          <w:rFonts w:asciiTheme="majorHAnsi" w:hAnsiTheme="majorHAnsi"/>
          <w:bCs/>
          <w:sz w:val="20"/>
          <w:szCs w:val="20"/>
        </w:rPr>
        <w:t>zgodnie</w:t>
      </w:r>
      <w:r w:rsidR="00C46226">
        <w:rPr>
          <w:rFonts w:asciiTheme="majorHAnsi" w:hAnsiTheme="majorHAnsi"/>
          <w:bCs/>
          <w:sz w:val="20"/>
          <w:szCs w:val="20"/>
        </w:rPr>
        <w:t xml:space="preserve">                         </w:t>
      </w:r>
      <w:r w:rsidRPr="00F66B64">
        <w:rPr>
          <w:rFonts w:asciiTheme="majorHAnsi" w:hAnsiTheme="majorHAnsi"/>
          <w:bCs/>
          <w:sz w:val="20"/>
          <w:szCs w:val="20"/>
        </w:rPr>
        <w:t xml:space="preserve"> </w:t>
      </w:r>
      <w:r w:rsidRPr="00306F20">
        <w:rPr>
          <w:rFonts w:asciiTheme="majorHAnsi" w:hAnsiTheme="majorHAnsi"/>
          <w:bCs/>
          <w:sz w:val="20"/>
          <w:szCs w:val="20"/>
        </w:rPr>
        <w:t xml:space="preserve">z </w:t>
      </w:r>
      <w:r w:rsidR="00C46226" w:rsidRPr="00306F20">
        <w:rPr>
          <w:rFonts w:asciiTheme="majorHAnsi" w:hAnsiTheme="majorHAnsi"/>
          <w:bCs/>
          <w:sz w:val="20"/>
          <w:szCs w:val="20"/>
        </w:rPr>
        <w:t>Charakterystyką przedmiotu zamówieni</w:t>
      </w:r>
      <w:r w:rsidR="00F66B64" w:rsidRPr="00306F20">
        <w:rPr>
          <w:rFonts w:asciiTheme="majorHAnsi" w:hAnsiTheme="majorHAnsi"/>
          <w:bCs/>
          <w:sz w:val="20"/>
          <w:szCs w:val="20"/>
        </w:rPr>
        <w:t>a</w:t>
      </w:r>
      <w:r w:rsidRPr="00306F20">
        <w:rPr>
          <w:rFonts w:asciiTheme="majorHAnsi" w:hAnsiTheme="majorHAnsi"/>
          <w:bCs/>
          <w:sz w:val="20"/>
          <w:szCs w:val="20"/>
        </w:rPr>
        <w:t xml:space="preserve">, Specyfikacją Techniczną Wykonania i Odbioru Robót Remontowych stanowiącymi załączniki do Zaproszenia oraz Ofertą Wykonawcy. </w:t>
      </w:r>
    </w:p>
    <w:p w:rsidR="006B40A5" w:rsidRPr="00F074F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306F20">
        <w:rPr>
          <w:rFonts w:asciiTheme="majorHAnsi" w:eastAsia="Times New Roman" w:hAnsiTheme="majorHAnsi" w:cs="Arial"/>
          <w:b/>
          <w:bCs/>
          <w:sz w:val="20"/>
          <w:szCs w:val="20"/>
        </w:rPr>
        <w:t>Wykonawca</w:t>
      </w:r>
      <w:r w:rsidRPr="00306F20">
        <w:rPr>
          <w:rFonts w:asciiTheme="majorHAnsi" w:eastAsia="Times New Roman" w:hAnsiTheme="majorHAnsi" w:cs="Arial"/>
          <w:bCs/>
          <w:sz w:val="20"/>
          <w:szCs w:val="20"/>
        </w:rPr>
        <w:t xml:space="preserve"> oświadcza, że zapoznał się z </w:t>
      </w:r>
      <w:r w:rsidR="004300CD" w:rsidRPr="00306F20">
        <w:rPr>
          <w:rFonts w:asciiTheme="majorHAnsi" w:hAnsiTheme="majorHAnsi"/>
          <w:bCs/>
          <w:sz w:val="20"/>
          <w:szCs w:val="20"/>
        </w:rPr>
        <w:t>Charakterystyką przedmiotu zamówienia</w:t>
      </w:r>
      <w:r w:rsidR="004300CD" w:rsidRPr="00306F20">
        <w:rPr>
          <w:rFonts w:asciiTheme="majorHAnsi" w:eastAsia="Times New Roman" w:hAnsiTheme="majorHAnsi" w:cs="Arial"/>
          <w:sz w:val="20"/>
          <w:szCs w:val="20"/>
        </w:rPr>
        <w:t xml:space="preserve"> </w:t>
      </w:r>
      <w:r w:rsidRPr="00306F20">
        <w:rPr>
          <w:rFonts w:asciiTheme="majorHAnsi" w:eastAsia="Times New Roman" w:hAnsiTheme="majorHAnsi" w:cs="Arial"/>
          <w:sz w:val="20"/>
          <w:szCs w:val="20"/>
        </w:rPr>
        <w:t xml:space="preserve">oraz </w:t>
      </w:r>
      <w:r w:rsidRPr="00306F20">
        <w:rPr>
          <w:rFonts w:asciiTheme="majorHAnsi" w:hAnsiTheme="majorHAnsi" w:cs="Arial"/>
          <w:bCs/>
          <w:sz w:val="20"/>
          <w:szCs w:val="20"/>
        </w:rPr>
        <w:t>spe</w:t>
      </w:r>
      <w:r w:rsidR="000058D3" w:rsidRPr="00306F20">
        <w:rPr>
          <w:rFonts w:asciiTheme="majorHAnsi" w:hAnsiTheme="majorHAnsi" w:cs="Arial"/>
          <w:bCs/>
          <w:sz w:val="20"/>
          <w:szCs w:val="20"/>
        </w:rPr>
        <w:t xml:space="preserve">cyfikacją techniczną wykonania </w:t>
      </w:r>
      <w:r w:rsidRPr="00306F20">
        <w:rPr>
          <w:rFonts w:asciiTheme="majorHAnsi" w:hAnsiTheme="majorHAnsi" w:cs="Arial"/>
          <w:bCs/>
          <w:sz w:val="20"/>
          <w:szCs w:val="20"/>
        </w:rPr>
        <w:t>i odbioru robót remontowych</w:t>
      </w:r>
      <w:r w:rsidRPr="00306F20">
        <w:rPr>
          <w:rFonts w:asciiTheme="majorHAnsi" w:eastAsia="Times New Roman" w:hAnsiTheme="majorHAnsi" w:cs="Arial"/>
          <w:sz w:val="20"/>
          <w:szCs w:val="20"/>
        </w:rPr>
        <w:t xml:space="preserve"> </w:t>
      </w:r>
      <w:r w:rsidR="00306F20" w:rsidRPr="00306F20">
        <w:rPr>
          <w:rFonts w:asciiTheme="majorHAnsi" w:eastAsia="Times New Roman" w:hAnsiTheme="majorHAnsi" w:cs="Arial"/>
          <w:bCs/>
          <w:sz w:val="20"/>
          <w:szCs w:val="20"/>
        </w:rPr>
        <w:t>i uznaje je za wystarczające</w:t>
      </w:r>
      <w:r w:rsidRPr="00306F20">
        <w:rPr>
          <w:rFonts w:asciiTheme="majorHAnsi" w:eastAsia="Times New Roman" w:hAnsiTheme="majorHAnsi" w:cs="Arial"/>
          <w:bCs/>
          <w:sz w:val="20"/>
          <w:szCs w:val="20"/>
        </w:rPr>
        <w:t xml:space="preserve"> do </w:t>
      </w:r>
      <w:r w:rsidRPr="00F074FD">
        <w:rPr>
          <w:rFonts w:asciiTheme="majorHAnsi" w:eastAsia="Times New Roman" w:hAnsiTheme="majorHAnsi" w:cs="Arial"/>
          <w:bCs/>
          <w:sz w:val="20"/>
          <w:szCs w:val="20"/>
        </w:rPr>
        <w:t>realizacji zamówienia.</w:t>
      </w:r>
    </w:p>
    <w:p w:rsidR="006B40A5" w:rsidRPr="00F074F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 xml:space="preserve">Porozumiewanie się stron w sprawach związanych z wykonywaniem umowy odbywać się będzie </w:t>
      </w:r>
      <w:r w:rsidRPr="00F074FD">
        <w:rPr>
          <w:rFonts w:asciiTheme="majorHAnsi" w:eastAsia="Times New Roman" w:hAnsiTheme="majorHAnsi" w:cs="Arial"/>
          <w:bCs/>
          <w:sz w:val="20"/>
          <w:szCs w:val="20"/>
        </w:rPr>
        <w:br/>
        <w:t>na drodze korespondencji pisemnej doręczanej adresatom za pokwitowaniem.</w:t>
      </w:r>
    </w:p>
    <w:p w:rsidR="006B40A5" w:rsidRPr="00F074F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Zaproszenie wraz z załącznikami, tj. of</w:t>
      </w:r>
      <w:r w:rsidR="00611BD5">
        <w:rPr>
          <w:rFonts w:asciiTheme="majorHAnsi" w:eastAsia="Times New Roman" w:hAnsiTheme="majorHAnsi" w:cs="Arial"/>
          <w:bCs/>
          <w:sz w:val="20"/>
          <w:szCs w:val="20"/>
        </w:rPr>
        <w:t>ertą Wykonawcy</w:t>
      </w:r>
      <w:r w:rsidR="000058D3" w:rsidRPr="00F074FD">
        <w:rPr>
          <w:rFonts w:asciiTheme="majorHAnsi" w:eastAsia="Times New Roman" w:hAnsiTheme="majorHAnsi" w:cs="Arial"/>
          <w:bCs/>
          <w:sz w:val="20"/>
          <w:szCs w:val="20"/>
        </w:rPr>
        <w:t xml:space="preserve"> </w:t>
      </w:r>
      <w:r w:rsidRPr="00F074FD">
        <w:rPr>
          <w:rFonts w:asciiTheme="majorHAnsi" w:eastAsia="Times New Roman" w:hAnsiTheme="majorHAnsi" w:cs="Arial"/>
          <w:bCs/>
          <w:sz w:val="20"/>
          <w:szCs w:val="20"/>
        </w:rPr>
        <w:t>stanowią integralną część umowy.</w:t>
      </w:r>
    </w:p>
    <w:p w:rsidR="006B40A5" w:rsidRPr="00F074FD" w:rsidRDefault="006B40A5" w:rsidP="000058D3">
      <w:pPr>
        <w:tabs>
          <w:tab w:val="num" w:pos="284"/>
        </w:tabs>
        <w:spacing w:after="120"/>
        <w:ind w:left="284" w:hanging="284"/>
        <w:jc w:val="center"/>
        <w:rPr>
          <w:rFonts w:asciiTheme="majorHAnsi" w:hAnsiTheme="majorHAnsi" w:cs="Arial"/>
          <w:b/>
          <w:bCs/>
          <w:sz w:val="20"/>
          <w:szCs w:val="20"/>
        </w:rPr>
      </w:pPr>
      <w:r w:rsidRPr="00F074FD">
        <w:rPr>
          <w:rFonts w:asciiTheme="majorHAnsi" w:hAnsiTheme="majorHAnsi" w:cs="Arial"/>
          <w:b/>
          <w:bCs/>
          <w:sz w:val="20"/>
          <w:szCs w:val="20"/>
        </w:rPr>
        <w:t>§ 2</w:t>
      </w:r>
    </w:p>
    <w:p w:rsidR="006B40A5" w:rsidRPr="00F074FD" w:rsidRDefault="006B40A5" w:rsidP="000058D3">
      <w:pPr>
        <w:numPr>
          <w:ilvl w:val="0"/>
          <w:numId w:val="14"/>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Strony ustalają następujące terminy realizacji:</w:t>
      </w:r>
    </w:p>
    <w:p w:rsidR="006B40A5" w:rsidRPr="00F074FD" w:rsidRDefault="006B40A5" w:rsidP="00A37169">
      <w:pPr>
        <w:numPr>
          <w:ilvl w:val="1"/>
          <w:numId w:val="79"/>
        </w:numPr>
        <w:tabs>
          <w:tab w:val="left" w:pos="851"/>
        </w:tabs>
        <w:spacing w:after="60"/>
        <w:contextualSpacing/>
        <w:jc w:val="both"/>
        <w:rPr>
          <w:rFonts w:asciiTheme="majorHAnsi" w:hAnsiTheme="majorHAnsi" w:cs="Arial"/>
          <w:sz w:val="20"/>
          <w:szCs w:val="20"/>
        </w:rPr>
      </w:pPr>
      <w:r w:rsidRPr="00F074FD">
        <w:rPr>
          <w:rFonts w:asciiTheme="majorHAnsi" w:hAnsiTheme="majorHAnsi" w:cs="Arial"/>
          <w:sz w:val="20"/>
          <w:szCs w:val="20"/>
        </w:rPr>
        <w:t>Protokolarne przekazanie placu budowy – w następnym dniu po podpisaniu umowy (lub pierwszy dzień roboczy po tym terminie);</w:t>
      </w:r>
    </w:p>
    <w:p w:rsidR="006B40A5" w:rsidRPr="00F074FD" w:rsidRDefault="006B40A5" w:rsidP="00A37169">
      <w:pPr>
        <w:numPr>
          <w:ilvl w:val="1"/>
          <w:numId w:val="79"/>
        </w:numPr>
        <w:tabs>
          <w:tab w:val="left" w:pos="851"/>
        </w:tabs>
        <w:spacing w:after="60"/>
        <w:contextualSpacing/>
        <w:jc w:val="both"/>
        <w:rPr>
          <w:rFonts w:asciiTheme="majorHAnsi" w:hAnsiTheme="majorHAnsi" w:cs="Arial"/>
          <w:sz w:val="20"/>
          <w:szCs w:val="20"/>
        </w:rPr>
      </w:pPr>
      <w:r w:rsidRPr="00F074FD">
        <w:rPr>
          <w:rFonts w:asciiTheme="majorHAnsi" w:hAnsiTheme="majorHAnsi" w:cs="Arial"/>
          <w:sz w:val="20"/>
          <w:szCs w:val="20"/>
        </w:rPr>
        <w:t>Termin rozpoczęcia robót – z dniem przekazania placu budowy;</w:t>
      </w:r>
    </w:p>
    <w:p w:rsidR="006B40A5" w:rsidRPr="00F074FD" w:rsidRDefault="006B40A5" w:rsidP="00A37169">
      <w:pPr>
        <w:numPr>
          <w:ilvl w:val="1"/>
          <w:numId w:val="79"/>
        </w:numPr>
        <w:tabs>
          <w:tab w:val="left" w:pos="851"/>
        </w:tabs>
        <w:spacing w:after="60"/>
        <w:contextualSpacing/>
        <w:jc w:val="both"/>
        <w:rPr>
          <w:rFonts w:asciiTheme="majorHAnsi" w:hAnsiTheme="majorHAnsi" w:cs="Arial"/>
          <w:sz w:val="20"/>
          <w:szCs w:val="20"/>
        </w:rPr>
      </w:pPr>
      <w:r w:rsidRPr="00F074FD">
        <w:rPr>
          <w:rFonts w:asciiTheme="majorHAnsi" w:hAnsiTheme="majorHAnsi" w:cs="Arial"/>
          <w:sz w:val="20"/>
          <w:szCs w:val="20"/>
        </w:rPr>
        <w:t xml:space="preserve">Termin  zakończenia  robót – </w:t>
      </w:r>
      <w:r w:rsidR="00B47F2E">
        <w:rPr>
          <w:rFonts w:asciiTheme="majorHAnsi" w:hAnsiTheme="majorHAnsi" w:cs="Arial"/>
          <w:sz w:val="20"/>
          <w:szCs w:val="20"/>
        </w:rPr>
        <w:t>28</w:t>
      </w:r>
      <w:r w:rsidR="00164AEE">
        <w:rPr>
          <w:rFonts w:asciiTheme="majorHAnsi" w:hAnsiTheme="majorHAnsi" w:cs="Arial"/>
          <w:sz w:val="20"/>
          <w:szCs w:val="20"/>
        </w:rPr>
        <w:t>.12</w:t>
      </w:r>
      <w:r w:rsidRPr="00F074FD">
        <w:rPr>
          <w:rFonts w:asciiTheme="majorHAnsi" w:hAnsiTheme="majorHAnsi" w:cs="Arial"/>
          <w:sz w:val="20"/>
          <w:szCs w:val="20"/>
        </w:rPr>
        <w:t>.202</w:t>
      </w:r>
      <w:r w:rsidR="000058D3" w:rsidRPr="00F074FD">
        <w:rPr>
          <w:rFonts w:asciiTheme="majorHAnsi" w:hAnsiTheme="majorHAnsi" w:cs="Arial"/>
          <w:sz w:val="20"/>
          <w:szCs w:val="20"/>
        </w:rPr>
        <w:t>2</w:t>
      </w:r>
      <w:r w:rsidRPr="00F074FD">
        <w:rPr>
          <w:rFonts w:asciiTheme="majorHAnsi" w:hAnsiTheme="majorHAnsi" w:cs="Arial"/>
          <w:sz w:val="20"/>
          <w:szCs w:val="20"/>
        </w:rPr>
        <w:t xml:space="preserve"> r.</w:t>
      </w:r>
    </w:p>
    <w:p w:rsidR="006B40A5" w:rsidRPr="00F074FD" w:rsidRDefault="006B40A5" w:rsidP="000058D3">
      <w:pPr>
        <w:tabs>
          <w:tab w:val="num" w:pos="284"/>
          <w:tab w:val="left" w:pos="426"/>
        </w:tabs>
        <w:spacing w:after="60"/>
        <w:ind w:left="284" w:hanging="284"/>
        <w:contextualSpacing/>
        <w:jc w:val="both"/>
        <w:rPr>
          <w:rFonts w:asciiTheme="majorHAnsi" w:hAnsiTheme="majorHAnsi" w:cs="Arial"/>
          <w:sz w:val="20"/>
          <w:szCs w:val="20"/>
        </w:rPr>
      </w:pPr>
    </w:p>
    <w:p w:rsidR="006B40A5" w:rsidRPr="00F074FD" w:rsidRDefault="006B40A5" w:rsidP="000058D3">
      <w:pPr>
        <w:numPr>
          <w:ilvl w:val="0"/>
          <w:numId w:val="14"/>
        </w:numPr>
        <w:tabs>
          <w:tab w:val="num" w:pos="284"/>
        </w:tabs>
        <w:spacing w:after="60"/>
        <w:ind w:left="284" w:hanging="284"/>
        <w:jc w:val="both"/>
        <w:rPr>
          <w:rFonts w:asciiTheme="majorHAnsi" w:hAnsiTheme="majorHAnsi" w:cs="Arial"/>
          <w:sz w:val="20"/>
          <w:szCs w:val="20"/>
        </w:rPr>
      </w:pPr>
      <w:r w:rsidRPr="00F074FD">
        <w:rPr>
          <w:rFonts w:asciiTheme="majorHAnsi" w:eastAsia="Times-Roman" w:hAnsiTheme="majorHAnsi" w:cs="Arial"/>
          <w:sz w:val="20"/>
          <w:szCs w:val="20"/>
        </w:rPr>
        <w:t xml:space="preserve">Przez zakończenie robót, o którym mowa w ust. 1. </w:t>
      </w:r>
      <w:proofErr w:type="spellStart"/>
      <w:r w:rsidRPr="00F074FD">
        <w:rPr>
          <w:rFonts w:asciiTheme="majorHAnsi" w:eastAsia="Times-Roman" w:hAnsiTheme="majorHAnsi" w:cs="Arial"/>
          <w:sz w:val="20"/>
          <w:szCs w:val="20"/>
        </w:rPr>
        <w:t>ppkt</w:t>
      </w:r>
      <w:proofErr w:type="spellEnd"/>
      <w:r w:rsidRPr="00F074FD">
        <w:rPr>
          <w:rFonts w:asciiTheme="majorHAnsi" w:eastAsia="Times-Roman" w:hAnsiTheme="majorHAnsi" w:cs="Arial"/>
          <w:sz w:val="20"/>
          <w:szCs w:val="20"/>
        </w:rPr>
        <w:t xml:space="preserve">. 3) należy rozumieć zgłoszenie zakończenia robót zgodnie z postanowieniami </w:t>
      </w:r>
      <w:r w:rsidRPr="00F074FD">
        <w:rPr>
          <w:rFonts w:asciiTheme="majorHAnsi" w:eastAsia="Times-Roman" w:hAnsiTheme="majorHAnsi" w:cs="Arial"/>
          <w:bCs/>
          <w:sz w:val="20"/>
          <w:szCs w:val="20"/>
        </w:rPr>
        <w:t>§ 14  umowy.</w:t>
      </w:r>
    </w:p>
    <w:p w:rsidR="006B40A5" w:rsidRPr="00F074FD" w:rsidRDefault="006B40A5" w:rsidP="000058D3">
      <w:pPr>
        <w:tabs>
          <w:tab w:val="num" w:pos="284"/>
        </w:tabs>
        <w:spacing w:after="120"/>
        <w:ind w:left="284" w:hanging="284"/>
        <w:jc w:val="center"/>
        <w:rPr>
          <w:rFonts w:asciiTheme="majorHAnsi" w:hAnsiTheme="majorHAnsi" w:cs="Arial"/>
          <w:sz w:val="20"/>
          <w:szCs w:val="20"/>
        </w:rPr>
      </w:pPr>
      <w:r w:rsidRPr="00F074FD">
        <w:rPr>
          <w:rFonts w:asciiTheme="majorHAnsi" w:hAnsiTheme="majorHAnsi" w:cs="Arial"/>
          <w:b/>
          <w:bCs/>
          <w:sz w:val="20"/>
          <w:szCs w:val="20"/>
        </w:rPr>
        <w:t>§ 3</w:t>
      </w:r>
    </w:p>
    <w:p w:rsidR="006B40A5" w:rsidRPr="00F074F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sz w:val="20"/>
          <w:szCs w:val="20"/>
        </w:rPr>
        <w:t xml:space="preserve">ponosi odpowiedzialność za wszelkie szkody i straty, które spowodował w czasie realizacji przedmiotu umowy wobec </w:t>
      </w:r>
      <w:r w:rsidRPr="00F074FD">
        <w:rPr>
          <w:rFonts w:asciiTheme="majorHAnsi" w:hAnsiTheme="majorHAnsi" w:cs="Arial"/>
          <w:b/>
          <w:bCs/>
          <w:sz w:val="20"/>
          <w:szCs w:val="20"/>
        </w:rPr>
        <w:t xml:space="preserve">Zamawiającego </w:t>
      </w:r>
      <w:r w:rsidRPr="00F074FD">
        <w:rPr>
          <w:rFonts w:asciiTheme="majorHAnsi" w:hAnsiTheme="majorHAnsi" w:cs="Arial"/>
          <w:sz w:val="20"/>
          <w:szCs w:val="20"/>
        </w:rPr>
        <w:t>i osób trzecich.</w:t>
      </w:r>
    </w:p>
    <w:p w:rsidR="006B40A5" w:rsidRPr="00F074F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Wykonywanie robót przez Wykonawcę przy pomocy podwykonawców odbywać się może za zgodą Zamawiającego wyłącznie na zasadach określonych w art. 647</w:t>
      </w:r>
      <w:r w:rsidRPr="00F074FD">
        <w:rPr>
          <w:rFonts w:asciiTheme="majorHAnsi" w:hAnsiTheme="majorHAnsi" w:cs="Arial"/>
          <w:sz w:val="20"/>
          <w:szCs w:val="20"/>
          <w:vertAlign w:val="superscript"/>
        </w:rPr>
        <w:t>1</w:t>
      </w:r>
      <w:r w:rsidRPr="00F074FD">
        <w:rPr>
          <w:rFonts w:asciiTheme="majorHAnsi" w:hAnsiTheme="majorHAnsi" w:cs="Arial"/>
          <w:sz w:val="20"/>
          <w:szCs w:val="20"/>
        </w:rPr>
        <w:t xml:space="preserve"> kodeksu cywilnego z uwzględnieniem postanowień niniejszej umowy.</w:t>
      </w:r>
    </w:p>
    <w:p w:rsidR="006B40A5" w:rsidRPr="00F074F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sz w:val="20"/>
          <w:szCs w:val="20"/>
        </w:rPr>
        <w:t xml:space="preserve">ponosi pełną odpowiedzialność wobec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za roboty, które wykonuje przy pomocy podwykonawców.</w:t>
      </w:r>
    </w:p>
    <w:p w:rsidR="006B40A5" w:rsidRPr="00F074F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F074FD">
        <w:rPr>
          <w:rFonts w:asciiTheme="majorHAnsi" w:eastAsia="Times New Roman" w:hAnsiTheme="majorHAnsi" w:cs="Arial"/>
          <w:bCs/>
          <w:sz w:val="20"/>
          <w:szCs w:val="20"/>
        </w:rPr>
        <w:lastRenderedPageBreak/>
        <w:t xml:space="preserve">Przy realizacji zamówienia z udziałem podwykonawcy zastosowanie mają poniższe postanowienia: </w:t>
      </w:r>
    </w:p>
    <w:p w:rsidR="006B40A5" w:rsidRPr="00F074FD" w:rsidRDefault="006B40A5" w:rsidP="000058D3">
      <w:pPr>
        <w:numPr>
          <w:ilvl w:val="0"/>
          <w:numId w:val="75"/>
        </w:numPr>
        <w:tabs>
          <w:tab w:val="num" w:pos="567"/>
        </w:tabs>
        <w:spacing w:after="120"/>
        <w:ind w:left="567"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6B40A5" w:rsidRPr="00F074FD" w:rsidRDefault="006B40A5" w:rsidP="000058D3">
      <w:pPr>
        <w:tabs>
          <w:tab w:val="num" w:pos="567"/>
        </w:tabs>
        <w:spacing w:after="120"/>
        <w:ind w:left="567"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2)</w:t>
      </w:r>
      <w:r w:rsidRPr="00F074FD">
        <w:rPr>
          <w:rFonts w:asciiTheme="majorHAnsi" w:eastAsia="Times New Roman" w:hAnsiTheme="majorHAnsi" w:cs="Arial"/>
          <w:sz w:val="20"/>
          <w:szCs w:val="20"/>
        </w:rPr>
        <w:tab/>
        <w:t>Wymogi nałożone wobec treści zawieranych umów z podwykonawcami i dalszymi podwykonawcami;</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F074FD">
        <w:rPr>
          <w:rFonts w:asciiTheme="majorHAnsi" w:hAnsiTheme="majorHAnsi" w:cs="Arial"/>
          <w:sz w:val="20"/>
          <w:szCs w:val="20"/>
        </w:rPr>
        <w:t xml:space="preserve">umowa nie może określać terminu zapłaty dłuższego niż 30 dni od dnia doręczenia faktury, </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F074FD">
        <w:rPr>
          <w:rFonts w:asciiTheme="majorHAnsi" w:hAnsiTheme="majorHAnsi" w:cs="Arial"/>
          <w:sz w:val="20"/>
          <w:szCs w:val="20"/>
        </w:rPr>
        <w:t xml:space="preserve">w umowie zakres i wielkość kar umownych nie może być bardziej rygorystyczna niż te określone w umowie podstawowej pomiędzy Zamawiającym i Wykonawcą </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F074FD">
        <w:rPr>
          <w:rFonts w:asciiTheme="majorHAnsi" w:hAnsiTheme="majorHAnsi" w:cs="Arial"/>
          <w:sz w:val="20"/>
          <w:szCs w:val="20"/>
        </w:rPr>
        <w:t>w umowie wysokość i warunki zabezpieczenia należytego wykonania umowy nie mogą być bardziej rygorystyczne niż te określone w umowie podstawowej pomiędzy Zamawiającym</w:t>
      </w:r>
      <w:r w:rsidR="00660B38">
        <w:rPr>
          <w:rFonts w:asciiTheme="majorHAnsi" w:hAnsiTheme="majorHAnsi" w:cs="Arial"/>
          <w:sz w:val="20"/>
          <w:szCs w:val="20"/>
        </w:rPr>
        <w:t xml:space="preserve">                       </w:t>
      </w:r>
      <w:r w:rsidRPr="00F074FD">
        <w:rPr>
          <w:rFonts w:asciiTheme="majorHAnsi" w:hAnsiTheme="majorHAnsi" w:cs="Arial"/>
          <w:sz w:val="20"/>
          <w:szCs w:val="20"/>
        </w:rPr>
        <w:t xml:space="preserve"> i Wykonawcą </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bCs/>
          <w:sz w:val="20"/>
          <w:szCs w:val="20"/>
        </w:rPr>
      </w:pPr>
      <w:r w:rsidRPr="00F074FD">
        <w:rPr>
          <w:rFonts w:asciiTheme="majorHAnsi" w:hAnsiTheme="majorHAnsi" w:cs="Arial"/>
          <w:bCs/>
          <w:sz w:val="20"/>
          <w:szCs w:val="20"/>
        </w:rPr>
        <w:t>termin realizacji, sposób spełnienia świadczenia oraz zmiany zawartej umowy musi być zgodny z wymogami określonymi w treści umowy Wykonawcy  z Zamawiającym.</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bCs/>
          <w:sz w:val="20"/>
          <w:szCs w:val="20"/>
        </w:rPr>
      </w:pPr>
      <w:r w:rsidRPr="00F074FD">
        <w:rPr>
          <w:rFonts w:asciiTheme="majorHAnsi" w:hAnsiTheme="majorHAnsi" w:cs="Arial"/>
          <w:bCs/>
          <w:sz w:val="20"/>
          <w:szCs w:val="20"/>
        </w:rPr>
        <w:t>zakazuje się wprowadzenia do umowy zapisów, które będą zwalniały wykonawcę z odpowiedzialności względem zamawiającego za roboty wykonane przez podwykonawcę lub dalszych podwykonawców.</w:t>
      </w:r>
    </w:p>
    <w:p w:rsidR="006B40A5" w:rsidRPr="00F074FD" w:rsidRDefault="006B40A5" w:rsidP="000058D3">
      <w:pPr>
        <w:numPr>
          <w:ilvl w:val="0"/>
          <w:numId w:val="67"/>
        </w:numPr>
        <w:tabs>
          <w:tab w:val="clear" w:pos="360"/>
          <w:tab w:val="num" w:pos="284"/>
        </w:tabs>
        <w:spacing w:after="120"/>
        <w:ind w:left="284" w:hanging="284"/>
        <w:jc w:val="both"/>
        <w:rPr>
          <w:rFonts w:asciiTheme="majorHAnsi" w:eastAsia="Times New Roman" w:hAnsiTheme="majorHAnsi" w:cs="Arial"/>
          <w:color w:val="000000"/>
          <w:sz w:val="20"/>
          <w:szCs w:val="20"/>
        </w:rPr>
      </w:pPr>
      <w:r w:rsidRPr="00F074FD">
        <w:rPr>
          <w:rFonts w:asciiTheme="majorHAnsi" w:eastAsia="Times New Roman" w:hAnsiTheme="majorHAnsi" w:cs="Arial"/>
          <w:bCs/>
          <w:color w:val="000000"/>
          <w:sz w:val="20"/>
          <w:szCs w:val="20"/>
        </w:rPr>
        <w:t xml:space="preserve">Zamawiający w terminie 5 dni od daty przekazania projektu umowy składa pisemne zastrzeżenia do jej treści. </w:t>
      </w:r>
      <w:r w:rsidRPr="00F074FD">
        <w:rPr>
          <w:rFonts w:asciiTheme="majorHAnsi" w:eastAsia="Times New Roman" w:hAnsiTheme="majorHAnsi" w:cs="Arial"/>
          <w:color w:val="000000"/>
          <w:sz w:val="20"/>
          <w:szCs w:val="20"/>
        </w:rPr>
        <w:t>Niezgłoszenie pisemnych zastrzeżeń</w:t>
      </w:r>
      <w:r w:rsidRPr="00F074FD">
        <w:rPr>
          <w:rFonts w:asciiTheme="majorHAnsi" w:eastAsia="Times New Roman" w:hAnsiTheme="majorHAnsi" w:cs="Arial"/>
          <w:bCs/>
          <w:color w:val="000000"/>
          <w:sz w:val="20"/>
          <w:szCs w:val="20"/>
        </w:rPr>
        <w:t xml:space="preserve"> w terminie wskazanym </w:t>
      </w:r>
      <w:r w:rsidRPr="00F074FD">
        <w:rPr>
          <w:rFonts w:asciiTheme="majorHAnsi" w:eastAsia="Times New Roman" w:hAnsiTheme="majorHAnsi" w:cs="Arial"/>
          <w:color w:val="000000"/>
          <w:sz w:val="20"/>
          <w:szCs w:val="20"/>
        </w:rPr>
        <w:t>uważa się projekt umowy za zaakceptowany.</w:t>
      </w:r>
    </w:p>
    <w:p w:rsidR="006B40A5" w:rsidRPr="00F074FD" w:rsidRDefault="006B40A5" w:rsidP="000058D3">
      <w:pPr>
        <w:numPr>
          <w:ilvl w:val="0"/>
          <w:numId w:val="67"/>
        </w:numPr>
        <w:tabs>
          <w:tab w:val="clear" w:pos="360"/>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F074FD">
        <w:rPr>
          <w:rFonts w:asciiTheme="majorHAnsi" w:eastAsia="Times New Roman" w:hAnsiTheme="majorHAnsi" w:cs="Arial"/>
          <w:bCs/>
          <w:sz w:val="20"/>
          <w:szCs w:val="20"/>
        </w:rPr>
        <w:t>.</w:t>
      </w:r>
    </w:p>
    <w:p w:rsidR="006B40A5" w:rsidRPr="00F074FD" w:rsidRDefault="006B40A5" w:rsidP="000058D3">
      <w:pPr>
        <w:tabs>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7.</w:t>
      </w:r>
      <w:r w:rsidRPr="00F074FD">
        <w:rPr>
          <w:rFonts w:asciiTheme="majorHAnsi" w:eastAsia="Times New Roman" w:hAnsiTheme="majorHAnsi" w:cs="Arial"/>
          <w:bCs/>
          <w:sz w:val="20"/>
          <w:szCs w:val="20"/>
        </w:rPr>
        <w:tab/>
        <w:t xml:space="preserve">Nie ma obowiązku przedkładania umów, o których mowa wyżej, jeżeli wartość zawartych umów z podwykonawcami i dalszymi podwykonawcami na dostawy i usługi nie przekracza </w:t>
      </w:r>
      <w:r w:rsidRPr="00F074FD">
        <w:rPr>
          <w:rFonts w:asciiTheme="majorHAnsi" w:eastAsia="Times New Roman" w:hAnsiTheme="majorHAnsi" w:cs="Arial"/>
          <w:b/>
          <w:bCs/>
          <w:sz w:val="20"/>
          <w:szCs w:val="20"/>
        </w:rPr>
        <w:t>10 000,00</w:t>
      </w:r>
      <w:r w:rsidRPr="00F074FD">
        <w:rPr>
          <w:rFonts w:asciiTheme="majorHAnsi" w:eastAsia="Times New Roman" w:hAnsiTheme="majorHAnsi" w:cs="Arial"/>
          <w:bCs/>
          <w:sz w:val="20"/>
          <w:szCs w:val="20"/>
        </w:rPr>
        <w:t xml:space="preserve"> zł. </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4</w:t>
      </w:r>
    </w:p>
    <w:p w:rsidR="006B40A5" w:rsidRPr="00F074FD" w:rsidRDefault="006B40A5" w:rsidP="000058D3">
      <w:pPr>
        <w:numPr>
          <w:ilvl w:val="3"/>
          <w:numId w:val="54"/>
        </w:numPr>
        <w:tabs>
          <w:tab w:val="num" w:pos="284"/>
        </w:tabs>
        <w:spacing w:after="120"/>
        <w:ind w:left="284" w:hanging="284"/>
        <w:jc w:val="both"/>
        <w:rPr>
          <w:rFonts w:asciiTheme="majorHAnsi" w:hAnsiTheme="majorHAnsi" w:cs="Arial"/>
          <w:b/>
          <w:bCs/>
          <w:sz w:val="20"/>
          <w:szCs w:val="20"/>
        </w:rPr>
      </w:pPr>
      <w:r w:rsidRPr="00F074FD">
        <w:rPr>
          <w:rFonts w:asciiTheme="majorHAnsi" w:eastAsia="Times New Roman" w:hAnsiTheme="majorHAnsi" w:cs="Arial"/>
          <w:sz w:val="20"/>
          <w:szCs w:val="20"/>
        </w:rPr>
        <w:t xml:space="preserve">Ustanowionym przez Wykonawcę </w:t>
      </w:r>
      <w:r w:rsidRPr="002346F1">
        <w:rPr>
          <w:rFonts w:asciiTheme="majorHAnsi" w:eastAsia="Times New Roman" w:hAnsiTheme="majorHAnsi" w:cs="Arial"/>
          <w:sz w:val="20"/>
          <w:szCs w:val="20"/>
        </w:rPr>
        <w:t xml:space="preserve">Kierownikiem budowy </w:t>
      </w:r>
      <w:r w:rsidRPr="00F074FD">
        <w:rPr>
          <w:rFonts w:asciiTheme="majorHAnsi" w:eastAsia="Times New Roman" w:hAnsiTheme="majorHAnsi" w:cs="Arial"/>
          <w:sz w:val="20"/>
          <w:szCs w:val="20"/>
        </w:rPr>
        <w:t>jest: …………………</w:t>
      </w:r>
      <w:r w:rsidRPr="00F074FD">
        <w:rPr>
          <w:rFonts w:asciiTheme="majorHAnsi" w:hAnsiTheme="majorHAnsi" w:cs="Arial"/>
          <w:b/>
          <w:bCs/>
          <w:sz w:val="20"/>
          <w:szCs w:val="20"/>
        </w:rPr>
        <w:t>……………</w:t>
      </w:r>
      <w:r w:rsidR="000058D3" w:rsidRPr="00F074FD">
        <w:rPr>
          <w:rFonts w:asciiTheme="majorHAnsi" w:hAnsiTheme="majorHAnsi" w:cs="Arial"/>
          <w:b/>
          <w:bCs/>
          <w:sz w:val="20"/>
          <w:szCs w:val="20"/>
        </w:rPr>
        <w:t xml:space="preserve"> </w:t>
      </w:r>
      <w:r w:rsidRPr="00F074FD">
        <w:rPr>
          <w:rFonts w:asciiTheme="majorHAnsi" w:eastAsia="Times New Roman" w:hAnsiTheme="majorHAnsi" w:cs="Arial"/>
          <w:iCs/>
          <w:sz w:val="20"/>
          <w:szCs w:val="20"/>
        </w:rPr>
        <w:t xml:space="preserve">działający </w:t>
      </w:r>
      <w:r w:rsidRPr="00F074FD">
        <w:rPr>
          <w:rFonts w:asciiTheme="majorHAnsi" w:eastAsia="Times New Roman" w:hAnsiTheme="majorHAnsi" w:cs="Arial"/>
          <w:iCs/>
          <w:sz w:val="20"/>
          <w:szCs w:val="20"/>
        </w:rPr>
        <w:br/>
        <w:t xml:space="preserve">w granicach umocowania określonego przepisami ustawy z dnia 7 lipca 1994r. Prawo Budowlane </w:t>
      </w:r>
      <w:r w:rsidRPr="00F074FD">
        <w:rPr>
          <w:rFonts w:asciiTheme="majorHAnsi" w:eastAsia="Times New Roman" w:hAnsiTheme="majorHAnsi" w:cs="Arial"/>
          <w:sz w:val="20"/>
          <w:szCs w:val="20"/>
        </w:rPr>
        <w:t>(</w:t>
      </w:r>
      <w:proofErr w:type="spellStart"/>
      <w:r w:rsidR="002B463F">
        <w:rPr>
          <w:rFonts w:asciiTheme="majorHAnsi" w:hAnsiTheme="majorHAnsi" w:cs="Arial"/>
          <w:sz w:val="20"/>
          <w:szCs w:val="20"/>
        </w:rPr>
        <w:t>t.j</w:t>
      </w:r>
      <w:proofErr w:type="spellEnd"/>
      <w:r w:rsidR="002B463F">
        <w:rPr>
          <w:rFonts w:asciiTheme="majorHAnsi" w:hAnsiTheme="majorHAnsi" w:cs="Arial"/>
          <w:sz w:val="20"/>
          <w:szCs w:val="20"/>
        </w:rPr>
        <w:t xml:space="preserve">. </w:t>
      </w:r>
      <w:r w:rsidRPr="00F074FD">
        <w:rPr>
          <w:rFonts w:asciiTheme="majorHAnsi" w:hAnsiTheme="majorHAnsi" w:cs="Arial"/>
          <w:sz w:val="20"/>
          <w:szCs w:val="20"/>
        </w:rPr>
        <w:t xml:space="preserve"> </w:t>
      </w:r>
      <w:r w:rsidR="002B463F">
        <w:rPr>
          <w:rFonts w:asciiTheme="majorHAnsi" w:hAnsiTheme="majorHAnsi" w:cs="Arial"/>
          <w:bCs/>
          <w:sz w:val="20"/>
          <w:szCs w:val="20"/>
          <w:lang w:eastAsia="pl-PL"/>
        </w:rPr>
        <w:t>Dz. U. z 2021,  poz. 2351 ze zm.</w:t>
      </w:r>
      <w:r w:rsidRPr="00F074FD">
        <w:rPr>
          <w:rFonts w:asciiTheme="majorHAnsi" w:eastAsia="Times New Roman" w:hAnsiTheme="majorHAnsi" w:cs="Arial"/>
          <w:sz w:val="20"/>
          <w:szCs w:val="20"/>
        </w:rPr>
        <w:t>).</w:t>
      </w:r>
    </w:p>
    <w:p w:rsidR="006B40A5" w:rsidRPr="00F074FD" w:rsidRDefault="006B40A5" w:rsidP="000058D3">
      <w:pPr>
        <w:numPr>
          <w:ilvl w:val="3"/>
          <w:numId w:val="54"/>
        </w:numPr>
        <w:tabs>
          <w:tab w:val="num" w:pos="284"/>
        </w:tabs>
        <w:spacing w:after="120"/>
        <w:ind w:left="284" w:hanging="284"/>
        <w:jc w:val="both"/>
        <w:rPr>
          <w:rFonts w:asciiTheme="majorHAnsi" w:hAnsiTheme="majorHAnsi" w:cs="Arial"/>
          <w:b/>
          <w:bCs/>
          <w:sz w:val="20"/>
          <w:szCs w:val="20"/>
        </w:rPr>
      </w:pPr>
      <w:r w:rsidRPr="00F074FD">
        <w:rPr>
          <w:rFonts w:asciiTheme="majorHAnsi" w:hAnsiTheme="majorHAnsi"/>
          <w:sz w:val="20"/>
          <w:szCs w:val="20"/>
        </w:rPr>
        <w:t xml:space="preserve">Ustanowionym przez Zamawiającego </w:t>
      </w:r>
      <w:r w:rsidRPr="00787B83">
        <w:rPr>
          <w:rFonts w:asciiTheme="majorHAnsi" w:hAnsiTheme="majorHAnsi"/>
          <w:sz w:val="20"/>
          <w:szCs w:val="20"/>
        </w:rPr>
        <w:t xml:space="preserve">Inspektorem Nadzoru, </w:t>
      </w:r>
      <w:r w:rsidRPr="00F074FD">
        <w:rPr>
          <w:rFonts w:asciiTheme="majorHAnsi" w:hAnsiTheme="majorHAnsi"/>
          <w:sz w:val="20"/>
          <w:szCs w:val="20"/>
        </w:rPr>
        <w:t>działającym w granicach umocowania określonego przepisami ustawy Prawo Budowlane jest ………………………………………….. .</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5</w:t>
      </w:r>
    </w:p>
    <w:p w:rsidR="006B40A5" w:rsidRPr="00F074FD" w:rsidRDefault="006B40A5" w:rsidP="000058D3">
      <w:pPr>
        <w:numPr>
          <w:ilvl w:val="0"/>
          <w:numId w:val="63"/>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Jeżeli Zamawiający zwróci się do Wykonawcy z żądaniem usunięcia określonej osoby, która należy do personelu Wykonawcy lub jego podwykonawcy oraz uzasadni swoje żą</w:t>
      </w:r>
      <w:r w:rsidR="00822710">
        <w:rPr>
          <w:rFonts w:asciiTheme="majorHAnsi" w:hAnsiTheme="majorHAnsi" w:cs="Arial"/>
          <w:sz w:val="20"/>
          <w:szCs w:val="20"/>
        </w:rPr>
        <w:t xml:space="preserve">danie, to Wykonawca spowoduje, </w:t>
      </w:r>
      <w:r w:rsidRPr="00F074FD">
        <w:rPr>
          <w:rFonts w:asciiTheme="majorHAnsi" w:hAnsiTheme="majorHAnsi" w:cs="Arial"/>
          <w:sz w:val="20"/>
          <w:szCs w:val="20"/>
        </w:rPr>
        <w:t>że osoba ta w ciągu 3 dni opuści teren budowy i nie będzie miała żad</w:t>
      </w:r>
      <w:r w:rsidR="00822710">
        <w:rPr>
          <w:rFonts w:asciiTheme="majorHAnsi" w:hAnsiTheme="majorHAnsi" w:cs="Arial"/>
          <w:sz w:val="20"/>
          <w:szCs w:val="20"/>
        </w:rPr>
        <w:t xml:space="preserve">nego dalszego wpływu i związku </w:t>
      </w:r>
      <w:r w:rsidRPr="00F074FD">
        <w:rPr>
          <w:rFonts w:asciiTheme="majorHAnsi" w:hAnsiTheme="majorHAnsi" w:cs="Arial"/>
          <w:sz w:val="20"/>
          <w:szCs w:val="20"/>
        </w:rPr>
        <w:t>z czynnościami związanymi z wykonywaniem umowy. Zamawiający może zwrócić się o usunięcie określonych osób, gdy osoby te:</w:t>
      </w:r>
    </w:p>
    <w:p w:rsidR="006B40A5" w:rsidRPr="00F074FD" w:rsidRDefault="006B40A5" w:rsidP="0071577F">
      <w:pPr>
        <w:numPr>
          <w:ilvl w:val="0"/>
          <w:numId w:val="15"/>
        </w:numPr>
        <w:tabs>
          <w:tab w:val="num" w:pos="1134"/>
        </w:tabs>
        <w:spacing w:after="120"/>
        <w:ind w:left="567" w:hanging="283"/>
        <w:jc w:val="both"/>
        <w:rPr>
          <w:rFonts w:asciiTheme="majorHAnsi" w:hAnsiTheme="majorHAnsi" w:cs="Arial"/>
          <w:sz w:val="20"/>
          <w:szCs w:val="20"/>
        </w:rPr>
      </w:pPr>
      <w:r w:rsidRPr="00F074FD">
        <w:rPr>
          <w:rFonts w:asciiTheme="majorHAnsi" w:hAnsiTheme="majorHAnsi" w:cs="Arial"/>
          <w:sz w:val="20"/>
          <w:szCs w:val="20"/>
        </w:rPr>
        <w:t>nie przestrzegają przepisów BHP,</w:t>
      </w:r>
    </w:p>
    <w:p w:rsidR="006B40A5" w:rsidRPr="00F074FD" w:rsidRDefault="006B40A5" w:rsidP="0071577F">
      <w:pPr>
        <w:numPr>
          <w:ilvl w:val="0"/>
          <w:numId w:val="15"/>
        </w:numPr>
        <w:tabs>
          <w:tab w:val="num" w:pos="1134"/>
        </w:tabs>
        <w:spacing w:after="120"/>
        <w:ind w:left="567" w:hanging="283"/>
        <w:jc w:val="both"/>
        <w:rPr>
          <w:rFonts w:asciiTheme="majorHAnsi" w:hAnsiTheme="majorHAnsi" w:cs="Arial"/>
          <w:sz w:val="20"/>
          <w:szCs w:val="20"/>
        </w:rPr>
      </w:pPr>
      <w:r w:rsidRPr="00F074FD">
        <w:rPr>
          <w:rFonts w:asciiTheme="majorHAnsi" w:hAnsiTheme="majorHAnsi" w:cs="Arial"/>
          <w:sz w:val="20"/>
          <w:szCs w:val="20"/>
        </w:rPr>
        <w:t>nie prowadzą dokumentacji budowy zgodnie z Prawem budowlanym,</w:t>
      </w:r>
    </w:p>
    <w:p w:rsidR="006B40A5" w:rsidRPr="00F074FD" w:rsidRDefault="006B40A5" w:rsidP="0071577F">
      <w:pPr>
        <w:numPr>
          <w:ilvl w:val="0"/>
          <w:numId w:val="15"/>
        </w:numPr>
        <w:tabs>
          <w:tab w:val="num" w:pos="1134"/>
        </w:tabs>
        <w:spacing w:after="120"/>
        <w:ind w:left="567" w:hanging="283"/>
        <w:jc w:val="both"/>
        <w:rPr>
          <w:rFonts w:asciiTheme="majorHAnsi" w:hAnsiTheme="majorHAnsi" w:cs="Arial"/>
          <w:sz w:val="20"/>
          <w:szCs w:val="20"/>
        </w:rPr>
      </w:pPr>
      <w:r w:rsidRPr="00F074FD">
        <w:rPr>
          <w:rFonts w:asciiTheme="majorHAnsi" w:hAnsiTheme="majorHAnsi" w:cs="Arial"/>
          <w:sz w:val="20"/>
          <w:szCs w:val="20"/>
        </w:rPr>
        <w:t>nie wykonują robót budowlanych zgodnie z dokumentacja projektową oraz zasadami wiedzy technicznej.</w:t>
      </w:r>
      <w:r w:rsidRPr="00F074FD">
        <w:rPr>
          <w:rFonts w:asciiTheme="majorHAnsi" w:hAnsiTheme="majorHAnsi" w:cs="Arial"/>
          <w:sz w:val="20"/>
          <w:szCs w:val="20"/>
        </w:rPr>
        <w:tab/>
      </w:r>
    </w:p>
    <w:p w:rsidR="006B40A5" w:rsidRPr="00F074FD" w:rsidRDefault="006B40A5" w:rsidP="000058D3">
      <w:pPr>
        <w:numPr>
          <w:ilvl w:val="0"/>
          <w:numId w:val="63"/>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6B40A5" w:rsidRPr="00F074FD" w:rsidRDefault="006B40A5" w:rsidP="000058D3">
      <w:pPr>
        <w:numPr>
          <w:ilvl w:val="0"/>
          <w:numId w:val="63"/>
        </w:numPr>
        <w:tabs>
          <w:tab w:val="clear" w:pos="360"/>
          <w:tab w:val="num" w:pos="284"/>
        </w:tabs>
        <w:spacing w:after="120"/>
        <w:ind w:left="284" w:hanging="284"/>
        <w:jc w:val="both"/>
        <w:rPr>
          <w:rFonts w:asciiTheme="majorHAnsi" w:hAnsiTheme="majorHAnsi" w:cs="Arial"/>
          <w:color w:val="000000"/>
          <w:sz w:val="20"/>
          <w:szCs w:val="20"/>
        </w:rPr>
      </w:pPr>
      <w:r w:rsidRPr="00F074FD">
        <w:rPr>
          <w:rFonts w:asciiTheme="majorHAnsi" w:hAnsiTheme="majorHAnsi" w:cs="Arial"/>
          <w:color w:val="000000"/>
          <w:sz w:val="20"/>
          <w:szCs w:val="20"/>
        </w:rPr>
        <w:lastRenderedPageBreak/>
        <w:t>Wykonawca zobowiązany jest prowadzić na bieżąco i przechowywać dokumenty zgodnie z przepisami ustawy Prawo budowlane.</w:t>
      </w:r>
    </w:p>
    <w:p w:rsidR="006B40A5" w:rsidRPr="00F074FD" w:rsidRDefault="006B40A5" w:rsidP="000058D3">
      <w:pPr>
        <w:numPr>
          <w:ilvl w:val="0"/>
          <w:numId w:val="63"/>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Wykonawca ma obowiązek zapewnienia bezpieczeństwa i ochrony zdrowia podczas wykonywania wszystkich czynności na terenie budowy. Za nienależyte wykonanie tych obowiązków będzie ponosił odpowiedzialność odszkodowawczą.</w:t>
      </w:r>
    </w:p>
    <w:p w:rsidR="006B40A5" w:rsidRPr="00A37169" w:rsidRDefault="006B40A5" w:rsidP="00A37169">
      <w:pPr>
        <w:numPr>
          <w:ilvl w:val="0"/>
          <w:numId w:val="63"/>
        </w:numPr>
        <w:tabs>
          <w:tab w:val="clear" w:pos="360"/>
          <w:tab w:val="num" w:pos="284"/>
        </w:tabs>
        <w:spacing w:after="60"/>
        <w:ind w:left="284" w:hanging="284"/>
        <w:jc w:val="both"/>
        <w:rPr>
          <w:rFonts w:asciiTheme="majorHAnsi" w:hAnsiTheme="majorHAnsi" w:cs="Arial"/>
          <w:sz w:val="20"/>
          <w:szCs w:val="20"/>
        </w:rPr>
      </w:pPr>
      <w:r w:rsidRPr="00F074FD">
        <w:rPr>
          <w:rFonts w:asciiTheme="majorHAnsi" w:hAnsiTheme="majorHAnsi" w:cs="Arial"/>
          <w:sz w:val="20"/>
          <w:szCs w:val="20"/>
        </w:rPr>
        <w:t>Od daty protokolarnego przejęcia budowy do końcowego odbioru robót, Wykonawca ponosi odpowiedzialność na zasadach ogólnych, za wszelkie szkody powstałe na budowie.</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6</w:t>
      </w:r>
    </w:p>
    <w:p w:rsidR="006B40A5" w:rsidRPr="00F074FD" w:rsidRDefault="006B40A5" w:rsidP="00280E06">
      <w:pPr>
        <w:tabs>
          <w:tab w:val="num" w:pos="142"/>
        </w:tabs>
        <w:spacing w:after="120"/>
        <w:jc w:val="both"/>
        <w:rPr>
          <w:rFonts w:asciiTheme="majorHAnsi" w:hAnsiTheme="majorHAnsi" w:cs="Arial"/>
          <w:sz w:val="20"/>
          <w:szCs w:val="20"/>
        </w:rPr>
      </w:pPr>
      <w:r w:rsidRPr="00F074FD">
        <w:rPr>
          <w:rFonts w:asciiTheme="majorHAnsi" w:hAnsiTheme="majorHAnsi" w:cs="Arial"/>
          <w:sz w:val="20"/>
          <w:szCs w:val="20"/>
        </w:rPr>
        <w:t xml:space="preserve">W ramach wymienionego w </w:t>
      </w:r>
      <w:r w:rsidRPr="00F074FD">
        <w:rPr>
          <w:rFonts w:asciiTheme="majorHAnsi" w:hAnsiTheme="majorHAnsi" w:cs="Arial"/>
          <w:b/>
          <w:bCs/>
          <w:sz w:val="20"/>
          <w:szCs w:val="20"/>
        </w:rPr>
        <w:t xml:space="preserve">§ 10 ust. 1 </w:t>
      </w:r>
      <w:r w:rsidRPr="00F074FD">
        <w:rPr>
          <w:rFonts w:asciiTheme="majorHAnsi" w:hAnsiTheme="majorHAnsi" w:cs="Arial"/>
          <w:sz w:val="20"/>
          <w:szCs w:val="20"/>
        </w:rPr>
        <w:t xml:space="preserve">wynagrodzenia brutto wykonania przedmiotu umowy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7</w:t>
      </w:r>
    </w:p>
    <w:p w:rsidR="006B40A5" w:rsidRPr="00F074FD" w:rsidRDefault="006B40A5" w:rsidP="00280E06">
      <w:pPr>
        <w:tabs>
          <w:tab w:val="num" w:pos="0"/>
        </w:tabs>
        <w:spacing w:after="120"/>
        <w:jc w:val="both"/>
        <w:rPr>
          <w:rFonts w:asciiTheme="majorHAnsi" w:hAnsiTheme="majorHAnsi" w:cs="Arial"/>
          <w:sz w:val="20"/>
          <w:szCs w:val="20"/>
        </w:rPr>
      </w:pPr>
      <w:r w:rsidRPr="00F074FD">
        <w:rPr>
          <w:rFonts w:asciiTheme="majorHAnsi" w:hAnsiTheme="majorHAnsi" w:cs="Arial"/>
          <w:sz w:val="20"/>
          <w:szCs w:val="20"/>
        </w:rPr>
        <w:t>Jeżeli sporządzenie planu bezpieczeństwa i ochrony zdrowia okaże się konieczne Wykonawca</w:t>
      </w:r>
      <w:r w:rsidRPr="00F074FD">
        <w:rPr>
          <w:rFonts w:asciiTheme="majorHAnsi" w:hAnsiTheme="majorHAnsi" w:cs="Arial"/>
          <w:b/>
          <w:bCs/>
          <w:sz w:val="20"/>
          <w:szCs w:val="20"/>
        </w:rPr>
        <w:t xml:space="preserve"> </w:t>
      </w:r>
      <w:r w:rsidRPr="00F074FD">
        <w:rPr>
          <w:rFonts w:asciiTheme="majorHAnsi" w:hAnsiTheme="majorHAnsi" w:cs="Arial"/>
          <w:sz w:val="20"/>
          <w:szCs w:val="20"/>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8</w:t>
      </w:r>
    </w:p>
    <w:p w:rsidR="006B40A5" w:rsidRPr="00F074FD" w:rsidRDefault="006B40A5" w:rsidP="000058D3">
      <w:pPr>
        <w:numPr>
          <w:ilvl w:val="0"/>
          <w:numId w:val="73"/>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Wykonawca</w:t>
      </w:r>
      <w:r w:rsidRPr="00F074FD">
        <w:rPr>
          <w:rFonts w:asciiTheme="majorHAnsi" w:hAnsiTheme="majorHAnsi" w:cs="Arial"/>
          <w:sz w:val="20"/>
          <w:szCs w:val="20"/>
        </w:rPr>
        <w:t xml:space="preserve"> zobowiązuje się do wykonania przedmiotu umowy z materiałów własnych. </w:t>
      </w:r>
    </w:p>
    <w:p w:rsidR="006B40A5" w:rsidRPr="00F074FD" w:rsidRDefault="006B40A5" w:rsidP="000058D3">
      <w:pPr>
        <w:numPr>
          <w:ilvl w:val="0"/>
          <w:numId w:val="73"/>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Materiały i urządzenia muszą odpowiadać wymogom wyrobów dopuszczonych do obrotu i stosowania w budownictwie zgodnie z ustawą z dnia 16 kwietnia 2004 roku o wyrobach budowlanych (</w:t>
      </w:r>
      <w:proofErr w:type="spellStart"/>
      <w:r w:rsidR="004E22E6">
        <w:rPr>
          <w:rFonts w:asciiTheme="majorHAnsi" w:hAnsiTheme="majorHAnsi" w:cs="Arial"/>
          <w:sz w:val="20"/>
          <w:szCs w:val="20"/>
        </w:rPr>
        <w:t>t.j</w:t>
      </w:r>
      <w:proofErr w:type="spellEnd"/>
      <w:r w:rsidR="004E22E6">
        <w:rPr>
          <w:rFonts w:asciiTheme="majorHAnsi" w:hAnsiTheme="majorHAnsi" w:cs="Arial"/>
          <w:sz w:val="20"/>
          <w:szCs w:val="20"/>
        </w:rPr>
        <w:t xml:space="preserve">. </w:t>
      </w:r>
      <w:r w:rsidRPr="00F074FD">
        <w:rPr>
          <w:rFonts w:asciiTheme="majorHAnsi" w:hAnsiTheme="majorHAnsi" w:cs="Arial"/>
          <w:sz w:val="20"/>
          <w:szCs w:val="20"/>
        </w:rPr>
        <w:t xml:space="preserve">Dz. U. </w:t>
      </w:r>
      <w:r w:rsidR="004E22E6">
        <w:rPr>
          <w:rFonts w:asciiTheme="majorHAnsi" w:hAnsiTheme="majorHAnsi" w:cs="Arial"/>
          <w:sz w:val="20"/>
          <w:szCs w:val="20"/>
        </w:rPr>
        <w:t>z 2021 r. poz.1213</w:t>
      </w:r>
      <w:r w:rsidRPr="00F074FD">
        <w:rPr>
          <w:rFonts w:asciiTheme="majorHAnsi" w:hAnsiTheme="majorHAnsi" w:cs="Arial"/>
          <w:sz w:val="20"/>
          <w:szCs w:val="20"/>
        </w:rPr>
        <w:t xml:space="preserve">) oraz  zgodnie z art.10 ustawy z dnia 7 lipca 1994 roku </w:t>
      </w:r>
      <w:r w:rsidR="00E7573E">
        <w:rPr>
          <w:rFonts w:asciiTheme="majorHAnsi" w:hAnsiTheme="majorHAnsi" w:cs="Arial"/>
          <w:sz w:val="20"/>
          <w:szCs w:val="20"/>
        </w:rPr>
        <w:t>Prawo Budowlane (</w:t>
      </w:r>
      <w:proofErr w:type="spellStart"/>
      <w:r w:rsidR="00E7573E">
        <w:rPr>
          <w:rFonts w:asciiTheme="majorHAnsi" w:hAnsiTheme="majorHAnsi" w:cs="Arial"/>
          <w:sz w:val="20"/>
          <w:szCs w:val="20"/>
        </w:rPr>
        <w:t>t.j</w:t>
      </w:r>
      <w:proofErr w:type="spellEnd"/>
      <w:r w:rsidR="00E7573E">
        <w:rPr>
          <w:rFonts w:asciiTheme="majorHAnsi" w:hAnsiTheme="majorHAnsi" w:cs="Arial"/>
          <w:sz w:val="20"/>
          <w:szCs w:val="20"/>
        </w:rPr>
        <w:t>.</w:t>
      </w:r>
      <w:r w:rsidRPr="00F074FD">
        <w:rPr>
          <w:rFonts w:asciiTheme="majorHAnsi" w:hAnsiTheme="majorHAnsi" w:cs="Arial"/>
          <w:sz w:val="20"/>
          <w:szCs w:val="20"/>
        </w:rPr>
        <w:t xml:space="preserve"> </w:t>
      </w:r>
      <w:r w:rsidR="00E7573E">
        <w:rPr>
          <w:rFonts w:asciiTheme="majorHAnsi" w:hAnsiTheme="majorHAnsi" w:cs="Arial"/>
          <w:bCs/>
          <w:sz w:val="20"/>
          <w:szCs w:val="20"/>
          <w:lang w:eastAsia="pl-PL"/>
        </w:rPr>
        <w:t>Dz. U. z 2021, poz. 2351</w:t>
      </w:r>
      <w:r w:rsidRPr="00F074FD">
        <w:rPr>
          <w:rFonts w:asciiTheme="majorHAnsi" w:hAnsiTheme="majorHAnsi" w:cs="Arial"/>
          <w:sz w:val="20"/>
          <w:szCs w:val="20"/>
        </w:rPr>
        <w:t>) oraz dokumentacji projektowej.</w:t>
      </w:r>
    </w:p>
    <w:p w:rsidR="006B40A5" w:rsidRPr="00280E06" w:rsidRDefault="006B40A5" w:rsidP="00280E06">
      <w:pPr>
        <w:numPr>
          <w:ilvl w:val="0"/>
          <w:numId w:val="73"/>
        </w:numPr>
        <w:tabs>
          <w:tab w:val="num" w:pos="284"/>
        </w:tabs>
        <w:ind w:left="284" w:hanging="284"/>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sz w:val="20"/>
          <w:szCs w:val="20"/>
        </w:rPr>
        <w:t xml:space="preserve">jest zobowiązany, na każde żądanie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do przekazania świadectw jakości materiałów dostarczonych na plac budowy (certyfikat na znak bezpieczeństwa, deklaracja zgodności, aprobata techniczna itp.), jak również do uzyskania akceptacji </w:t>
      </w:r>
      <w:r w:rsidRPr="00F074FD">
        <w:rPr>
          <w:rFonts w:asciiTheme="majorHAnsi" w:hAnsiTheme="majorHAnsi" w:cs="Arial"/>
          <w:b/>
          <w:bCs/>
          <w:sz w:val="20"/>
          <w:szCs w:val="20"/>
        </w:rPr>
        <w:t xml:space="preserve">Zamawiającego </w:t>
      </w:r>
      <w:r w:rsidRPr="00F074FD">
        <w:rPr>
          <w:rFonts w:asciiTheme="majorHAnsi" w:hAnsiTheme="majorHAnsi" w:cs="Arial"/>
          <w:sz w:val="20"/>
          <w:szCs w:val="20"/>
        </w:rPr>
        <w:t>(Inspektora Nadzoru) przed ich wbudowaniem.</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9</w:t>
      </w:r>
    </w:p>
    <w:p w:rsidR="006B40A5" w:rsidRPr="00F074FD" w:rsidRDefault="006B40A5" w:rsidP="00280E06">
      <w:pPr>
        <w:tabs>
          <w:tab w:val="num" w:pos="0"/>
          <w:tab w:val="num" w:pos="720"/>
        </w:tabs>
        <w:suppressAutoHyphens/>
        <w:jc w:val="both"/>
        <w:rPr>
          <w:rFonts w:asciiTheme="majorHAnsi" w:hAnsiTheme="majorHAnsi" w:cs="Arial"/>
          <w:sz w:val="20"/>
          <w:szCs w:val="20"/>
        </w:rPr>
      </w:pPr>
      <w:r w:rsidRPr="00F074FD">
        <w:rPr>
          <w:rFonts w:asciiTheme="majorHAnsi" w:eastAsia="Times New Roman" w:hAnsiTheme="majorHAnsi" w:cs="Arial"/>
          <w:b/>
          <w:color w:val="000000"/>
          <w:sz w:val="20"/>
          <w:szCs w:val="20"/>
          <w:lang w:eastAsia="ar-SA"/>
        </w:rPr>
        <w:t>Wykonawca</w:t>
      </w:r>
      <w:r w:rsidRPr="00F074FD">
        <w:rPr>
          <w:rFonts w:asciiTheme="majorHAnsi" w:eastAsia="Times New Roman" w:hAnsiTheme="majorHAnsi" w:cs="Arial"/>
          <w:bCs/>
          <w:color w:val="000000"/>
          <w:sz w:val="20"/>
          <w:szCs w:val="20"/>
          <w:lang w:eastAsia="ar-SA"/>
        </w:rPr>
        <w:t xml:space="preserve"> zobowiązuje </w:t>
      </w:r>
      <w:r w:rsidRPr="00F074FD">
        <w:rPr>
          <w:rFonts w:asciiTheme="majorHAnsi" w:eastAsia="Times New Roman" w:hAnsiTheme="majorHAnsi" w:cs="Arial"/>
          <w:bCs/>
          <w:sz w:val="20"/>
          <w:szCs w:val="20"/>
          <w:lang w:eastAsia="ar-SA"/>
        </w:rPr>
        <w:t xml:space="preserve">się do posiadania ubezpieczenia OC robót budowlanych </w:t>
      </w:r>
      <w:r w:rsidRPr="00F074FD">
        <w:rPr>
          <w:rFonts w:asciiTheme="majorHAnsi" w:eastAsia="Times New Roman" w:hAnsiTheme="majorHAnsi" w:cs="Arial"/>
          <w:bCs/>
          <w:color w:val="000000"/>
          <w:sz w:val="20"/>
          <w:szCs w:val="20"/>
          <w:lang w:eastAsia="ar-SA"/>
        </w:rPr>
        <w:t xml:space="preserve">na jedno lub wszystkie zdarzenia w okresie ubezpieczenia z tytułu szkód, które mogą zaistnieć w okresie od rozpoczęcia robót </w:t>
      </w:r>
      <w:r w:rsidRPr="00F074FD">
        <w:rPr>
          <w:rFonts w:asciiTheme="majorHAnsi" w:eastAsia="Times New Roman" w:hAnsiTheme="majorHAnsi" w:cs="Arial"/>
          <w:bCs/>
          <w:color w:val="000000"/>
          <w:sz w:val="20"/>
          <w:szCs w:val="20"/>
          <w:lang w:eastAsia="ar-SA"/>
        </w:rPr>
        <w:br/>
        <w:t xml:space="preserve">do przekazania całego przedmiotu umowy </w:t>
      </w:r>
      <w:r w:rsidRPr="00F074FD">
        <w:rPr>
          <w:rFonts w:asciiTheme="majorHAnsi" w:eastAsia="Times New Roman" w:hAnsiTheme="majorHAnsi" w:cs="Arial"/>
          <w:b/>
          <w:color w:val="000000"/>
          <w:sz w:val="20"/>
          <w:szCs w:val="20"/>
          <w:lang w:eastAsia="ar-SA"/>
        </w:rPr>
        <w:t>Zamawiającemu</w:t>
      </w:r>
      <w:r w:rsidRPr="00F074FD">
        <w:rPr>
          <w:rFonts w:asciiTheme="majorHAnsi" w:eastAsia="Times New Roman" w:hAnsiTheme="majorHAnsi" w:cs="Arial"/>
          <w:bCs/>
          <w:color w:val="000000"/>
          <w:sz w:val="20"/>
          <w:szCs w:val="20"/>
          <w:lang w:eastAsia="ar-SA"/>
        </w:rPr>
        <w:t xml:space="preserve">, w związku z określonymi zdarzeniami losowymi – od </w:t>
      </w:r>
      <w:proofErr w:type="spellStart"/>
      <w:r w:rsidRPr="00F074FD">
        <w:rPr>
          <w:rFonts w:asciiTheme="majorHAnsi" w:eastAsia="Times New Roman" w:hAnsiTheme="majorHAnsi" w:cs="Arial"/>
          <w:bCs/>
          <w:color w:val="000000"/>
          <w:sz w:val="20"/>
          <w:szCs w:val="20"/>
          <w:lang w:eastAsia="ar-SA"/>
        </w:rPr>
        <w:t>ryzyk</w:t>
      </w:r>
      <w:proofErr w:type="spellEnd"/>
      <w:r w:rsidRPr="00F074FD">
        <w:rPr>
          <w:rFonts w:asciiTheme="majorHAnsi" w:eastAsia="Times New Roman" w:hAnsiTheme="majorHAnsi" w:cs="Arial"/>
          <w:bCs/>
          <w:color w:val="000000"/>
          <w:sz w:val="20"/>
          <w:szCs w:val="20"/>
          <w:lang w:eastAsia="ar-SA"/>
        </w:rPr>
        <w:t xml:space="preserve"> budowlanych oraz od odpowiedzialności cywilnej (odpowiedzialność cywilna za szkody oraz następstwa nieszczęśliwych wypadków dotyczących pracowników i osób trzecich,</w:t>
      </w:r>
      <w:r w:rsidR="000B175E">
        <w:rPr>
          <w:rFonts w:asciiTheme="majorHAnsi" w:eastAsia="Times New Roman" w:hAnsiTheme="majorHAnsi" w:cs="Arial"/>
          <w:bCs/>
          <w:color w:val="000000"/>
          <w:sz w:val="20"/>
          <w:szCs w:val="20"/>
          <w:lang w:eastAsia="ar-SA"/>
        </w:rPr>
        <w:t xml:space="preserve">                                   </w:t>
      </w:r>
      <w:r w:rsidRPr="00F074FD">
        <w:rPr>
          <w:rFonts w:asciiTheme="majorHAnsi" w:eastAsia="Times New Roman" w:hAnsiTheme="majorHAnsi" w:cs="Arial"/>
          <w:bCs/>
          <w:color w:val="000000"/>
          <w:sz w:val="20"/>
          <w:szCs w:val="20"/>
          <w:lang w:eastAsia="ar-SA"/>
        </w:rPr>
        <w:t xml:space="preserve"> a powstałych w związku z prowadzonymi robotami)</w:t>
      </w:r>
      <w:r w:rsidRPr="00F074FD">
        <w:rPr>
          <w:rFonts w:asciiTheme="majorHAnsi" w:hAnsiTheme="majorHAnsi" w:cs="Arial"/>
          <w:sz w:val="20"/>
          <w:szCs w:val="20"/>
        </w:rPr>
        <w:t>.</w:t>
      </w:r>
    </w:p>
    <w:p w:rsidR="006B40A5" w:rsidRPr="00F074FD" w:rsidRDefault="006B40A5" w:rsidP="000058D3">
      <w:pPr>
        <w:tabs>
          <w:tab w:val="num" w:pos="284"/>
        </w:tabs>
        <w:suppressAutoHyphens/>
        <w:ind w:left="284" w:hanging="284"/>
        <w:jc w:val="both"/>
        <w:rPr>
          <w:rFonts w:asciiTheme="majorHAnsi" w:hAnsiTheme="majorHAnsi" w:cs="Arial"/>
          <w:sz w:val="20"/>
          <w:szCs w:val="20"/>
        </w:rPr>
      </w:pP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10</w:t>
      </w:r>
    </w:p>
    <w:p w:rsidR="006B40A5" w:rsidRPr="00F074F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F074FD">
        <w:rPr>
          <w:rFonts w:asciiTheme="majorHAnsi" w:hAnsiTheme="majorHAnsi" w:cs="Arial"/>
          <w:sz w:val="20"/>
          <w:szCs w:val="20"/>
        </w:rPr>
        <w:t xml:space="preserve">Strony ustalają wynagrodzenie ryczałtowe brutto w wysokości </w:t>
      </w:r>
      <w:r w:rsidRPr="00F074FD">
        <w:rPr>
          <w:rFonts w:asciiTheme="majorHAnsi" w:hAnsiTheme="majorHAnsi" w:cs="Arial"/>
          <w:b/>
          <w:sz w:val="20"/>
          <w:szCs w:val="20"/>
        </w:rPr>
        <w:t>…………………..… zł brutto</w:t>
      </w:r>
      <w:r w:rsidRPr="00F074FD">
        <w:rPr>
          <w:rFonts w:asciiTheme="majorHAnsi" w:hAnsiTheme="majorHAnsi" w:cs="Arial"/>
          <w:b/>
          <w:bCs/>
          <w:sz w:val="20"/>
          <w:szCs w:val="20"/>
        </w:rPr>
        <w:t xml:space="preserve"> </w:t>
      </w:r>
      <w:r w:rsidRPr="00F074FD">
        <w:rPr>
          <w:rFonts w:asciiTheme="majorHAnsi" w:hAnsiTheme="majorHAnsi" w:cs="Arial"/>
          <w:bCs/>
          <w:sz w:val="20"/>
          <w:szCs w:val="20"/>
        </w:rPr>
        <w:t>(słownie: ……………………… zł ,…100) za wykonanie całości robót.</w:t>
      </w:r>
    </w:p>
    <w:p w:rsidR="006B40A5" w:rsidRPr="00F074F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F074FD">
        <w:rPr>
          <w:rFonts w:asciiTheme="majorHAnsi" w:hAnsiTheme="majorHAnsi" w:cs="Arial"/>
          <w:bCs/>
          <w:sz w:val="20"/>
          <w:szCs w:val="20"/>
        </w:rPr>
        <w:t>Wykonawca obowiązany jest do wykonania robót w pełnym</w:t>
      </w:r>
      <w:r w:rsidR="0065475E">
        <w:rPr>
          <w:rFonts w:asciiTheme="majorHAnsi" w:hAnsiTheme="majorHAnsi" w:cs="Arial"/>
          <w:bCs/>
          <w:sz w:val="20"/>
          <w:szCs w:val="20"/>
        </w:rPr>
        <w:t xml:space="preserve"> zakresie, zgodnie z Charakterystyką przedmiotu zamówienia oraz specyfikacją </w:t>
      </w:r>
      <w:r w:rsidR="0065475E" w:rsidRPr="0065475E">
        <w:rPr>
          <w:rFonts w:asciiTheme="majorHAnsi" w:hAnsiTheme="majorHAnsi" w:cs="Arial"/>
          <w:bCs/>
          <w:sz w:val="20"/>
          <w:szCs w:val="20"/>
        </w:rPr>
        <w:t>techniczną</w:t>
      </w:r>
      <w:r w:rsidRPr="0065475E">
        <w:rPr>
          <w:rFonts w:asciiTheme="majorHAnsi" w:hAnsiTheme="majorHAnsi" w:cs="Arial"/>
          <w:bCs/>
          <w:sz w:val="20"/>
          <w:szCs w:val="20"/>
        </w:rPr>
        <w:t xml:space="preserve">. </w:t>
      </w:r>
    </w:p>
    <w:p w:rsidR="006B40A5" w:rsidRPr="00F074FD" w:rsidRDefault="006B40A5" w:rsidP="000058D3">
      <w:pPr>
        <w:numPr>
          <w:ilvl w:val="0"/>
          <w:numId w:val="1"/>
        </w:numPr>
        <w:tabs>
          <w:tab w:val="clear" w:pos="360"/>
          <w:tab w:val="num" w:pos="284"/>
        </w:tabs>
        <w:ind w:left="284" w:hanging="284"/>
        <w:jc w:val="both"/>
        <w:rPr>
          <w:rFonts w:asciiTheme="majorHAnsi" w:hAnsiTheme="majorHAnsi" w:cs="Arial"/>
          <w:sz w:val="20"/>
          <w:szCs w:val="20"/>
        </w:rPr>
      </w:pPr>
      <w:r w:rsidRPr="00F074FD">
        <w:rPr>
          <w:rFonts w:asciiTheme="majorHAnsi" w:hAnsiTheme="majorHAnsi" w:cs="Arial"/>
          <w:sz w:val="20"/>
          <w:szCs w:val="20"/>
        </w:rPr>
        <w:t>Jeżeli Wykonawca będzie wykonywał roboty przy pomocy podwykonawców warunkiem wypłaty wynagrodzenia jest dołączenie do faktury oświadczenia podwykonawców, że otrzymali należne wynagrodzenie za wykonane roboty.</w:t>
      </w:r>
    </w:p>
    <w:p w:rsidR="006B40A5" w:rsidRDefault="006B40A5" w:rsidP="00A404B9">
      <w:pPr>
        <w:numPr>
          <w:ilvl w:val="0"/>
          <w:numId w:val="1"/>
        </w:numPr>
        <w:tabs>
          <w:tab w:val="clear" w:pos="360"/>
          <w:tab w:val="num" w:pos="284"/>
          <w:tab w:val="num" w:pos="2160"/>
        </w:tabs>
        <w:ind w:left="284" w:hanging="284"/>
        <w:jc w:val="both"/>
        <w:rPr>
          <w:rFonts w:asciiTheme="majorHAnsi" w:hAnsiTheme="majorHAnsi" w:cs="Arial"/>
          <w:sz w:val="20"/>
          <w:szCs w:val="20"/>
        </w:rPr>
      </w:pPr>
      <w:r w:rsidRPr="00F074FD">
        <w:rPr>
          <w:rFonts w:asciiTheme="majorHAnsi" w:hAnsiTheme="majorHAnsi" w:cs="Arial"/>
          <w:sz w:val="20"/>
          <w:szCs w:val="20"/>
        </w:rPr>
        <w:t xml:space="preserve">W </w:t>
      </w:r>
      <w:r w:rsidRPr="0065475E">
        <w:rPr>
          <w:rFonts w:asciiTheme="majorHAnsi" w:hAnsiTheme="majorHAnsi" w:cs="Arial"/>
          <w:sz w:val="20"/>
          <w:szCs w:val="20"/>
        </w:rPr>
        <w:t xml:space="preserve">przypadku pominięcia w </w:t>
      </w:r>
      <w:r w:rsidR="0065475E" w:rsidRPr="0065475E">
        <w:rPr>
          <w:rFonts w:asciiTheme="majorHAnsi" w:hAnsiTheme="majorHAnsi" w:cs="Arial"/>
          <w:sz w:val="20"/>
          <w:szCs w:val="20"/>
        </w:rPr>
        <w:t>wyliczeniu ceny</w:t>
      </w:r>
      <w:r w:rsidRPr="0065475E">
        <w:rPr>
          <w:rFonts w:asciiTheme="majorHAnsi" w:hAnsiTheme="majorHAnsi" w:cs="Arial"/>
          <w:sz w:val="20"/>
          <w:szCs w:val="20"/>
        </w:rPr>
        <w:t xml:space="preserve"> jakiejkolwiek pozycji</w:t>
      </w:r>
      <w:r w:rsidR="0065475E" w:rsidRPr="0065475E">
        <w:rPr>
          <w:rFonts w:asciiTheme="majorHAnsi" w:hAnsiTheme="majorHAnsi" w:cs="Arial"/>
          <w:sz w:val="20"/>
          <w:szCs w:val="20"/>
        </w:rPr>
        <w:t xml:space="preserve"> zakresu robót, </w:t>
      </w:r>
      <w:r w:rsidRPr="0065475E">
        <w:rPr>
          <w:rFonts w:asciiTheme="majorHAnsi" w:hAnsiTheme="majorHAnsi" w:cs="Arial"/>
          <w:bCs/>
          <w:sz w:val="20"/>
          <w:szCs w:val="20"/>
        </w:rPr>
        <w:t>Wykonawca</w:t>
      </w:r>
      <w:r w:rsidRPr="0065475E">
        <w:rPr>
          <w:rFonts w:asciiTheme="majorHAnsi" w:hAnsiTheme="majorHAnsi" w:cs="Arial"/>
          <w:sz w:val="20"/>
          <w:szCs w:val="20"/>
        </w:rPr>
        <w:t xml:space="preserve"> wykona te roboty w ramach wynagrodzenia, określonego </w:t>
      </w:r>
      <w:r w:rsidRPr="00F074FD">
        <w:rPr>
          <w:rFonts w:asciiTheme="majorHAnsi" w:hAnsiTheme="majorHAnsi" w:cs="Arial"/>
          <w:sz w:val="20"/>
          <w:szCs w:val="20"/>
        </w:rPr>
        <w:t>w § 10 ust. 1 bez prawa dochodzenia roszczeń finansowych z tego tytułu.</w:t>
      </w:r>
    </w:p>
    <w:p w:rsidR="0065475E" w:rsidRDefault="0065475E" w:rsidP="0065475E">
      <w:pPr>
        <w:tabs>
          <w:tab w:val="num" w:pos="2160"/>
        </w:tabs>
        <w:ind w:left="284"/>
        <w:jc w:val="both"/>
        <w:rPr>
          <w:rFonts w:asciiTheme="majorHAnsi" w:hAnsiTheme="majorHAnsi" w:cs="Arial"/>
          <w:sz w:val="20"/>
          <w:szCs w:val="20"/>
        </w:rPr>
      </w:pPr>
    </w:p>
    <w:p w:rsidR="0065475E" w:rsidRPr="00A404B9" w:rsidRDefault="0065475E" w:rsidP="0065475E">
      <w:pPr>
        <w:tabs>
          <w:tab w:val="num" w:pos="2160"/>
        </w:tabs>
        <w:ind w:left="284"/>
        <w:jc w:val="both"/>
        <w:rPr>
          <w:rFonts w:asciiTheme="majorHAnsi" w:hAnsiTheme="majorHAnsi" w:cs="Arial"/>
          <w:sz w:val="20"/>
          <w:szCs w:val="20"/>
        </w:rPr>
      </w:pPr>
    </w:p>
    <w:p w:rsidR="006B40A5" w:rsidRPr="00F074FD" w:rsidRDefault="006B40A5" w:rsidP="000058D3">
      <w:pPr>
        <w:tabs>
          <w:tab w:val="num" w:pos="284"/>
        </w:tabs>
        <w:spacing w:after="120"/>
        <w:ind w:left="284" w:hanging="284"/>
        <w:jc w:val="center"/>
        <w:rPr>
          <w:rFonts w:asciiTheme="majorHAnsi" w:hAnsiTheme="majorHAnsi" w:cs="Arial"/>
          <w:sz w:val="20"/>
          <w:szCs w:val="20"/>
        </w:rPr>
      </w:pPr>
      <w:r w:rsidRPr="00F074FD">
        <w:rPr>
          <w:rFonts w:asciiTheme="majorHAnsi" w:hAnsiTheme="majorHAnsi" w:cs="Arial"/>
          <w:b/>
          <w:sz w:val="20"/>
          <w:szCs w:val="20"/>
        </w:rPr>
        <w:lastRenderedPageBreak/>
        <w:t>§ 11</w:t>
      </w:r>
    </w:p>
    <w:p w:rsidR="006B40A5" w:rsidRPr="00F074FD" w:rsidRDefault="006B40A5" w:rsidP="000058D3">
      <w:pPr>
        <w:numPr>
          <w:ilvl w:val="0"/>
          <w:numId w:val="64"/>
        </w:numPr>
        <w:tabs>
          <w:tab w:val="num" w:pos="284"/>
        </w:tabs>
        <w:suppressAutoHyphens/>
        <w:spacing w:after="120"/>
        <w:ind w:left="284" w:hanging="284"/>
        <w:jc w:val="both"/>
        <w:rPr>
          <w:rFonts w:asciiTheme="majorHAnsi" w:hAnsiTheme="majorHAnsi" w:cs="Arial"/>
          <w:color w:val="000000"/>
          <w:sz w:val="20"/>
          <w:szCs w:val="20"/>
        </w:rPr>
      </w:pPr>
      <w:r w:rsidRPr="00F074FD">
        <w:rPr>
          <w:rFonts w:asciiTheme="majorHAnsi" w:hAnsiTheme="majorHAnsi" w:cs="Arial"/>
          <w:b/>
          <w:bCs/>
          <w:color w:val="000000"/>
          <w:sz w:val="20"/>
          <w:szCs w:val="20"/>
        </w:rPr>
        <w:t xml:space="preserve">Zamawiający nie </w:t>
      </w:r>
      <w:r w:rsidRPr="00F074FD">
        <w:rPr>
          <w:rFonts w:asciiTheme="majorHAnsi" w:hAnsiTheme="majorHAnsi" w:cs="Arial"/>
          <w:b/>
          <w:color w:val="000000"/>
          <w:sz w:val="20"/>
          <w:szCs w:val="20"/>
        </w:rPr>
        <w:t xml:space="preserve">dopuszcza </w:t>
      </w:r>
      <w:r w:rsidRPr="00F074FD">
        <w:rPr>
          <w:rFonts w:asciiTheme="majorHAnsi" w:hAnsiTheme="majorHAnsi" w:cs="Arial"/>
          <w:color w:val="000000"/>
          <w:sz w:val="20"/>
          <w:szCs w:val="20"/>
        </w:rPr>
        <w:t>fakturowania częściowego robót.</w:t>
      </w:r>
    </w:p>
    <w:p w:rsidR="006B40A5" w:rsidRPr="00F074FD" w:rsidRDefault="006B40A5" w:rsidP="000058D3">
      <w:pPr>
        <w:numPr>
          <w:ilvl w:val="0"/>
          <w:numId w:val="64"/>
        </w:numPr>
        <w:tabs>
          <w:tab w:val="num" w:pos="284"/>
        </w:tabs>
        <w:suppressAutoHyphens/>
        <w:ind w:left="284" w:hanging="284"/>
        <w:jc w:val="both"/>
        <w:rPr>
          <w:rFonts w:asciiTheme="majorHAnsi" w:hAnsiTheme="majorHAnsi" w:cs="Arial"/>
          <w:sz w:val="20"/>
          <w:szCs w:val="20"/>
        </w:rPr>
      </w:pPr>
      <w:r w:rsidRPr="00F074FD">
        <w:rPr>
          <w:rFonts w:asciiTheme="majorHAnsi" w:hAnsiTheme="majorHAnsi" w:cs="Arial"/>
          <w:sz w:val="20"/>
          <w:szCs w:val="20"/>
        </w:rPr>
        <w:t xml:space="preserve">Zapłata faktury końcowej nastąpi w terminie do 30 dni licząc od dnia  doręczenia </w:t>
      </w:r>
      <w:r w:rsidRPr="00F074FD">
        <w:rPr>
          <w:rFonts w:asciiTheme="majorHAnsi" w:hAnsiTheme="majorHAnsi" w:cs="Arial"/>
          <w:b/>
          <w:bCs/>
          <w:sz w:val="20"/>
          <w:szCs w:val="20"/>
        </w:rPr>
        <w:t xml:space="preserve">Zamawiającemu </w:t>
      </w:r>
      <w:r w:rsidRPr="00F074FD">
        <w:rPr>
          <w:rFonts w:asciiTheme="majorHAnsi" w:hAnsiTheme="majorHAnsi" w:cs="Arial"/>
          <w:bCs/>
          <w:sz w:val="20"/>
          <w:szCs w:val="20"/>
        </w:rPr>
        <w:t>prawidłowo wystawionej</w:t>
      </w:r>
      <w:r w:rsidRPr="00F074FD">
        <w:rPr>
          <w:rFonts w:asciiTheme="majorHAnsi" w:hAnsiTheme="majorHAnsi" w:cs="Arial"/>
          <w:b/>
          <w:bCs/>
          <w:sz w:val="20"/>
          <w:szCs w:val="20"/>
        </w:rPr>
        <w:t xml:space="preserve"> </w:t>
      </w:r>
      <w:r w:rsidRPr="00F074FD">
        <w:rPr>
          <w:rFonts w:asciiTheme="majorHAnsi" w:hAnsiTheme="majorHAnsi" w:cs="Arial"/>
          <w:sz w:val="20"/>
          <w:szCs w:val="20"/>
        </w:rPr>
        <w:t>faktury końcowej wraz z bezusterkowym protokołem odbioru robót końcowych podpisanych przez Inspektora Nadzoru i przedstawiciela Zamawiającego z kompletnymi dokumentami odbiorowymi na konto bankowe wskazane na fakturze.</w:t>
      </w:r>
    </w:p>
    <w:p w:rsidR="006B40A5" w:rsidRPr="00F074FD" w:rsidRDefault="006B40A5" w:rsidP="000058D3">
      <w:pPr>
        <w:numPr>
          <w:ilvl w:val="0"/>
          <w:numId w:val="64"/>
        </w:numPr>
        <w:tabs>
          <w:tab w:val="num" w:pos="284"/>
        </w:tabs>
        <w:suppressAutoHyphens/>
        <w:ind w:left="284" w:hanging="284"/>
        <w:jc w:val="both"/>
        <w:rPr>
          <w:rFonts w:asciiTheme="majorHAnsi" w:hAnsiTheme="majorHAnsi" w:cs="Arial"/>
          <w:color w:val="000000"/>
          <w:sz w:val="20"/>
          <w:szCs w:val="20"/>
        </w:rPr>
      </w:pPr>
      <w:r w:rsidRPr="00F074FD">
        <w:rPr>
          <w:rFonts w:asciiTheme="majorHAnsi" w:hAnsiTheme="majorHAnsi" w:cs="Arial"/>
          <w:sz w:val="20"/>
          <w:szCs w:val="20"/>
        </w:rPr>
        <w:t>Za dzień zapłaty uznaje się dzień obciążenia rachunku Zamawiającego.</w:t>
      </w:r>
    </w:p>
    <w:p w:rsidR="006B40A5" w:rsidRPr="00F074FD" w:rsidRDefault="006B40A5" w:rsidP="000058D3">
      <w:pPr>
        <w:tabs>
          <w:tab w:val="num" w:pos="284"/>
        </w:tabs>
        <w:suppressAutoHyphens/>
        <w:ind w:left="284" w:hanging="284"/>
        <w:jc w:val="both"/>
        <w:rPr>
          <w:rFonts w:asciiTheme="majorHAnsi" w:hAnsiTheme="majorHAnsi" w:cs="Arial"/>
          <w:color w:val="000000"/>
          <w:sz w:val="20"/>
          <w:szCs w:val="20"/>
        </w:rPr>
      </w:pP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12</w:t>
      </w:r>
    </w:p>
    <w:p w:rsidR="006B40A5" w:rsidRPr="00F074FD" w:rsidRDefault="006B40A5" w:rsidP="000058D3">
      <w:pPr>
        <w:numPr>
          <w:ilvl w:val="0"/>
          <w:numId w:val="66"/>
        </w:numPr>
        <w:tabs>
          <w:tab w:val="clear" w:pos="108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W przypadku nieprzedstawienia przez wykonawcę dowodu zapłaty, o których mowa w § 10 ust. 3 wstrzymuje się wypłatę należnego wynagrodzenia w części równej sumie kwot wynikających </w:t>
      </w:r>
      <w:r w:rsidRPr="00F074FD">
        <w:rPr>
          <w:rFonts w:asciiTheme="majorHAnsi" w:hAnsiTheme="majorHAnsi" w:cs="Arial"/>
          <w:sz w:val="20"/>
          <w:szCs w:val="20"/>
        </w:rPr>
        <w:br/>
        <w:t>z nieprzedstawionych dowodów zapłaty.</w:t>
      </w:r>
    </w:p>
    <w:p w:rsidR="006B40A5" w:rsidRPr="00F074FD" w:rsidRDefault="006B40A5" w:rsidP="000058D3">
      <w:pPr>
        <w:numPr>
          <w:ilvl w:val="0"/>
          <w:numId w:val="66"/>
        </w:numPr>
        <w:tabs>
          <w:tab w:val="num" w:pos="284"/>
        </w:tabs>
        <w:spacing w:after="120"/>
        <w:ind w:left="284" w:hanging="284"/>
        <w:jc w:val="both"/>
        <w:rPr>
          <w:rFonts w:asciiTheme="majorHAnsi" w:eastAsia="Times New Roman" w:hAnsiTheme="majorHAnsi"/>
          <w:sz w:val="20"/>
          <w:szCs w:val="20"/>
          <w:lang w:eastAsia="pl-PL"/>
        </w:rPr>
      </w:pPr>
      <w:r w:rsidRPr="00F074FD">
        <w:rPr>
          <w:rFonts w:asciiTheme="majorHAnsi" w:eastAsia="Times New Roman" w:hAnsiTheme="majorHAnsi" w:cs="Arial"/>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w:t>
      </w:r>
      <w:r w:rsidR="00DF5758">
        <w:rPr>
          <w:rFonts w:asciiTheme="majorHAnsi" w:eastAsia="Times New Roman" w:hAnsiTheme="majorHAnsi" w:cs="Arial"/>
          <w:sz w:val="20"/>
          <w:szCs w:val="20"/>
          <w:lang w:eastAsia="pl-PL"/>
        </w:rPr>
        <w:t xml:space="preserve"> umowę o podwykonawstwo, której przedmiotem </w:t>
      </w:r>
      <w:r w:rsidRPr="00F074FD">
        <w:rPr>
          <w:rFonts w:asciiTheme="majorHAnsi" w:eastAsia="Times New Roman" w:hAnsiTheme="majorHAnsi" w:cs="Arial"/>
          <w:sz w:val="20"/>
          <w:szCs w:val="20"/>
          <w:lang w:eastAsia="pl-PL"/>
        </w:rPr>
        <w:t>są roboty budowlane, lub który zawarł przedłożoną zamawiającemu umowę</w:t>
      </w:r>
      <w:r w:rsidR="00DF5758">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o podwykonawstwo, której przedmiotem są dostawy lub usługi, w przypadku uchylenia się od obowiązku zapłaty odpowiednio przez wykonawcę, podwykonawcę  lub dalszego podwykonawcę. </w:t>
      </w:r>
    </w:p>
    <w:p w:rsidR="006B40A5" w:rsidRPr="00F074FD" w:rsidRDefault="006B40A5" w:rsidP="000058D3">
      <w:pPr>
        <w:numPr>
          <w:ilvl w:val="0"/>
          <w:numId w:val="6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Zamawiający przed dokonaniem płatności, o której mowa w ust. 2 zwróci się do Wykonawcy aby ten </w:t>
      </w:r>
      <w:r w:rsidRPr="00F074FD">
        <w:rPr>
          <w:rFonts w:asciiTheme="majorHAnsi" w:hAnsiTheme="majorHAnsi" w:cs="Arial"/>
          <w:sz w:val="20"/>
          <w:szCs w:val="20"/>
        </w:rPr>
        <w:br/>
        <w:t>w terminie 7 dni wniósł pisemne uwagi o powodach nie uregulowania zobowiązań wobec podwykonawcy. Wniesione uwagi mogą być podstawą:</w:t>
      </w:r>
    </w:p>
    <w:p w:rsidR="006B40A5" w:rsidRPr="00F074FD" w:rsidRDefault="006B40A5" w:rsidP="000058D3">
      <w:pPr>
        <w:numPr>
          <w:ilvl w:val="0"/>
          <w:numId w:val="71"/>
        </w:numPr>
        <w:tabs>
          <w:tab w:val="num" w:pos="284"/>
        </w:tabs>
        <w:spacing w:after="120"/>
        <w:ind w:left="284" w:hanging="284"/>
        <w:jc w:val="both"/>
        <w:rPr>
          <w:rFonts w:asciiTheme="majorHAnsi" w:hAnsiTheme="majorHAnsi" w:cs="Arial"/>
          <w:sz w:val="20"/>
          <w:szCs w:val="20"/>
        </w:rPr>
      </w:pPr>
      <w:r w:rsidRPr="00F074FD">
        <w:rPr>
          <w:rFonts w:asciiTheme="majorHAnsi" w:eastAsia="Times New Roman" w:hAnsiTheme="majorHAnsi" w:cs="Arial"/>
          <w:sz w:val="20"/>
          <w:szCs w:val="20"/>
          <w:lang w:eastAsia="pl-PL"/>
        </w:rPr>
        <w:t>niedokonania bezpośredniej zapłaty wynagrodzenia podwykonawcy lub dalszemu podwykonawcy, jeżeli wykonawca wykaże niezasadność takiej zapłaty albo</w:t>
      </w:r>
    </w:p>
    <w:p w:rsidR="006B40A5" w:rsidRPr="00F074FD" w:rsidRDefault="006B40A5" w:rsidP="000058D3">
      <w:pPr>
        <w:numPr>
          <w:ilvl w:val="0"/>
          <w:numId w:val="71"/>
        </w:numPr>
        <w:tabs>
          <w:tab w:val="num" w:pos="284"/>
        </w:tabs>
        <w:spacing w:after="120"/>
        <w:ind w:left="284" w:hanging="284"/>
        <w:jc w:val="both"/>
        <w:rPr>
          <w:rFonts w:asciiTheme="majorHAnsi" w:hAnsiTheme="majorHAnsi" w:cs="Arial"/>
          <w:sz w:val="20"/>
          <w:szCs w:val="20"/>
        </w:rPr>
      </w:pPr>
      <w:r w:rsidRPr="00F074FD">
        <w:rPr>
          <w:rFonts w:asciiTheme="majorHAnsi" w:eastAsia="Times New Roman" w:hAnsiTheme="majorHAnsi" w:cs="Arial"/>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6B40A5" w:rsidRPr="00280E06" w:rsidRDefault="006B40A5" w:rsidP="00280E06">
      <w:pPr>
        <w:numPr>
          <w:ilvl w:val="0"/>
          <w:numId w:val="71"/>
        </w:numPr>
        <w:tabs>
          <w:tab w:val="num" w:pos="284"/>
        </w:tabs>
        <w:spacing w:after="120"/>
        <w:ind w:left="284" w:hanging="284"/>
        <w:jc w:val="both"/>
        <w:rPr>
          <w:rFonts w:asciiTheme="majorHAnsi" w:hAnsiTheme="majorHAnsi" w:cs="Arial"/>
          <w:sz w:val="20"/>
          <w:szCs w:val="20"/>
        </w:rPr>
      </w:pPr>
      <w:r w:rsidRPr="00F074FD">
        <w:rPr>
          <w:rFonts w:asciiTheme="majorHAnsi" w:eastAsia="Times New Roman" w:hAnsiTheme="majorHAnsi" w:cs="Arial"/>
          <w:sz w:val="20"/>
          <w:szCs w:val="20"/>
          <w:lang w:eastAsia="pl-PL"/>
        </w:rPr>
        <w:t>dokonania bezpośredniej zapłaty wynagrodzenia podwykonawcy lub dalszemu podwykonawcy, jeżeli podwykonawca lub dalszy podwykonawca wykaże zasadność takiej zapłaty.</w:t>
      </w:r>
    </w:p>
    <w:p w:rsidR="0070321A" w:rsidRPr="00822710" w:rsidRDefault="0070321A" w:rsidP="0070321A">
      <w:pPr>
        <w:spacing w:after="60"/>
        <w:jc w:val="center"/>
        <w:rPr>
          <w:rFonts w:ascii="Cambria" w:hAnsi="Cambria" w:cs="Arial"/>
          <w:b/>
          <w:sz w:val="20"/>
          <w:szCs w:val="20"/>
        </w:rPr>
      </w:pPr>
      <w:r w:rsidRPr="00822710">
        <w:rPr>
          <w:rFonts w:ascii="Cambria" w:hAnsi="Cambria" w:cs="Arial"/>
          <w:b/>
          <w:sz w:val="20"/>
          <w:szCs w:val="20"/>
        </w:rPr>
        <w:t>§ 13</w:t>
      </w:r>
    </w:p>
    <w:p w:rsidR="0070321A" w:rsidRPr="0070321A" w:rsidRDefault="0070321A" w:rsidP="0070321A">
      <w:pPr>
        <w:numPr>
          <w:ilvl w:val="0"/>
          <w:numId w:val="80"/>
        </w:numPr>
        <w:tabs>
          <w:tab w:val="num" w:pos="426"/>
        </w:tabs>
        <w:spacing w:after="60"/>
        <w:ind w:left="426" w:hanging="426"/>
        <w:jc w:val="both"/>
        <w:rPr>
          <w:rFonts w:ascii="Cambria" w:hAnsi="Cambria" w:cs="Arial"/>
          <w:sz w:val="20"/>
          <w:szCs w:val="20"/>
        </w:rPr>
      </w:pPr>
      <w:r w:rsidRPr="0070321A">
        <w:rPr>
          <w:rFonts w:ascii="Cambria" w:hAnsi="Cambria" w:cs="Arial"/>
          <w:sz w:val="20"/>
          <w:szCs w:val="20"/>
        </w:rPr>
        <w:t xml:space="preserve">Przed podpisaniem umowy, </w:t>
      </w:r>
      <w:r w:rsidRPr="0070321A">
        <w:rPr>
          <w:rFonts w:ascii="Cambria" w:hAnsi="Cambria" w:cs="Arial"/>
          <w:b/>
          <w:bCs/>
          <w:sz w:val="20"/>
          <w:szCs w:val="20"/>
        </w:rPr>
        <w:t>Wykonawca</w:t>
      </w:r>
      <w:r w:rsidRPr="0070321A">
        <w:rPr>
          <w:rFonts w:ascii="Cambria" w:hAnsi="Cambria" w:cs="Arial"/>
          <w:sz w:val="20"/>
          <w:szCs w:val="20"/>
        </w:rPr>
        <w:t xml:space="preserve"> wniesie do </w:t>
      </w:r>
      <w:r w:rsidRPr="0070321A">
        <w:rPr>
          <w:rFonts w:ascii="Cambria" w:hAnsi="Cambria" w:cs="Arial"/>
          <w:b/>
          <w:bCs/>
          <w:sz w:val="20"/>
          <w:szCs w:val="20"/>
        </w:rPr>
        <w:t>Zamawiającego</w:t>
      </w:r>
      <w:r w:rsidRPr="0070321A">
        <w:rPr>
          <w:rFonts w:ascii="Cambria" w:hAnsi="Cambria" w:cs="Arial"/>
          <w:sz w:val="20"/>
          <w:szCs w:val="20"/>
        </w:rPr>
        <w:t xml:space="preserve">   zabezpieczenie należytego wykonania przedmiotu umowy. Zabezpieczenie może by</w:t>
      </w:r>
      <w:r w:rsidR="002A581F">
        <w:rPr>
          <w:rFonts w:ascii="Cambria" w:hAnsi="Cambria" w:cs="Arial"/>
          <w:sz w:val="20"/>
          <w:szCs w:val="20"/>
        </w:rPr>
        <w:t>ć wniesione w formie pieniężnej</w:t>
      </w:r>
      <w:r w:rsidRPr="0070321A">
        <w:rPr>
          <w:rFonts w:ascii="Cambria" w:hAnsi="Cambria" w:cs="Arial"/>
          <w:sz w:val="20"/>
          <w:szCs w:val="20"/>
        </w:rPr>
        <w:t>, gwarancji bankowej lub ubezpieczeniowej. W przypadku wniesienia zabezpieczenia w formie gwarancji powinna ona zobowiązywać gwaranta do wypłaty zabezpieczenia bezwarunkowo i na pierwsze żądanie Zamawiającego.</w:t>
      </w:r>
    </w:p>
    <w:p w:rsidR="0070321A" w:rsidRPr="0070321A" w:rsidRDefault="0070321A" w:rsidP="0070321A">
      <w:pPr>
        <w:numPr>
          <w:ilvl w:val="0"/>
          <w:numId w:val="80"/>
        </w:numPr>
        <w:tabs>
          <w:tab w:val="num" w:pos="426"/>
        </w:tabs>
        <w:spacing w:after="60"/>
        <w:ind w:left="426" w:hanging="426"/>
        <w:jc w:val="both"/>
        <w:rPr>
          <w:rFonts w:ascii="Cambria" w:hAnsi="Cambria" w:cs="Arial"/>
          <w:sz w:val="20"/>
          <w:szCs w:val="20"/>
        </w:rPr>
      </w:pPr>
      <w:r w:rsidRPr="0070321A">
        <w:rPr>
          <w:rFonts w:ascii="Cambria" w:hAnsi="Cambria" w:cs="Arial"/>
          <w:b/>
          <w:bCs/>
          <w:sz w:val="20"/>
          <w:szCs w:val="20"/>
        </w:rPr>
        <w:t>Wykonawca</w:t>
      </w:r>
      <w:r w:rsidRPr="0070321A">
        <w:rPr>
          <w:rFonts w:ascii="Cambria" w:hAnsi="Cambria" w:cs="Arial"/>
          <w:sz w:val="20"/>
          <w:szCs w:val="20"/>
        </w:rPr>
        <w:t xml:space="preserve"> udziela </w:t>
      </w:r>
      <w:r w:rsidRPr="0070321A">
        <w:rPr>
          <w:rFonts w:ascii="Cambria" w:hAnsi="Cambria" w:cs="Arial"/>
          <w:b/>
          <w:bCs/>
          <w:sz w:val="20"/>
          <w:szCs w:val="20"/>
        </w:rPr>
        <w:t xml:space="preserve">Zamawiającemu </w:t>
      </w:r>
      <w:r w:rsidRPr="0070321A">
        <w:rPr>
          <w:rFonts w:ascii="Cambria" w:hAnsi="Cambria" w:cs="Arial"/>
          <w:sz w:val="20"/>
          <w:szCs w:val="20"/>
        </w:rPr>
        <w:t>zabezpieczenia należytego wykonania przedmiotu umowy</w:t>
      </w:r>
      <w:r w:rsidR="00890F13">
        <w:rPr>
          <w:rFonts w:ascii="Cambria" w:hAnsi="Cambria" w:cs="Arial"/>
          <w:sz w:val="20"/>
          <w:szCs w:val="20"/>
        </w:rPr>
        <w:t xml:space="preserve">                  </w:t>
      </w:r>
      <w:r w:rsidRPr="0070321A">
        <w:rPr>
          <w:rFonts w:ascii="Cambria" w:hAnsi="Cambria" w:cs="Arial"/>
          <w:sz w:val="20"/>
          <w:szCs w:val="20"/>
        </w:rPr>
        <w:t xml:space="preserve"> w kwocie stanowiącej </w:t>
      </w:r>
      <w:r w:rsidR="00EE6F77">
        <w:rPr>
          <w:rFonts w:ascii="Cambria" w:hAnsi="Cambria" w:cs="Arial"/>
          <w:b/>
          <w:sz w:val="20"/>
          <w:szCs w:val="20"/>
        </w:rPr>
        <w:t>5</w:t>
      </w:r>
      <w:r w:rsidRPr="0070321A">
        <w:rPr>
          <w:rFonts w:ascii="Cambria" w:hAnsi="Cambria" w:cs="Arial"/>
          <w:b/>
          <w:sz w:val="20"/>
          <w:szCs w:val="20"/>
        </w:rPr>
        <w:t xml:space="preserve"> % wynagrodzenia brutto</w:t>
      </w:r>
      <w:r w:rsidRPr="0070321A">
        <w:rPr>
          <w:rFonts w:ascii="Cambria" w:hAnsi="Cambria" w:cs="Arial"/>
          <w:sz w:val="20"/>
          <w:szCs w:val="20"/>
        </w:rPr>
        <w:t xml:space="preserve"> wykonania przedmiotu umowy, tj. kwoty </w:t>
      </w:r>
      <w:r w:rsidRPr="0070321A">
        <w:rPr>
          <w:rFonts w:ascii="Cambria" w:hAnsi="Cambria" w:cs="Arial"/>
          <w:b/>
          <w:sz w:val="20"/>
          <w:szCs w:val="20"/>
        </w:rPr>
        <w:t>………</w:t>
      </w:r>
      <w:r w:rsidRPr="0070321A">
        <w:rPr>
          <w:rFonts w:ascii="Cambria" w:hAnsi="Cambria" w:cs="Arial"/>
          <w:b/>
          <w:bCs/>
          <w:sz w:val="20"/>
          <w:szCs w:val="20"/>
        </w:rPr>
        <w:t xml:space="preserve"> zł</w:t>
      </w:r>
      <w:r w:rsidRPr="0070321A">
        <w:rPr>
          <w:rFonts w:ascii="Cambria" w:hAnsi="Cambria" w:cs="Arial"/>
          <w:bCs/>
          <w:sz w:val="20"/>
          <w:szCs w:val="20"/>
        </w:rPr>
        <w:t xml:space="preserve">, </w:t>
      </w:r>
      <w:r w:rsidRPr="0070321A">
        <w:rPr>
          <w:rFonts w:ascii="Cambria" w:hAnsi="Cambria" w:cs="Arial"/>
          <w:sz w:val="20"/>
          <w:szCs w:val="20"/>
        </w:rPr>
        <w:t>słownie: ………. złotych 00/100.</w:t>
      </w:r>
    </w:p>
    <w:p w:rsidR="0070321A" w:rsidRPr="0070321A" w:rsidRDefault="0070321A" w:rsidP="0070321A">
      <w:pPr>
        <w:numPr>
          <w:ilvl w:val="0"/>
          <w:numId w:val="80"/>
        </w:numPr>
        <w:tabs>
          <w:tab w:val="num" w:pos="426"/>
        </w:tabs>
        <w:spacing w:after="60"/>
        <w:ind w:left="426" w:hanging="426"/>
        <w:jc w:val="both"/>
        <w:rPr>
          <w:rFonts w:ascii="Cambria" w:hAnsi="Cambria" w:cs="Arial"/>
          <w:sz w:val="20"/>
          <w:szCs w:val="20"/>
        </w:rPr>
      </w:pPr>
      <w:r w:rsidRPr="0070321A">
        <w:rPr>
          <w:rFonts w:ascii="Cambria" w:hAnsi="Cambria" w:cs="Arial"/>
          <w:sz w:val="20"/>
          <w:szCs w:val="20"/>
        </w:rPr>
        <w:t>Zabezpieczeniem należytego wykonania przedmiotu umowy jest ……………</w:t>
      </w:r>
    </w:p>
    <w:p w:rsidR="0070321A" w:rsidRPr="0070321A" w:rsidRDefault="0070321A" w:rsidP="0070321A">
      <w:pPr>
        <w:spacing w:after="60"/>
        <w:ind w:left="426"/>
        <w:jc w:val="both"/>
        <w:rPr>
          <w:rFonts w:ascii="Cambria" w:hAnsi="Cambria" w:cs="Arial"/>
          <w:sz w:val="20"/>
          <w:szCs w:val="20"/>
        </w:rPr>
      </w:pPr>
      <w:r w:rsidRPr="0070321A">
        <w:rPr>
          <w:rFonts w:ascii="Cambria" w:hAnsi="Cambria" w:cs="Arial"/>
          <w:sz w:val="20"/>
          <w:szCs w:val="20"/>
        </w:rPr>
        <w:t xml:space="preserve">Część zabezpieczenia, gwarantująca wykonanie robót zgodnie z umową, w wysokości 70 % całości zabezpieczenia zwrócona zostanie </w:t>
      </w:r>
      <w:r w:rsidRPr="0070321A">
        <w:rPr>
          <w:rFonts w:ascii="Cambria" w:hAnsi="Cambria" w:cs="Arial"/>
          <w:b/>
          <w:bCs/>
          <w:sz w:val="20"/>
          <w:szCs w:val="20"/>
        </w:rPr>
        <w:t xml:space="preserve">Wykonawcy </w:t>
      </w:r>
      <w:r w:rsidRPr="0070321A">
        <w:rPr>
          <w:rFonts w:ascii="Cambria" w:hAnsi="Cambria" w:cs="Arial"/>
          <w:sz w:val="20"/>
          <w:szCs w:val="20"/>
        </w:rPr>
        <w:t>w ciągu 30 dni po odbiorze końcowym przedmiotu umowy.</w:t>
      </w:r>
    </w:p>
    <w:p w:rsidR="0070321A" w:rsidRPr="0070321A" w:rsidRDefault="0070321A" w:rsidP="0070321A">
      <w:pPr>
        <w:numPr>
          <w:ilvl w:val="0"/>
          <w:numId w:val="80"/>
        </w:numPr>
        <w:tabs>
          <w:tab w:val="num" w:pos="426"/>
        </w:tabs>
        <w:spacing w:after="60"/>
        <w:ind w:left="426" w:hanging="426"/>
        <w:jc w:val="both"/>
        <w:rPr>
          <w:rFonts w:ascii="Cambria" w:hAnsi="Cambria" w:cs="Arial"/>
          <w:sz w:val="20"/>
          <w:szCs w:val="20"/>
        </w:rPr>
      </w:pPr>
      <w:r w:rsidRPr="0070321A">
        <w:rPr>
          <w:rFonts w:ascii="Cambria" w:hAnsi="Cambria" w:cs="Arial"/>
          <w:sz w:val="20"/>
          <w:szCs w:val="20"/>
        </w:rPr>
        <w:t>Pozostała część zabezpieczenia w wysokości 30 % całości zabezpieczenia służąca do pok</w:t>
      </w:r>
      <w:r w:rsidR="00EE6F77">
        <w:rPr>
          <w:rFonts w:ascii="Cambria" w:hAnsi="Cambria" w:cs="Arial"/>
          <w:sz w:val="20"/>
          <w:szCs w:val="20"/>
        </w:rPr>
        <w:t>rycia roszczeń w ramach rękojmi</w:t>
      </w:r>
      <w:r w:rsidRPr="0070321A">
        <w:rPr>
          <w:rFonts w:ascii="Cambria" w:hAnsi="Cambria" w:cs="Arial"/>
          <w:sz w:val="20"/>
          <w:szCs w:val="20"/>
        </w:rPr>
        <w:t xml:space="preserve">, zwrócona zostanie </w:t>
      </w:r>
      <w:r w:rsidRPr="0070321A">
        <w:rPr>
          <w:rFonts w:ascii="Cambria" w:hAnsi="Cambria" w:cs="Arial"/>
          <w:b/>
          <w:bCs/>
          <w:sz w:val="20"/>
          <w:szCs w:val="20"/>
        </w:rPr>
        <w:t>Wykonawcy</w:t>
      </w:r>
      <w:r w:rsidRPr="0070321A">
        <w:rPr>
          <w:rFonts w:ascii="Cambria" w:hAnsi="Cambria" w:cs="Arial"/>
          <w:sz w:val="20"/>
          <w:szCs w:val="20"/>
        </w:rPr>
        <w:t xml:space="preserve"> w ciągu 1</w:t>
      </w:r>
      <w:r w:rsidR="00EE6F77">
        <w:rPr>
          <w:rFonts w:ascii="Cambria" w:hAnsi="Cambria" w:cs="Arial"/>
          <w:sz w:val="20"/>
          <w:szCs w:val="20"/>
        </w:rPr>
        <w:t>5 dni po upływie okresu rękojmi</w:t>
      </w:r>
      <w:r w:rsidRPr="0070321A">
        <w:rPr>
          <w:rFonts w:ascii="Cambria" w:hAnsi="Cambria" w:cs="Arial"/>
          <w:sz w:val="20"/>
          <w:szCs w:val="20"/>
        </w:rPr>
        <w:t>.</w:t>
      </w:r>
    </w:p>
    <w:p w:rsidR="0070321A" w:rsidRPr="0070321A" w:rsidRDefault="0070321A" w:rsidP="0070321A">
      <w:pPr>
        <w:numPr>
          <w:ilvl w:val="0"/>
          <w:numId w:val="80"/>
        </w:numPr>
        <w:tabs>
          <w:tab w:val="num" w:pos="426"/>
        </w:tabs>
        <w:spacing w:after="60"/>
        <w:ind w:left="426" w:hanging="426"/>
        <w:jc w:val="both"/>
        <w:rPr>
          <w:rFonts w:ascii="Cambria" w:hAnsi="Cambria" w:cs="Arial"/>
          <w:sz w:val="20"/>
          <w:szCs w:val="20"/>
        </w:rPr>
      </w:pPr>
      <w:r w:rsidRPr="0070321A">
        <w:rPr>
          <w:rFonts w:ascii="Cambria" w:hAnsi="Cambria" w:cs="Arial"/>
          <w:sz w:val="20"/>
          <w:szCs w:val="20"/>
        </w:rPr>
        <w:t xml:space="preserve">Wniesiona przez  </w:t>
      </w:r>
      <w:r w:rsidRPr="0070321A">
        <w:rPr>
          <w:rFonts w:ascii="Cambria" w:hAnsi="Cambria" w:cs="Arial"/>
          <w:b/>
          <w:bCs/>
          <w:sz w:val="20"/>
          <w:szCs w:val="20"/>
        </w:rPr>
        <w:t>Wykonawcę</w:t>
      </w:r>
      <w:r w:rsidRPr="0070321A">
        <w:rPr>
          <w:rFonts w:ascii="Cambria" w:hAnsi="Cambria" w:cs="Arial"/>
          <w:sz w:val="20"/>
          <w:szCs w:val="20"/>
        </w:rPr>
        <w:t xml:space="preserve"> kwota zabezpieczenia należytego wykonania umowy, określona</w:t>
      </w:r>
      <w:r w:rsidR="00EE6F77">
        <w:rPr>
          <w:rFonts w:ascii="Cambria" w:hAnsi="Cambria" w:cs="Arial"/>
          <w:sz w:val="20"/>
          <w:szCs w:val="20"/>
        </w:rPr>
        <w:t xml:space="preserve">                     </w:t>
      </w:r>
      <w:r w:rsidRPr="0070321A">
        <w:rPr>
          <w:rFonts w:ascii="Cambria" w:hAnsi="Cambria" w:cs="Arial"/>
          <w:sz w:val="20"/>
          <w:szCs w:val="20"/>
        </w:rPr>
        <w:t xml:space="preserve"> w ust. 2 może ulec zmniejszeniu z tytułu potrąceń za złą jakość robót, nie dotrzymania terminu zakończenia prac lub nakładów poniesionych przez </w:t>
      </w:r>
      <w:r w:rsidRPr="0070321A">
        <w:rPr>
          <w:rFonts w:ascii="Cambria" w:hAnsi="Cambria" w:cs="Arial"/>
          <w:b/>
          <w:bCs/>
          <w:sz w:val="20"/>
          <w:szCs w:val="20"/>
        </w:rPr>
        <w:t>Zamawiającego</w:t>
      </w:r>
      <w:r w:rsidRPr="0070321A">
        <w:rPr>
          <w:rFonts w:ascii="Cambria" w:hAnsi="Cambria" w:cs="Arial"/>
          <w:sz w:val="20"/>
          <w:szCs w:val="20"/>
        </w:rPr>
        <w:t xml:space="preserve"> na usunięcie ewentualnych wad, jeżeli nie dokonał tego </w:t>
      </w:r>
      <w:r w:rsidRPr="0070321A">
        <w:rPr>
          <w:rFonts w:ascii="Cambria" w:hAnsi="Cambria" w:cs="Arial"/>
          <w:b/>
          <w:bCs/>
          <w:sz w:val="20"/>
          <w:szCs w:val="20"/>
        </w:rPr>
        <w:t>Wykonawca</w:t>
      </w:r>
      <w:r w:rsidRPr="0070321A">
        <w:rPr>
          <w:rFonts w:ascii="Cambria" w:hAnsi="Cambria" w:cs="Arial"/>
          <w:sz w:val="20"/>
          <w:szCs w:val="20"/>
        </w:rPr>
        <w:t>.</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p>
    <w:p w:rsidR="0070321A" w:rsidRDefault="0070321A" w:rsidP="00280E06">
      <w:pPr>
        <w:tabs>
          <w:tab w:val="num" w:pos="0"/>
        </w:tabs>
        <w:jc w:val="both"/>
        <w:rPr>
          <w:rFonts w:asciiTheme="majorHAnsi" w:hAnsiTheme="majorHAnsi" w:cs="Arial"/>
          <w:b/>
          <w:sz w:val="20"/>
          <w:szCs w:val="20"/>
        </w:rPr>
      </w:pPr>
    </w:p>
    <w:p w:rsidR="0070321A" w:rsidRPr="0070321A" w:rsidRDefault="0070321A" w:rsidP="0070321A">
      <w:pPr>
        <w:tabs>
          <w:tab w:val="num" w:pos="284"/>
        </w:tabs>
        <w:spacing w:after="120"/>
        <w:ind w:left="284" w:hanging="284"/>
        <w:jc w:val="center"/>
        <w:rPr>
          <w:rFonts w:asciiTheme="majorHAnsi" w:hAnsiTheme="majorHAnsi" w:cs="Arial"/>
          <w:b/>
          <w:bCs/>
          <w:sz w:val="20"/>
          <w:szCs w:val="20"/>
        </w:rPr>
      </w:pPr>
      <w:r w:rsidRPr="00F074FD">
        <w:rPr>
          <w:rFonts w:asciiTheme="majorHAnsi" w:hAnsiTheme="majorHAnsi" w:cs="Arial"/>
          <w:b/>
          <w:bCs/>
          <w:sz w:val="20"/>
          <w:szCs w:val="20"/>
        </w:rPr>
        <w:lastRenderedPageBreak/>
        <w:t>§ 14</w:t>
      </w:r>
    </w:p>
    <w:p w:rsidR="006B40A5" w:rsidRPr="00F074FD" w:rsidRDefault="006B40A5" w:rsidP="00280E06">
      <w:pPr>
        <w:tabs>
          <w:tab w:val="num" w:pos="0"/>
        </w:tabs>
        <w:jc w:val="both"/>
        <w:rPr>
          <w:rFonts w:asciiTheme="majorHAnsi" w:hAnsiTheme="majorHAnsi" w:cs="Arial"/>
          <w:sz w:val="20"/>
          <w:szCs w:val="20"/>
        </w:rPr>
      </w:pPr>
      <w:r w:rsidRPr="00F074FD">
        <w:rPr>
          <w:rFonts w:asciiTheme="majorHAnsi" w:hAnsiTheme="majorHAnsi" w:cs="Arial"/>
          <w:b/>
          <w:sz w:val="20"/>
          <w:szCs w:val="20"/>
        </w:rPr>
        <w:t>Wykonawca</w:t>
      </w:r>
      <w:r w:rsidRPr="00F074FD">
        <w:rPr>
          <w:rFonts w:asciiTheme="majorHAnsi" w:hAnsiTheme="majorHAnsi" w:cs="Arial"/>
          <w:sz w:val="20"/>
          <w:szCs w:val="20"/>
        </w:rPr>
        <w:t xml:space="preserve"> zobowiązuje się wykonać przedmiot umowy zgodnie z zasadami wiedzy technicznej, obowiązującymi przepisami w szczególności techniczno-budowlanymi, normami oraz przepisami BHP.</w:t>
      </w:r>
    </w:p>
    <w:p w:rsidR="006B40A5" w:rsidRPr="00F074FD" w:rsidRDefault="006B40A5" w:rsidP="000058D3">
      <w:pPr>
        <w:tabs>
          <w:tab w:val="num" w:pos="284"/>
        </w:tabs>
        <w:ind w:left="284" w:hanging="284"/>
        <w:jc w:val="both"/>
        <w:rPr>
          <w:rFonts w:asciiTheme="majorHAnsi" w:hAnsiTheme="majorHAnsi" w:cs="Arial"/>
          <w:sz w:val="20"/>
          <w:szCs w:val="20"/>
        </w:rPr>
      </w:pPr>
    </w:p>
    <w:p w:rsidR="006B40A5" w:rsidRPr="00F074FD" w:rsidRDefault="0070321A" w:rsidP="000058D3">
      <w:pPr>
        <w:tabs>
          <w:tab w:val="num" w:pos="284"/>
        </w:tabs>
        <w:spacing w:after="120"/>
        <w:ind w:left="284" w:hanging="284"/>
        <w:jc w:val="center"/>
        <w:rPr>
          <w:rFonts w:asciiTheme="majorHAnsi" w:hAnsiTheme="majorHAnsi" w:cs="Arial"/>
          <w:b/>
          <w:bCs/>
          <w:sz w:val="20"/>
          <w:szCs w:val="20"/>
        </w:rPr>
      </w:pPr>
      <w:r>
        <w:rPr>
          <w:rFonts w:asciiTheme="majorHAnsi" w:hAnsiTheme="majorHAnsi" w:cs="Arial"/>
          <w:b/>
          <w:bCs/>
          <w:sz w:val="20"/>
          <w:szCs w:val="20"/>
        </w:rPr>
        <w:t>§ 15</w:t>
      </w:r>
    </w:p>
    <w:p w:rsidR="006B40A5" w:rsidRPr="00F074F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Po wykonaniu robót objętych umową,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przygotuje przedmiot umowy do odbioru końcowego i zawiadomi o tym pisemnie </w:t>
      </w:r>
      <w:r w:rsidRPr="00F074FD">
        <w:rPr>
          <w:rFonts w:asciiTheme="majorHAnsi" w:hAnsiTheme="majorHAnsi" w:cs="Arial"/>
          <w:b/>
          <w:bCs/>
          <w:sz w:val="20"/>
          <w:szCs w:val="20"/>
        </w:rPr>
        <w:t>Zamawiającego</w:t>
      </w:r>
      <w:r w:rsidRPr="00F074FD">
        <w:rPr>
          <w:rFonts w:asciiTheme="majorHAnsi" w:hAnsiTheme="majorHAnsi" w:cs="Arial"/>
          <w:sz w:val="20"/>
          <w:szCs w:val="20"/>
        </w:rPr>
        <w:t>.</w:t>
      </w:r>
    </w:p>
    <w:p w:rsidR="006B40A5" w:rsidRPr="00F074F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Do zawiadomienia zakończenia robót </w:t>
      </w:r>
      <w:r w:rsidRPr="00F074FD">
        <w:rPr>
          <w:rFonts w:asciiTheme="majorHAnsi" w:hAnsiTheme="majorHAnsi" w:cs="Arial"/>
          <w:b/>
          <w:sz w:val="20"/>
          <w:szCs w:val="20"/>
        </w:rPr>
        <w:t xml:space="preserve">Wykonawca </w:t>
      </w:r>
      <w:r w:rsidRPr="00F074FD">
        <w:rPr>
          <w:rFonts w:asciiTheme="majorHAnsi" w:hAnsiTheme="majorHAnsi" w:cs="Arial"/>
          <w:sz w:val="20"/>
          <w:szCs w:val="20"/>
        </w:rPr>
        <w:t>załącza:</w:t>
      </w:r>
    </w:p>
    <w:p w:rsidR="006B40A5" w:rsidRPr="00F074FD" w:rsidRDefault="006B40A5" w:rsidP="00280E06">
      <w:pPr>
        <w:numPr>
          <w:ilvl w:val="0"/>
          <w:numId w:val="69"/>
        </w:numPr>
        <w:tabs>
          <w:tab w:val="num" w:pos="567"/>
          <w:tab w:val="num" w:pos="1134"/>
        </w:tabs>
        <w:autoSpaceDE w:val="0"/>
        <w:spacing w:after="120"/>
        <w:ind w:left="567" w:hanging="283"/>
        <w:jc w:val="both"/>
        <w:rPr>
          <w:rFonts w:asciiTheme="majorHAnsi" w:eastAsia="Times-Roman" w:hAnsiTheme="majorHAnsi" w:cs="Arial"/>
          <w:sz w:val="20"/>
          <w:szCs w:val="20"/>
        </w:rPr>
      </w:pPr>
      <w:r w:rsidRPr="00F074FD">
        <w:rPr>
          <w:rFonts w:asciiTheme="majorHAnsi" w:eastAsia="Times-Roman" w:hAnsiTheme="majorHAnsi" w:cs="Arial"/>
          <w:sz w:val="20"/>
          <w:szCs w:val="20"/>
        </w:rPr>
        <w:t>o</w:t>
      </w:r>
      <w:r w:rsidRPr="00F074FD">
        <w:rPr>
          <w:rFonts w:asciiTheme="majorHAnsi" w:eastAsia="TTE1FA5458t00" w:hAnsiTheme="majorHAnsi" w:cs="Arial"/>
          <w:sz w:val="20"/>
          <w:szCs w:val="20"/>
        </w:rPr>
        <w:t>ś</w:t>
      </w:r>
      <w:r w:rsidRPr="00F074FD">
        <w:rPr>
          <w:rFonts w:asciiTheme="majorHAnsi" w:eastAsia="Times-Roman" w:hAnsiTheme="majorHAnsi" w:cs="Arial"/>
          <w:sz w:val="20"/>
          <w:szCs w:val="20"/>
        </w:rPr>
        <w:t>wiadczenie kierownika budowy, że roboty zostały wykonane zgodnie z dokumentacj</w:t>
      </w:r>
      <w:r w:rsidRPr="00F074FD">
        <w:rPr>
          <w:rFonts w:asciiTheme="majorHAnsi" w:eastAsia="TTE1FA5458t00" w:hAnsiTheme="majorHAnsi" w:cs="Arial"/>
          <w:sz w:val="20"/>
          <w:szCs w:val="20"/>
        </w:rPr>
        <w:t xml:space="preserve">ą </w:t>
      </w:r>
      <w:r w:rsidRPr="00F074FD">
        <w:rPr>
          <w:rFonts w:asciiTheme="majorHAnsi" w:eastAsia="Times-Roman" w:hAnsiTheme="majorHAnsi" w:cs="Arial"/>
          <w:sz w:val="20"/>
          <w:szCs w:val="20"/>
        </w:rPr>
        <w:t xml:space="preserve">oraz </w:t>
      </w:r>
      <w:r w:rsidRPr="00F074FD">
        <w:rPr>
          <w:rFonts w:asciiTheme="majorHAnsi" w:eastAsia="Times-Roman" w:hAnsiTheme="majorHAnsi" w:cs="Arial"/>
          <w:sz w:val="20"/>
          <w:szCs w:val="20"/>
        </w:rPr>
        <w:br/>
        <w:t>że teren budowy został uprz</w:t>
      </w:r>
      <w:r w:rsidRPr="00F074FD">
        <w:rPr>
          <w:rFonts w:asciiTheme="majorHAnsi" w:eastAsia="TTE1FA5458t00" w:hAnsiTheme="majorHAnsi" w:cs="Arial"/>
          <w:sz w:val="20"/>
          <w:szCs w:val="20"/>
        </w:rPr>
        <w:t>ą</w:t>
      </w:r>
      <w:r w:rsidRPr="00F074FD">
        <w:rPr>
          <w:rFonts w:asciiTheme="majorHAnsi" w:eastAsia="Times-Roman" w:hAnsiTheme="majorHAnsi" w:cs="Arial"/>
          <w:sz w:val="20"/>
          <w:szCs w:val="20"/>
        </w:rPr>
        <w:t>tni</w:t>
      </w:r>
      <w:r w:rsidRPr="00F074FD">
        <w:rPr>
          <w:rFonts w:asciiTheme="majorHAnsi" w:eastAsia="TTE1FA5458t00" w:hAnsiTheme="majorHAnsi" w:cs="Arial"/>
          <w:sz w:val="20"/>
          <w:szCs w:val="20"/>
        </w:rPr>
        <w:t>ę</w:t>
      </w:r>
      <w:r w:rsidRPr="00F074FD">
        <w:rPr>
          <w:rFonts w:asciiTheme="majorHAnsi" w:eastAsia="Times-Roman" w:hAnsiTheme="majorHAnsi" w:cs="Arial"/>
          <w:sz w:val="20"/>
          <w:szCs w:val="20"/>
        </w:rPr>
        <w:t>ty – 2 egz.,</w:t>
      </w:r>
    </w:p>
    <w:p w:rsidR="006B40A5" w:rsidRPr="00F074FD" w:rsidRDefault="006B40A5" w:rsidP="00280E06">
      <w:pPr>
        <w:numPr>
          <w:ilvl w:val="0"/>
          <w:numId w:val="69"/>
        </w:numPr>
        <w:tabs>
          <w:tab w:val="num" w:pos="567"/>
          <w:tab w:val="num" w:pos="709"/>
          <w:tab w:val="num" w:pos="1134"/>
        </w:tabs>
        <w:autoSpaceDE w:val="0"/>
        <w:spacing w:after="120"/>
        <w:ind w:left="567" w:hanging="283"/>
        <w:jc w:val="both"/>
        <w:rPr>
          <w:rFonts w:asciiTheme="majorHAnsi" w:eastAsia="Times-Roman" w:hAnsiTheme="majorHAnsi" w:cs="Arial"/>
          <w:sz w:val="20"/>
          <w:szCs w:val="20"/>
        </w:rPr>
      </w:pPr>
      <w:r w:rsidRPr="00F074FD">
        <w:rPr>
          <w:rFonts w:asciiTheme="majorHAnsi" w:eastAsia="Times-Roman" w:hAnsiTheme="majorHAnsi" w:cs="Arial"/>
          <w:sz w:val="20"/>
          <w:szCs w:val="20"/>
        </w:rPr>
        <w:t>atesty, certyfikaty i aprobaty zgodno</w:t>
      </w:r>
      <w:r w:rsidRPr="00F074FD">
        <w:rPr>
          <w:rFonts w:asciiTheme="majorHAnsi" w:eastAsia="TTE1FA5458t00" w:hAnsiTheme="majorHAnsi" w:cs="Arial"/>
          <w:sz w:val="20"/>
          <w:szCs w:val="20"/>
        </w:rPr>
        <w:t>ś</w:t>
      </w:r>
      <w:r w:rsidRPr="00F074FD">
        <w:rPr>
          <w:rFonts w:asciiTheme="majorHAnsi" w:eastAsia="Times-Roman" w:hAnsiTheme="majorHAnsi" w:cs="Arial"/>
          <w:sz w:val="20"/>
          <w:szCs w:val="20"/>
        </w:rPr>
        <w:t>ci na wbudowane materiały - 1 egz.</w:t>
      </w:r>
    </w:p>
    <w:p w:rsidR="006B40A5" w:rsidRPr="00F074F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Odbiór końcowy nastąpi w ciągu 7 dni od daty powiadomienia </w:t>
      </w:r>
      <w:r w:rsidRPr="00F074FD">
        <w:rPr>
          <w:rFonts w:asciiTheme="majorHAnsi" w:hAnsiTheme="majorHAnsi" w:cs="Arial"/>
          <w:b/>
          <w:sz w:val="20"/>
          <w:szCs w:val="20"/>
        </w:rPr>
        <w:t>Zamawiającego</w:t>
      </w:r>
      <w:r w:rsidRPr="00F074FD">
        <w:rPr>
          <w:rFonts w:asciiTheme="majorHAnsi" w:hAnsiTheme="majorHAnsi" w:cs="Arial"/>
          <w:sz w:val="20"/>
          <w:szCs w:val="20"/>
        </w:rPr>
        <w:t xml:space="preserve"> przez </w:t>
      </w:r>
      <w:r w:rsidRPr="00F074FD">
        <w:rPr>
          <w:rFonts w:asciiTheme="majorHAnsi" w:hAnsiTheme="majorHAnsi" w:cs="Arial"/>
          <w:b/>
          <w:bCs/>
          <w:sz w:val="20"/>
          <w:szCs w:val="20"/>
        </w:rPr>
        <w:t xml:space="preserve">Wykonawcę </w:t>
      </w:r>
      <w:r w:rsidRPr="00F074FD">
        <w:rPr>
          <w:rFonts w:asciiTheme="majorHAnsi" w:hAnsiTheme="majorHAnsi" w:cs="Arial"/>
          <w:b/>
          <w:bCs/>
          <w:sz w:val="20"/>
          <w:szCs w:val="20"/>
        </w:rPr>
        <w:br/>
      </w:r>
      <w:r w:rsidRPr="00F074FD">
        <w:rPr>
          <w:rFonts w:asciiTheme="majorHAnsi" w:hAnsiTheme="majorHAnsi" w:cs="Arial"/>
          <w:bCs/>
          <w:sz w:val="20"/>
          <w:szCs w:val="20"/>
        </w:rPr>
        <w:t>i dostarczenia kompletu dokumentów, o których mowa w ust. 2 niniejszego paragrafu</w:t>
      </w:r>
      <w:r w:rsidRPr="00F074FD">
        <w:rPr>
          <w:rFonts w:asciiTheme="majorHAnsi" w:hAnsiTheme="majorHAnsi" w:cs="Arial"/>
          <w:sz w:val="20"/>
          <w:szCs w:val="20"/>
        </w:rPr>
        <w:t>.</w:t>
      </w:r>
    </w:p>
    <w:p w:rsidR="006B40A5" w:rsidRPr="00F074F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Zamawiający</w:t>
      </w:r>
      <w:r w:rsidRPr="00F074FD">
        <w:rPr>
          <w:rFonts w:asciiTheme="majorHAnsi" w:hAnsiTheme="majorHAnsi" w:cs="Arial"/>
          <w:sz w:val="20"/>
          <w:szCs w:val="20"/>
        </w:rPr>
        <w:t xml:space="preserve"> zakończy czynności odbioru najpóźniej w ciągu 7 dni, liczą</w:t>
      </w:r>
      <w:r w:rsidR="004408FF">
        <w:rPr>
          <w:rFonts w:asciiTheme="majorHAnsi" w:hAnsiTheme="majorHAnsi" w:cs="Arial"/>
          <w:sz w:val="20"/>
          <w:szCs w:val="20"/>
        </w:rPr>
        <w:t xml:space="preserve">c od daty rozpoczęcia odbioru, </w:t>
      </w:r>
      <w:r w:rsidRPr="00F074FD">
        <w:rPr>
          <w:rFonts w:asciiTheme="majorHAnsi" w:hAnsiTheme="majorHAnsi" w:cs="Arial"/>
          <w:sz w:val="20"/>
          <w:szCs w:val="20"/>
        </w:rPr>
        <w:t>o ile nie nastąpi przerwanie czynności odbiorowych.</w:t>
      </w:r>
    </w:p>
    <w:p w:rsidR="006B40A5" w:rsidRPr="00F074FD" w:rsidRDefault="006B40A5" w:rsidP="000058D3">
      <w:pPr>
        <w:numPr>
          <w:ilvl w:val="0"/>
          <w:numId w:val="16"/>
        </w:numPr>
        <w:tabs>
          <w:tab w:val="num" w:pos="284"/>
          <w:tab w:val="num" w:pos="786"/>
        </w:tabs>
        <w:spacing w:after="60"/>
        <w:ind w:left="284" w:hanging="284"/>
        <w:jc w:val="both"/>
        <w:rPr>
          <w:rFonts w:asciiTheme="majorHAnsi" w:hAnsiTheme="majorHAnsi" w:cs="Arial"/>
          <w:sz w:val="20"/>
          <w:szCs w:val="20"/>
        </w:rPr>
      </w:pPr>
      <w:r w:rsidRPr="00F074FD">
        <w:rPr>
          <w:rFonts w:asciiTheme="majorHAnsi" w:hAnsiTheme="majorHAnsi" w:cs="Arial"/>
          <w:sz w:val="20"/>
          <w:szCs w:val="20"/>
        </w:rPr>
        <w:t>Jeżeli w toku czynności odbioru zostaną stwierdzone wady lub braki:</w:t>
      </w:r>
    </w:p>
    <w:p w:rsidR="006B40A5" w:rsidRPr="00F074FD" w:rsidRDefault="006B40A5" w:rsidP="000058D3">
      <w:pPr>
        <w:tabs>
          <w:tab w:val="num" w:pos="284"/>
          <w:tab w:val="num" w:pos="709"/>
        </w:tabs>
        <w:spacing w:after="60"/>
        <w:ind w:left="284" w:hanging="284"/>
        <w:jc w:val="both"/>
        <w:rPr>
          <w:rFonts w:asciiTheme="majorHAnsi" w:hAnsiTheme="majorHAnsi" w:cs="Arial"/>
          <w:sz w:val="20"/>
          <w:szCs w:val="20"/>
        </w:rPr>
      </w:pPr>
      <w:r w:rsidRPr="00F074FD">
        <w:rPr>
          <w:rFonts w:asciiTheme="majorHAnsi" w:hAnsiTheme="majorHAnsi" w:cs="Arial"/>
          <w:sz w:val="20"/>
          <w:szCs w:val="20"/>
        </w:rPr>
        <w:t>1)</w:t>
      </w:r>
      <w:r w:rsidRPr="00F074FD">
        <w:rPr>
          <w:rFonts w:asciiTheme="majorHAnsi" w:hAnsiTheme="majorHAnsi" w:cs="Arial"/>
          <w:sz w:val="20"/>
          <w:szCs w:val="20"/>
        </w:rPr>
        <w:tab/>
        <w:t xml:space="preserve">nadające się do usunięcia – Zamawiający odmówi odbioru do czasu usunięcia wad lub braków, </w:t>
      </w:r>
    </w:p>
    <w:p w:rsidR="006B40A5" w:rsidRPr="00F074FD" w:rsidRDefault="006B40A5" w:rsidP="000058D3">
      <w:pPr>
        <w:tabs>
          <w:tab w:val="num" w:pos="284"/>
          <w:tab w:val="num" w:pos="709"/>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2)</w:t>
      </w:r>
      <w:r w:rsidRPr="00F074FD">
        <w:rPr>
          <w:rFonts w:asciiTheme="majorHAnsi" w:hAnsiTheme="majorHAnsi" w:cs="Arial"/>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6B40A5" w:rsidRDefault="006B40A5" w:rsidP="00280E06">
      <w:pPr>
        <w:numPr>
          <w:ilvl w:val="0"/>
          <w:numId w:val="16"/>
        </w:numPr>
        <w:tabs>
          <w:tab w:val="clear" w:pos="1080"/>
          <w:tab w:val="num" w:pos="284"/>
        </w:tabs>
        <w:ind w:left="284" w:hanging="284"/>
        <w:jc w:val="both"/>
        <w:rPr>
          <w:rFonts w:asciiTheme="majorHAnsi" w:hAnsiTheme="majorHAnsi" w:cs="Arial"/>
          <w:sz w:val="20"/>
          <w:szCs w:val="20"/>
        </w:rPr>
      </w:pPr>
      <w:r w:rsidRPr="00F074FD">
        <w:rPr>
          <w:rFonts w:asciiTheme="majorHAnsi" w:hAnsiTheme="majorHAnsi" w:cs="Arial"/>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657C2F">
        <w:rPr>
          <w:rFonts w:asciiTheme="majorHAnsi" w:hAnsiTheme="majorHAnsi" w:cs="Arial"/>
          <w:sz w:val="20"/>
          <w:szCs w:val="20"/>
        </w:rPr>
        <w:t xml:space="preserve">umownych za niewykonanie umowy </w:t>
      </w:r>
      <w:r w:rsidRPr="00F074FD">
        <w:rPr>
          <w:rFonts w:asciiTheme="majorHAnsi" w:hAnsiTheme="majorHAnsi" w:cs="Arial"/>
          <w:sz w:val="20"/>
          <w:szCs w:val="20"/>
        </w:rPr>
        <w:t xml:space="preserve">w terminie. W takim przypadku Wykonawca ma obowiązek usunięcia wad i ponownego zgłoszenia elementu do odbioru bez prawa do dodatkowego wynagrodzenia. </w:t>
      </w:r>
    </w:p>
    <w:p w:rsidR="00280E06" w:rsidRPr="00280E06" w:rsidRDefault="00280E06" w:rsidP="002D2DC1">
      <w:pPr>
        <w:ind w:left="284"/>
        <w:jc w:val="both"/>
        <w:rPr>
          <w:rFonts w:asciiTheme="majorHAnsi" w:hAnsiTheme="majorHAnsi" w:cs="Arial"/>
          <w:sz w:val="20"/>
          <w:szCs w:val="20"/>
        </w:rPr>
      </w:pPr>
    </w:p>
    <w:p w:rsidR="006B40A5" w:rsidRPr="00F074FD" w:rsidRDefault="0070321A" w:rsidP="004E22E6">
      <w:pPr>
        <w:tabs>
          <w:tab w:val="num" w:pos="0"/>
          <w:tab w:val="left" w:pos="3119"/>
        </w:tabs>
        <w:spacing w:after="120"/>
        <w:jc w:val="center"/>
        <w:rPr>
          <w:rFonts w:asciiTheme="majorHAnsi" w:hAnsiTheme="majorHAnsi" w:cs="Arial"/>
          <w:b/>
          <w:bCs/>
          <w:sz w:val="20"/>
          <w:szCs w:val="20"/>
        </w:rPr>
      </w:pPr>
      <w:r>
        <w:rPr>
          <w:rFonts w:asciiTheme="majorHAnsi" w:hAnsiTheme="majorHAnsi" w:cs="Arial"/>
          <w:b/>
          <w:bCs/>
          <w:sz w:val="20"/>
          <w:szCs w:val="20"/>
        </w:rPr>
        <w:t>§ 16</w:t>
      </w:r>
    </w:p>
    <w:p w:rsidR="006B40A5" w:rsidRPr="00F074FD" w:rsidRDefault="006B40A5" w:rsidP="004E22E6">
      <w:pPr>
        <w:tabs>
          <w:tab w:val="num" w:pos="0"/>
        </w:tabs>
        <w:jc w:val="both"/>
        <w:rPr>
          <w:rFonts w:asciiTheme="majorHAnsi" w:hAnsiTheme="majorHAnsi" w:cs="Arial"/>
          <w:sz w:val="20"/>
          <w:szCs w:val="20"/>
        </w:rPr>
      </w:pPr>
      <w:r w:rsidRPr="00F074FD">
        <w:rPr>
          <w:rFonts w:asciiTheme="majorHAnsi" w:hAnsiTheme="majorHAnsi" w:cs="Arial"/>
          <w:sz w:val="20"/>
          <w:szCs w:val="20"/>
        </w:rPr>
        <w:t xml:space="preserve">Po zakończeniu robót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zobowiązany jest uporządkować plac budowy, i przekazać go </w:t>
      </w:r>
      <w:r w:rsidRPr="00F074FD">
        <w:rPr>
          <w:rFonts w:asciiTheme="majorHAnsi" w:hAnsiTheme="majorHAnsi" w:cs="Arial"/>
          <w:b/>
          <w:bCs/>
          <w:sz w:val="20"/>
          <w:szCs w:val="20"/>
        </w:rPr>
        <w:t xml:space="preserve">Zamawiającemu </w:t>
      </w:r>
      <w:r w:rsidRPr="00F074FD">
        <w:rPr>
          <w:rFonts w:asciiTheme="majorHAnsi" w:hAnsiTheme="majorHAnsi" w:cs="Arial"/>
          <w:sz w:val="20"/>
          <w:szCs w:val="20"/>
        </w:rPr>
        <w:t xml:space="preserve"> w terminie ustalonym dla odbioru końcowego robót.</w:t>
      </w:r>
    </w:p>
    <w:p w:rsidR="006B40A5" w:rsidRPr="00F074FD" w:rsidRDefault="006B40A5" w:rsidP="000058D3">
      <w:pPr>
        <w:tabs>
          <w:tab w:val="num" w:pos="284"/>
        </w:tabs>
        <w:ind w:left="284" w:hanging="284"/>
        <w:jc w:val="center"/>
        <w:rPr>
          <w:rFonts w:asciiTheme="majorHAnsi" w:hAnsiTheme="majorHAnsi" w:cs="Arial"/>
          <w:b/>
          <w:bCs/>
          <w:sz w:val="20"/>
          <w:szCs w:val="20"/>
        </w:rPr>
      </w:pPr>
    </w:p>
    <w:p w:rsidR="006B40A5" w:rsidRPr="00F074FD" w:rsidRDefault="0070321A" w:rsidP="000058D3">
      <w:pPr>
        <w:tabs>
          <w:tab w:val="num" w:pos="284"/>
        </w:tabs>
        <w:spacing w:after="120"/>
        <w:ind w:left="284" w:hanging="284"/>
        <w:jc w:val="center"/>
        <w:rPr>
          <w:rFonts w:asciiTheme="majorHAnsi" w:hAnsiTheme="majorHAnsi" w:cs="Arial"/>
          <w:b/>
          <w:bCs/>
          <w:sz w:val="20"/>
          <w:szCs w:val="20"/>
        </w:rPr>
      </w:pPr>
      <w:r>
        <w:rPr>
          <w:rFonts w:asciiTheme="majorHAnsi" w:hAnsiTheme="majorHAnsi" w:cs="Arial"/>
          <w:b/>
          <w:bCs/>
          <w:sz w:val="20"/>
          <w:szCs w:val="20"/>
        </w:rPr>
        <w:t>§ 17</w:t>
      </w:r>
    </w:p>
    <w:p w:rsidR="006B40A5" w:rsidRPr="00F074FD" w:rsidRDefault="006B40A5" w:rsidP="004E22E6">
      <w:pPr>
        <w:tabs>
          <w:tab w:val="num" w:pos="0"/>
        </w:tabs>
        <w:spacing w:after="120"/>
        <w:jc w:val="both"/>
        <w:rPr>
          <w:rFonts w:asciiTheme="majorHAnsi" w:hAnsiTheme="majorHAnsi" w:cs="Arial"/>
          <w:sz w:val="20"/>
          <w:szCs w:val="20"/>
        </w:rPr>
      </w:pPr>
      <w:r w:rsidRPr="00F074FD">
        <w:rPr>
          <w:rFonts w:asciiTheme="majorHAnsi" w:hAnsiTheme="majorHAnsi" w:cs="Arial"/>
          <w:sz w:val="20"/>
          <w:szCs w:val="20"/>
        </w:rPr>
        <w:t xml:space="preserve">W przypadku złej jakości prac (niezgodnej z aktualnie obowiązującymi normami i przepisami), stwierdzonych dwukrotnym dowodem pisemnym (powiadomienie na piśmie), </w:t>
      </w:r>
      <w:r w:rsidRPr="00F074FD">
        <w:rPr>
          <w:rFonts w:asciiTheme="majorHAnsi" w:hAnsiTheme="majorHAnsi" w:cs="Arial"/>
          <w:b/>
          <w:bCs/>
          <w:sz w:val="20"/>
          <w:szCs w:val="20"/>
        </w:rPr>
        <w:t>Zamawiający</w:t>
      </w:r>
      <w:r w:rsidRPr="00F074FD">
        <w:rPr>
          <w:rFonts w:asciiTheme="majorHAnsi" w:hAnsiTheme="majorHAnsi" w:cs="Arial"/>
          <w:sz w:val="20"/>
          <w:szCs w:val="20"/>
        </w:rPr>
        <w:t xml:space="preserve"> może odstąpić od umowy w terminie natychmiastowym z przyczyn leżących po stronie </w:t>
      </w:r>
      <w:r w:rsidRPr="00F074FD">
        <w:rPr>
          <w:rFonts w:asciiTheme="majorHAnsi" w:hAnsiTheme="majorHAnsi" w:cs="Arial"/>
          <w:b/>
          <w:bCs/>
          <w:sz w:val="20"/>
          <w:szCs w:val="20"/>
        </w:rPr>
        <w:t>Wykonawcy</w:t>
      </w:r>
      <w:r w:rsidRPr="00F074FD">
        <w:rPr>
          <w:rFonts w:asciiTheme="majorHAnsi" w:hAnsiTheme="majorHAnsi" w:cs="Arial"/>
          <w:sz w:val="20"/>
          <w:szCs w:val="20"/>
        </w:rPr>
        <w:t>,</w:t>
      </w:r>
      <w:r w:rsidR="00484B00">
        <w:rPr>
          <w:rFonts w:asciiTheme="majorHAnsi" w:hAnsiTheme="majorHAnsi" w:cs="Arial"/>
          <w:sz w:val="20"/>
          <w:szCs w:val="20"/>
        </w:rPr>
        <w:t xml:space="preserve">                                 </w:t>
      </w:r>
      <w:r w:rsidRPr="00F074FD">
        <w:rPr>
          <w:rFonts w:asciiTheme="majorHAnsi" w:hAnsiTheme="majorHAnsi" w:cs="Arial"/>
          <w:sz w:val="20"/>
          <w:szCs w:val="20"/>
        </w:rPr>
        <w:t xml:space="preserve"> a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będzie obciążony wszelkimi kosztami z tego tytułu.</w:t>
      </w:r>
    </w:p>
    <w:p w:rsidR="006B40A5" w:rsidRPr="00F074FD" w:rsidRDefault="0070321A" w:rsidP="000058D3">
      <w:pPr>
        <w:tabs>
          <w:tab w:val="num" w:pos="284"/>
        </w:tabs>
        <w:spacing w:after="120"/>
        <w:ind w:left="284" w:hanging="284"/>
        <w:jc w:val="center"/>
        <w:rPr>
          <w:rFonts w:asciiTheme="majorHAnsi" w:hAnsiTheme="majorHAnsi" w:cs="Arial"/>
          <w:b/>
          <w:bCs/>
          <w:sz w:val="20"/>
          <w:szCs w:val="20"/>
        </w:rPr>
      </w:pPr>
      <w:r>
        <w:rPr>
          <w:rFonts w:asciiTheme="majorHAnsi" w:hAnsiTheme="majorHAnsi" w:cs="Arial"/>
          <w:b/>
          <w:bCs/>
          <w:sz w:val="20"/>
          <w:szCs w:val="20"/>
        </w:rPr>
        <w:t>§ 18</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b/>
          <w:bCs/>
          <w:sz w:val="20"/>
          <w:szCs w:val="20"/>
        </w:rPr>
        <w:t>Wykonawca</w:t>
      </w:r>
      <w:r w:rsidRPr="00F074FD">
        <w:rPr>
          <w:rFonts w:asciiTheme="majorHAnsi" w:eastAsia="Times New Roman" w:hAnsiTheme="majorHAnsi" w:cs="Arial"/>
          <w:sz w:val="20"/>
          <w:szCs w:val="20"/>
        </w:rPr>
        <w:t xml:space="preserve"> jest odpowiedzialny względem </w:t>
      </w:r>
      <w:r w:rsidRPr="00F074FD">
        <w:rPr>
          <w:rFonts w:asciiTheme="majorHAnsi" w:eastAsia="Times New Roman" w:hAnsiTheme="majorHAnsi" w:cs="Arial"/>
          <w:b/>
          <w:bCs/>
          <w:sz w:val="20"/>
          <w:szCs w:val="20"/>
        </w:rPr>
        <w:t>Zamawiającego</w:t>
      </w:r>
      <w:r w:rsidRPr="00F074FD">
        <w:rPr>
          <w:rFonts w:asciiTheme="majorHAnsi" w:eastAsia="Times New Roman" w:hAnsiTheme="majorHAnsi" w:cs="Arial"/>
          <w:sz w:val="20"/>
          <w:szCs w:val="20"/>
        </w:rPr>
        <w:t>, jeżeli wykonany przedmiot umowy ma wady zmniejszające jego wartość lub użyteczność.</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b/>
          <w:bCs/>
          <w:sz w:val="20"/>
          <w:szCs w:val="20"/>
        </w:rPr>
        <w:t>Wykonawca</w:t>
      </w:r>
      <w:r w:rsidRPr="00F074FD">
        <w:rPr>
          <w:rFonts w:asciiTheme="majorHAnsi" w:eastAsia="Times New Roman" w:hAnsiTheme="majorHAnsi" w:cs="Arial"/>
          <w:sz w:val="20"/>
          <w:szCs w:val="20"/>
        </w:rPr>
        <w:t xml:space="preserve"> jest odpowiedzialny z tytułu rękojmi za wady fizyczne wykonanych robót istniejące</w:t>
      </w:r>
      <w:r w:rsidR="00484B00">
        <w:rPr>
          <w:rFonts w:asciiTheme="majorHAnsi" w:eastAsia="Times New Roman" w:hAnsiTheme="majorHAnsi" w:cs="Arial"/>
          <w:sz w:val="20"/>
          <w:szCs w:val="20"/>
        </w:rPr>
        <w:t xml:space="preserve">                     </w:t>
      </w:r>
      <w:r w:rsidRPr="00F074FD">
        <w:rPr>
          <w:rFonts w:asciiTheme="majorHAnsi" w:eastAsia="Times New Roman" w:hAnsiTheme="majorHAnsi" w:cs="Arial"/>
          <w:sz w:val="20"/>
          <w:szCs w:val="20"/>
        </w:rPr>
        <w:t xml:space="preserve"> w czasie odbioru końcowego oraz za wady i awarie powstałe po odbiorze w okresie trwania rękojmi.</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O wykryciu wady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jest zobowiązany zawiadomić </w:t>
      </w:r>
      <w:r w:rsidRPr="00F074FD">
        <w:rPr>
          <w:rFonts w:asciiTheme="majorHAnsi" w:eastAsia="Times New Roman" w:hAnsiTheme="majorHAnsi" w:cs="Arial"/>
          <w:b/>
          <w:bCs/>
          <w:sz w:val="20"/>
          <w:szCs w:val="20"/>
        </w:rPr>
        <w:t xml:space="preserve">Wykonawcę </w:t>
      </w:r>
      <w:r w:rsidRPr="00F074FD">
        <w:rPr>
          <w:rFonts w:asciiTheme="majorHAnsi" w:eastAsia="Times New Roman" w:hAnsiTheme="majorHAnsi" w:cs="Arial"/>
          <w:sz w:val="20"/>
          <w:szCs w:val="20"/>
        </w:rPr>
        <w:t>pisemnie w terminie 7 dni od daty jej ujawnienia. Istnienie wady stwierdza się protokolarnie po przeprowadzeniu oględzin.</w:t>
      </w:r>
      <w:r w:rsidR="00484B00">
        <w:rPr>
          <w:rFonts w:asciiTheme="majorHAnsi" w:eastAsia="Times New Roman" w:hAnsiTheme="majorHAnsi" w:cs="Arial"/>
          <w:sz w:val="20"/>
          <w:szCs w:val="20"/>
        </w:rPr>
        <w:t xml:space="preserve">                         </w:t>
      </w:r>
      <w:r w:rsidRPr="00F074FD">
        <w:rPr>
          <w:rFonts w:asciiTheme="majorHAnsi" w:eastAsia="Times New Roman" w:hAnsiTheme="majorHAnsi" w:cs="Arial"/>
          <w:sz w:val="20"/>
          <w:szCs w:val="20"/>
        </w:rPr>
        <w:t xml:space="preserve"> O dacie oględzin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poinformuje </w:t>
      </w:r>
      <w:r w:rsidRPr="00F074FD">
        <w:rPr>
          <w:rFonts w:asciiTheme="majorHAnsi" w:eastAsia="Times New Roman" w:hAnsiTheme="majorHAnsi" w:cs="Arial"/>
          <w:b/>
          <w:bCs/>
          <w:sz w:val="20"/>
          <w:szCs w:val="20"/>
        </w:rPr>
        <w:t>Wykonawcę</w:t>
      </w:r>
      <w:r w:rsidRPr="00F074FD">
        <w:rPr>
          <w:rFonts w:asciiTheme="majorHAnsi" w:eastAsia="Times New Roman" w:hAnsiTheme="majorHAnsi" w:cs="Arial"/>
          <w:sz w:val="20"/>
          <w:szCs w:val="20"/>
        </w:rPr>
        <w:t xml:space="preserve"> na 7 dni przed planowanym terminem.</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W przypadku stwierdzenia istnienia wady obciążającej </w:t>
      </w:r>
      <w:r w:rsidRPr="00F074FD">
        <w:rPr>
          <w:rFonts w:asciiTheme="majorHAnsi" w:eastAsia="Times New Roman" w:hAnsiTheme="majorHAnsi" w:cs="Arial"/>
          <w:b/>
          <w:bCs/>
          <w:sz w:val="20"/>
          <w:szCs w:val="20"/>
        </w:rPr>
        <w:t>Wykonawcę</w:t>
      </w:r>
      <w:r w:rsidRPr="00F074FD">
        <w:rPr>
          <w:rFonts w:asciiTheme="majorHAnsi" w:eastAsia="Times New Roman" w:hAnsiTheme="majorHAnsi" w:cs="Arial"/>
          <w:sz w:val="20"/>
          <w:szCs w:val="20"/>
        </w:rPr>
        <w:t xml:space="preserve">,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wyznacza </w:t>
      </w:r>
      <w:r w:rsidRPr="00F074FD">
        <w:rPr>
          <w:rFonts w:asciiTheme="majorHAnsi" w:eastAsia="Times New Roman" w:hAnsiTheme="majorHAnsi" w:cs="Arial"/>
          <w:b/>
          <w:bCs/>
          <w:sz w:val="20"/>
          <w:szCs w:val="20"/>
        </w:rPr>
        <w:t>Wykonawcy</w:t>
      </w:r>
      <w:r w:rsidRPr="00F074FD">
        <w:rPr>
          <w:rFonts w:asciiTheme="majorHAnsi" w:eastAsia="Times New Roman" w:hAnsiTheme="majorHAnsi" w:cs="Arial"/>
          <w:sz w:val="20"/>
          <w:szCs w:val="20"/>
        </w:rPr>
        <w:t xml:space="preserve"> odpowiedni termin na jej usunięcie. Usunięcie wady stwierdza się protokolarnie.</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lastRenderedPageBreak/>
        <w:t xml:space="preserve">W razie nie usunięcia, przez </w:t>
      </w:r>
      <w:r w:rsidRPr="00F074FD">
        <w:rPr>
          <w:rFonts w:asciiTheme="majorHAnsi" w:eastAsia="Times New Roman" w:hAnsiTheme="majorHAnsi" w:cs="Arial"/>
          <w:b/>
          <w:bCs/>
          <w:sz w:val="20"/>
          <w:szCs w:val="20"/>
        </w:rPr>
        <w:t>Wykonawcę</w:t>
      </w:r>
      <w:r w:rsidRPr="00F074FD">
        <w:rPr>
          <w:rFonts w:asciiTheme="majorHAnsi" w:eastAsia="Times New Roman" w:hAnsiTheme="majorHAnsi" w:cs="Arial"/>
          <w:sz w:val="20"/>
          <w:szCs w:val="20"/>
        </w:rPr>
        <w:t xml:space="preserve">, w wyznaczonym terminie ujawnionych wad wykonanych robót,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może zlecić ich usunięcie na koszt i ryzyko </w:t>
      </w:r>
      <w:r w:rsidRPr="00F074FD">
        <w:rPr>
          <w:rFonts w:asciiTheme="majorHAnsi" w:eastAsia="Times New Roman" w:hAnsiTheme="majorHAnsi" w:cs="Arial"/>
          <w:b/>
          <w:bCs/>
          <w:sz w:val="20"/>
          <w:szCs w:val="20"/>
        </w:rPr>
        <w:t>Wykonawcy</w:t>
      </w:r>
      <w:r w:rsidRPr="00F074FD">
        <w:rPr>
          <w:rFonts w:asciiTheme="majorHAnsi" w:eastAsia="Times New Roman" w:hAnsiTheme="majorHAnsi" w:cs="Arial"/>
          <w:sz w:val="20"/>
          <w:szCs w:val="20"/>
        </w:rPr>
        <w:t xml:space="preserve"> innemu wykonawcy. </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Jeżeli wady nie uniemożliwiają użytkowanie przedmiotu umowy zgodnie z jego przeznaczeniem,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może obniżyć </w:t>
      </w:r>
      <w:r w:rsidRPr="00F074FD">
        <w:rPr>
          <w:rFonts w:asciiTheme="majorHAnsi" w:eastAsia="Times New Roman" w:hAnsiTheme="majorHAnsi" w:cs="Arial"/>
          <w:b/>
          <w:bCs/>
          <w:sz w:val="20"/>
          <w:szCs w:val="20"/>
        </w:rPr>
        <w:t>Wykonawcy</w:t>
      </w:r>
      <w:r w:rsidRPr="00F074FD">
        <w:rPr>
          <w:rFonts w:asciiTheme="majorHAnsi" w:eastAsia="Times New Roman" w:hAnsiTheme="majorHAnsi" w:cs="Arial"/>
          <w:sz w:val="20"/>
          <w:szCs w:val="20"/>
        </w:rPr>
        <w:t xml:space="preserve"> wynagrodzenie za ten przedmiot odpowiednio do utraconej wartości użytkowej, estetycznej i technicznej.</w:t>
      </w:r>
    </w:p>
    <w:p w:rsidR="006B40A5" w:rsidRPr="00F074FD" w:rsidRDefault="0070321A" w:rsidP="000058D3">
      <w:pPr>
        <w:tabs>
          <w:tab w:val="num" w:pos="284"/>
        </w:tabs>
        <w:spacing w:after="120"/>
        <w:ind w:left="284" w:hanging="284"/>
        <w:jc w:val="center"/>
        <w:rPr>
          <w:rFonts w:asciiTheme="majorHAnsi" w:eastAsia="Times New Roman" w:hAnsiTheme="majorHAnsi" w:cs="Arial"/>
          <w:b/>
          <w:bCs/>
          <w:sz w:val="20"/>
          <w:szCs w:val="20"/>
        </w:rPr>
      </w:pPr>
      <w:r>
        <w:rPr>
          <w:rFonts w:asciiTheme="majorHAnsi" w:eastAsia="Times New Roman" w:hAnsiTheme="majorHAnsi" w:cs="Arial"/>
          <w:b/>
          <w:bCs/>
          <w:sz w:val="20"/>
          <w:szCs w:val="20"/>
        </w:rPr>
        <w:t>§ 19</w:t>
      </w:r>
    </w:p>
    <w:p w:rsidR="006B40A5" w:rsidRPr="00F074FD" w:rsidRDefault="006B40A5" w:rsidP="000058D3">
      <w:pPr>
        <w:numPr>
          <w:ilvl w:val="0"/>
          <w:numId w:val="18"/>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sz w:val="20"/>
          <w:szCs w:val="20"/>
        </w:rPr>
        <w:t>Wykonawca</w:t>
      </w:r>
      <w:r w:rsidRPr="00F074FD">
        <w:rPr>
          <w:rFonts w:asciiTheme="majorHAnsi" w:hAnsiTheme="majorHAnsi" w:cs="Arial"/>
          <w:b/>
          <w:bCs/>
          <w:sz w:val="20"/>
          <w:szCs w:val="20"/>
        </w:rPr>
        <w:t xml:space="preserve"> </w:t>
      </w:r>
      <w:r w:rsidRPr="00F074FD">
        <w:rPr>
          <w:rFonts w:asciiTheme="majorHAnsi" w:hAnsiTheme="majorHAnsi" w:cs="Arial"/>
          <w:sz w:val="20"/>
          <w:szCs w:val="20"/>
        </w:rPr>
        <w:t xml:space="preserve">udziela </w:t>
      </w:r>
      <w:r w:rsidRPr="00F074FD">
        <w:rPr>
          <w:rFonts w:asciiTheme="majorHAnsi" w:hAnsiTheme="majorHAnsi" w:cs="Arial"/>
          <w:b/>
          <w:bCs/>
          <w:color w:val="000000"/>
          <w:sz w:val="20"/>
          <w:szCs w:val="20"/>
        </w:rPr>
        <w:t xml:space="preserve">Zamawiającemu </w:t>
      </w:r>
      <w:r w:rsidRPr="00F074FD">
        <w:rPr>
          <w:rFonts w:asciiTheme="majorHAnsi" w:hAnsiTheme="majorHAnsi" w:cs="Arial"/>
          <w:bCs/>
          <w:color w:val="000000"/>
          <w:sz w:val="20"/>
          <w:szCs w:val="20"/>
        </w:rPr>
        <w:t>rękojmi oraz gwarancji</w:t>
      </w:r>
      <w:r w:rsidRPr="00F074FD">
        <w:rPr>
          <w:rFonts w:asciiTheme="majorHAnsi" w:hAnsiTheme="majorHAnsi" w:cs="Arial"/>
          <w:color w:val="FF0000"/>
          <w:sz w:val="20"/>
          <w:szCs w:val="20"/>
        </w:rPr>
        <w:t xml:space="preserve"> </w:t>
      </w:r>
      <w:r w:rsidRPr="00625F23">
        <w:rPr>
          <w:rFonts w:asciiTheme="majorHAnsi" w:hAnsiTheme="majorHAnsi" w:cs="Arial"/>
          <w:sz w:val="20"/>
          <w:szCs w:val="20"/>
        </w:rPr>
        <w:t xml:space="preserve">na </w:t>
      </w:r>
      <w:r w:rsidRPr="00625F23">
        <w:rPr>
          <w:rFonts w:asciiTheme="majorHAnsi" w:hAnsiTheme="majorHAnsi" w:cs="Arial"/>
          <w:b/>
          <w:sz w:val="20"/>
          <w:szCs w:val="20"/>
        </w:rPr>
        <w:t>okres 60</w:t>
      </w:r>
      <w:r w:rsidRPr="00625F23">
        <w:rPr>
          <w:rFonts w:asciiTheme="majorHAnsi" w:hAnsiTheme="majorHAnsi" w:cs="Arial"/>
          <w:b/>
          <w:bCs/>
          <w:sz w:val="20"/>
          <w:szCs w:val="20"/>
        </w:rPr>
        <w:t xml:space="preserve"> miesięcy</w:t>
      </w:r>
      <w:r w:rsidRPr="00625F23">
        <w:rPr>
          <w:rFonts w:asciiTheme="majorHAnsi" w:hAnsiTheme="majorHAnsi" w:cs="Arial"/>
          <w:sz w:val="20"/>
          <w:szCs w:val="20"/>
        </w:rPr>
        <w:t xml:space="preserve"> </w:t>
      </w:r>
      <w:r w:rsidRPr="00F074FD">
        <w:rPr>
          <w:rFonts w:asciiTheme="majorHAnsi" w:hAnsiTheme="majorHAnsi" w:cs="Arial"/>
          <w:sz w:val="20"/>
          <w:szCs w:val="20"/>
        </w:rPr>
        <w:t>na wykonane roboty budowlane. Termin rękojmi i gwarancji liczony jest od daty odbioru końcowego.</w:t>
      </w:r>
    </w:p>
    <w:p w:rsidR="006B40A5" w:rsidRPr="00F074FD" w:rsidRDefault="006B40A5" w:rsidP="000058D3">
      <w:pPr>
        <w:numPr>
          <w:ilvl w:val="0"/>
          <w:numId w:val="18"/>
        </w:numPr>
        <w:tabs>
          <w:tab w:val="num" w:pos="284"/>
        </w:tabs>
        <w:ind w:left="284" w:hanging="284"/>
        <w:jc w:val="both"/>
        <w:rPr>
          <w:rFonts w:asciiTheme="majorHAnsi" w:hAnsiTheme="majorHAnsi" w:cs="Arial"/>
          <w:sz w:val="20"/>
          <w:szCs w:val="20"/>
        </w:rPr>
      </w:pPr>
      <w:r w:rsidRPr="00F074FD">
        <w:rPr>
          <w:rFonts w:asciiTheme="majorHAnsi" w:hAnsiTheme="majorHAnsi" w:cs="Arial"/>
          <w:sz w:val="20"/>
          <w:szCs w:val="20"/>
        </w:rPr>
        <w:t>Przed upływem terminu rękojmi, ustalonego w ust. 1, w ciągu 14 dni dokonany będzie ostateczny, odbiór przedmiotu umowy, potwierdzony stosownym protokołem.</w:t>
      </w:r>
    </w:p>
    <w:p w:rsidR="006B40A5" w:rsidRPr="00F074FD" w:rsidRDefault="006B40A5" w:rsidP="000058D3">
      <w:pPr>
        <w:tabs>
          <w:tab w:val="num" w:pos="284"/>
        </w:tabs>
        <w:ind w:left="284" w:hanging="284"/>
        <w:jc w:val="both"/>
        <w:rPr>
          <w:rFonts w:asciiTheme="majorHAnsi" w:hAnsiTheme="majorHAnsi" w:cs="Arial"/>
          <w:sz w:val="20"/>
          <w:szCs w:val="20"/>
        </w:rPr>
      </w:pPr>
    </w:p>
    <w:p w:rsidR="006B40A5" w:rsidRPr="00F074FD" w:rsidRDefault="0070321A" w:rsidP="000058D3">
      <w:pPr>
        <w:tabs>
          <w:tab w:val="num" w:pos="284"/>
        </w:tabs>
        <w:spacing w:after="120"/>
        <w:ind w:left="284" w:hanging="284"/>
        <w:jc w:val="center"/>
        <w:rPr>
          <w:rFonts w:asciiTheme="majorHAnsi" w:hAnsiTheme="majorHAnsi" w:cs="Arial"/>
          <w:b/>
          <w:bCs/>
          <w:sz w:val="20"/>
          <w:szCs w:val="20"/>
        </w:rPr>
      </w:pPr>
      <w:r>
        <w:rPr>
          <w:rFonts w:asciiTheme="majorHAnsi" w:hAnsiTheme="majorHAnsi" w:cs="Arial"/>
          <w:b/>
          <w:bCs/>
          <w:sz w:val="20"/>
          <w:szCs w:val="20"/>
        </w:rPr>
        <w:t>§ 20</w:t>
      </w:r>
    </w:p>
    <w:p w:rsidR="006B40A5" w:rsidRPr="00F074FD" w:rsidRDefault="006B40A5" w:rsidP="00280E06">
      <w:pPr>
        <w:tabs>
          <w:tab w:val="num" w:pos="0"/>
        </w:tabs>
        <w:spacing w:after="120" w:line="276" w:lineRule="auto"/>
        <w:jc w:val="both"/>
        <w:rPr>
          <w:rFonts w:asciiTheme="majorHAnsi" w:hAnsiTheme="majorHAnsi" w:cs="Arial"/>
          <w:sz w:val="20"/>
          <w:szCs w:val="20"/>
        </w:rPr>
      </w:pPr>
      <w:r w:rsidRPr="00F074FD">
        <w:rPr>
          <w:rFonts w:asciiTheme="majorHAnsi" w:hAnsiTheme="majorHAnsi" w:cs="Arial"/>
          <w:sz w:val="20"/>
          <w:szCs w:val="20"/>
        </w:rPr>
        <w:t>W przypadku niewykonania lub nienależytego wykonania umowy Zamawia</w:t>
      </w:r>
      <w:r w:rsidR="00280E06">
        <w:rPr>
          <w:rFonts w:asciiTheme="majorHAnsi" w:hAnsiTheme="majorHAnsi" w:cs="Arial"/>
          <w:sz w:val="20"/>
          <w:szCs w:val="20"/>
        </w:rPr>
        <w:t xml:space="preserve">jący może naliczyć kary umowne </w:t>
      </w:r>
      <w:r w:rsidRPr="00F074FD">
        <w:rPr>
          <w:rFonts w:asciiTheme="majorHAnsi" w:hAnsiTheme="majorHAnsi" w:cs="Arial"/>
          <w:sz w:val="20"/>
          <w:szCs w:val="20"/>
        </w:rPr>
        <w:t>w następujących przypadkach i wysokości:</w:t>
      </w:r>
    </w:p>
    <w:p w:rsidR="006B40A5" w:rsidRPr="00F074FD" w:rsidRDefault="006B40A5" w:rsidP="000058D3">
      <w:pPr>
        <w:numPr>
          <w:ilvl w:val="0"/>
          <w:numId w:val="19"/>
        </w:numPr>
        <w:tabs>
          <w:tab w:val="num" w:pos="284"/>
          <w:tab w:val="num" w:pos="426"/>
        </w:tabs>
        <w:spacing w:after="120"/>
        <w:ind w:left="284" w:hanging="284"/>
        <w:rPr>
          <w:rFonts w:asciiTheme="majorHAnsi" w:hAnsiTheme="majorHAnsi" w:cs="Arial"/>
          <w:sz w:val="20"/>
          <w:szCs w:val="20"/>
        </w:rPr>
      </w:pPr>
      <w:r w:rsidRPr="00F074FD">
        <w:rPr>
          <w:rFonts w:asciiTheme="majorHAnsi" w:hAnsiTheme="majorHAnsi" w:cs="Arial"/>
          <w:b/>
          <w:bCs/>
          <w:sz w:val="20"/>
          <w:szCs w:val="20"/>
        </w:rPr>
        <w:t>Wykonawca</w:t>
      </w:r>
      <w:r w:rsidRPr="00F074FD">
        <w:rPr>
          <w:rFonts w:asciiTheme="majorHAnsi" w:hAnsiTheme="majorHAnsi" w:cs="Arial"/>
          <w:sz w:val="20"/>
          <w:szCs w:val="20"/>
        </w:rPr>
        <w:t xml:space="preserve"> zapłaci </w:t>
      </w:r>
      <w:r w:rsidRPr="00F074FD">
        <w:rPr>
          <w:rFonts w:asciiTheme="majorHAnsi" w:hAnsiTheme="majorHAnsi" w:cs="Arial"/>
          <w:b/>
          <w:bCs/>
          <w:sz w:val="20"/>
          <w:szCs w:val="20"/>
        </w:rPr>
        <w:t>Zamawiającemu</w:t>
      </w:r>
      <w:r w:rsidRPr="00F074FD">
        <w:rPr>
          <w:rFonts w:asciiTheme="majorHAnsi" w:hAnsiTheme="majorHAnsi" w:cs="Arial"/>
          <w:sz w:val="20"/>
          <w:szCs w:val="20"/>
        </w:rPr>
        <w:t xml:space="preserve"> karę umowną:</w:t>
      </w:r>
    </w:p>
    <w:p w:rsidR="006B40A5" w:rsidRPr="00F074FD" w:rsidRDefault="006B40A5" w:rsidP="00280E06">
      <w:pPr>
        <w:numPr>
          <w:ilvl w:val="0"/>
          <w:numId w:val="20"/>
        </w:numPr>
        <w:tabs>
          <w:tab w:val="clear" w:pos="1440"/>
          <w:tab w:val="num" w:pos="-8080"/>
          <w:tab w:val="num" w:pos="-7088"/>
          <w:tab w:val="num" w:pos="567"/>
        </w:tabs>
        <w:ind w:left="567" w:hanging="284"/>
        <w:jc w:val="both"/>
        <w:rPr>
          <w:rFonts w:asciiTheme="majorHAnsi" w:hAnsiTheme="majorHAnsi" w:cs="Arial"/>
          <w:sz w:val="20"/>
          <w:szCs w:val="20"/>
        </w:rPr>
      </w:pPr>
      <w:r w:rsidRPr="00F074FD">
        <w:rPr>
          <w:rFonts w:asciiTheme="majorHAnsi" w:hAnsiTheme="majorHAnsi" w:cs="Arial"/>
          <w:sz w:val="20"/>
          <w:szCs w:val="20"/>
        </w:rPr>
        <w:t>za brak zapłaty lub nieterminową zapłatę wynagrodzenia należnego podwykonawcy lub dalszemu podwykonawcy w wysokości 0,5 % wartości wynagrodzenia należnego podwykonawcy lub dalszemu podwykonawcy za każdy dzień zwłoki;</w:t>
      </w:r>
    </w:p>
    <w:p w:rsidR="006B40A5" w:rsidRPr="00F074FD" w:rsidRDefault="006B40A5" w:rsidP="00280E06">
      <w:pPr>
        <w:numPr>
          <w:ilvl w:val="0"/>
          <w:numId w:val="20"/>
        </w:numPr>
        <w:tabs>
          <w:tab w:val="clear" w:pos="1440"/>
          <w:tab w:val="num" w:pos="-8080"/>
          <w:tab w:val="num" w:pos="-7088"/>
          <w:tab w:val="num" w:pos="567"/>
        </w:tabs>
        <w:ind w:left="567" w:hanging="284"/>
        <w:jc w:val="both"/>
        <w:rPr>
          <w:rFonts w:asciiTheme="majorHAnsi" w:hAnsiTheme="majorHAnsi" w:cs="Arial"/>
          <w:sz w:val="20"/>
          <w:szCs w:val="20"/>
        </w:rPr>
      </w:pPr>
      <w:r w:rsidRPr="00F074FD">
        <w:rPr>
          <w:rFonts w:asciiTheme="majorHAnsi" w:hAnsiTheme="majorHAnsi"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za nieprzedłożenie poświadczonej za zgodność z oryginałem kopii umowy o podwykonawstwo lub jej zmiany za każdy stwierdzony przypadek w wysokości 2 % wynagrodzenia brutto określonego w § 10 ust. 1 umowy;</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za niewprowadzenie zmiany do umowy o podwykonawstwo w zakresie terminu zapłaty za każdy stwierdzony przypadek w wysokości 2 % wynagrodzenia brutto określonego w § 10 ust. 1 umowy;</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za zwłokę w wykonaniu robót w wysokości 0,2 % wynagrodzenia brutto określonego w § 10 ust. 1 umowy za każdy dzień zwłoki;</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za zwłokę w usunięciu wad i usterek w okresie rękojmi w wysokości 1 % wynagrodzenia brutto określonego w § 10 ust. 1 umowy, za każdy dzień zwłoki liczonej od daty wyznaczonej na usunięcie wad;</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w przypadku wykonania przedmiotu umowy w sposób wadliwy w wysokości 10 % wynagrodzenia brutto określonego w § 10 ust. 1 umowy;</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 xml:space="preserve">za odstąpienie od umowy przez </w:t>
      </w:r>
      <w:r w:rsidRPr="00F074FD">
        <w:rPr>
          <w:rFonts w:asciiTheme="majorHAnsi" w:hAnsiTheme="majorHAnsi" w:cs="Arial"/>
          <w:b/>
          <w:bCs/>
          <w:sz w:val="20"/>
          <w:szCs w:val="20"/>
        </w:rPr>
        <w:t>Wykonawcę</w:t>
      </w:r>
      <w:r w:rsidRPr="00F074FD">
        <w:rPr>
          <w:rFonts w:asciiTheme="majorHAnsi" w:hAnsiTheme="majorHAnsi" w:cs="Arial"/>
          <w:sz w:val="20"/>
          <w:szCs w:val="20"/>
        </w:rPr>
        <w:t xml:space="preserve"> z przyczyn nie zawinionych przez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oraz odstąpienia od umowy przez </w:t>
      </w:r>
      <w:r w:rsidRPr="00F074FD">
        <w:rPr>
          <w:rFonts w:asciiTheme="majorHAnsi" w:hAnsiTheme="majorHAnsi" w:cs="Arial"/>
          <w:b/>
          <w:sz w:val="20"/>
          <w:szCs w:val="20"/>
        </w:rPr>
        <w:t>Zamawiającego</w:t>
      </w:r>
      <w:r w:rsidRPr="00F074FD">
        <w:rPr>
          <w:rFonts w:asciiTheme="majorHAnsi" w:hAnsiTheme="majorHAnsi" w:cs="Arial"/>
          <w:sz w:val="20"/>
          <w:szCs w:val="20"/>
        </w:rPr>
        <w:t xml:space="preserve"> w przypadkach określonych w § 16 i § 21 ust. 2 lit. b, c i d umowy w wysokości 20 % wynagrodzenia brutto określonego w § 10 ust. 1 umowy;</w:t>
      </w:r>
    </w:p>
    <w:p w:rsidR="006B40A5" w:rsidRPr="00F074FD" w:rsidRDefault="006B40A5" w:rsidP="000058D3">
      <w:pPr>
        <w:pStyle w:val="Tekstpodstawowywcity2"/>
        <w:numPr>
          <w:ilvl w:val="0"/>
          <w:numId w:val="19"/>
        </w:numPr>
        <w:tabs>
          <w:tab w:val="clear" w:pos="1560"/>
          <w:tab w:val="num" w:pos="-241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color w:val="000000"/>
          <w:sz w:val="20"/>
          <w:szCs w:val="20"/>
        </w:rPr>
        <w:t>Naliczone kary umowne stają się wymagalne jeżeli  Wykonawca w terminie 5 dni od daty otrzymania oświadczenia złożonego przez Zamawiającego o naliczeniu kar umownych nie dokonał ich zapłaty</w:t>
      </w:r>
      <w:r w:rsidRPr="00F074FD">
        <w:rPr>
          <w:rFonts w:asciiTheme="majorHAnsi" w:hAnsiTheme="majorHAnsi" w:cs="Arial"/>
          <w:sz w:val="20"/>
          <w:szCs w:val="20"/>
        </w:rPr>
        <w:t>.</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color w:val="000000"/>
          <w:sz w:val="20"/>
          <w:szCs w:val="20"/>
        </w:rPr>
        <w:t>Zamawiający jest uprawniony do potrącenia z faktury kar umownych</w:t>
      </w:r>
      <w:r w:rsidRPr="00F074FD">
        <w:rPr>
          <w:rFonts w:asciiTheme="majorHAnsi" w:hAnsiTheme="majorHAnsi" w:cs="Arial"/>
          <w:sz w:val="20"/>
          <w:szCs w:val="20"/>
        </w:rPr>
        <w:t>.</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rPr>
        <w:t>Strony zastrzegają sobie prawo dochodzenia odszkodowania uzupełniającego na zasadach ogólnych przepisów Kodeksu Cywilnego w sytuacji, gdy szkoda przewyższy wysokość kar umownych</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lang w:val="pl-PL"/>
        </w:rPr>
        <w:t>Maksymalna wysokość kar umownych, jakich mogą żądać strony nie może przekroczyć 20 % wynagrodzenia brutto określonego w § 10 ust. 1 umowy.</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lang w:val="pl-PL"/>
        </w:rPr>
        <w:t>Odstąpienie od umowy nie zwalnia Wykonawcy z obowiązku zapłaty kar umownych.</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lang w:val="pl-PL"/>
        </w:rPr>
        <w:t>W przypadku wystąpienia okoliczności uzasadniających odpowiedzialność Wykonawcy za szkody niewymienione w niniejszym paragrafie Zamawiający będzie uprawniony do dochodzenia odszkodowania z tego tytułu na zasadach ogólnych.</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lang w:val="pl-PL"/>
        </w:rPr>
        <w:t>Zamawiający zapłaci Wykonawcy karę umowną:</w:t>
      </w:r>
    </w:p>
    <w:p w:rsidR="006B40A5" w:rsidRPr="00F074FD" w:rsidRDefault="006B40A5" w:rsidP="00280E06">
      <w:pPr>
        <w:pStyle w:val="Tekstpodstawowywcity2"/>
        <w:tabs>
          <w:tab w:val="num" w:pos="567"/>
        </w:tabs>
        <w:spacing w:after="0" w:line="240" w:lineRule="auto"/>
        <w:ind w:left="567" w:hanging="283"/>
        <w:jc w:val="both"/>
        <w:rPr>
          <w:rFonts w:asciiTheme="majorHAnsi" w:hAnsiTheme="majorHAnsi" w:cs="Arial"/>
          <w:sz w:val="20"/>
          <w:szCs w:val="20"/>
          <w:lang w:val="pl-PL"/>
        </w:rPr>
      </w:pPr>
      <w:r w:rsidRPr="00F074FD">
        <w:rPr>
          <w:rFonts w:asciiTheme="majorHAnsi" w:hAnsiTheme="majorHAnsi" w:cs="Arial"/>
          <w:sz w:val="20"/>
          <w:szCs w:val="20"/>
          <w:lang w:val="pl-PL"/>
        </w:rPr>
        <w:t>1) za zwłokę w przekazaniu placu budowy  w wysokości 0,1 wynagrodzenia określonego w § 10 ust 1 umowy za każdy dzień zwłoki;</w:t>
      </w:r>
    </w:p>
    <w:p w:rsidR="006B40A5" w:rsidRPr="00F074FD" w:rsidRDefault="006B40A5" w:rsidP="00280E06">
      <w:pPr>
        <w:pStyle w:val="Tekstpodstawowywcity2"/>
        <w:tabs>
          <w:tab w:val="num" w:pos="567"/>
        </w:tabs>
        <w:spacing w:after="0" w:line="240" w:lineRule="auto"/>
        <w:ind w:left="567" w:hanging="283"/>
        <w:jc w:val="both"/>
        <w:rPr>
          <w:rFonts w:asciiTheme="majorHAnsi" w:hAnsiTheme="majorHAnsi" w:cs="Arial"/>
          <w:sz w:val="20"/>
          <w:szCs w:val="20"/>
        </w:rPr>
      </w:pPr>
      <w:r w:rsidRPr="00F074FD">
        <w:rPr>
          <w:rFonts w:asciiTheme="majorHAnsi" w:hAnsiTheme="majorHAnsi" w:cs="Arial"/>
          <w:sz w:val="20"/>
          <w:szCs w:val="20"/>
          <w:lang w:val="pl-PL"/>
        </w:rPr>
        <w:t>2) za zwłokę w przystąpieniu do odbioru końcowego w wysokości 0,1 % wynagrodzenia określonego w § 10 ust. 1 umowy za każdy dzień zwłoki licząc od następnego dnia po terminie wyznaczonym na rozpoczęcie odbioru końcowego.</w:t>
      </w:r>
    </w:p>
    <w:p w:rsidR="006B40A5" w:rsidRPr="00F074FD" w:rsidRDefault="006B40A5" w:rsidP="00280E06">
      <w:pPr>
        <w:tabs>
          <w:tab w:val="num" w:pos="567"/>
        </w:tabs>
        <w:spacing w:line="480" w:lineRule="auto"/>
        <w:ind w:left="567" w:hanging="283"/>
        <w:jc w:val="center"/>
        <w:rPr>
          <w:rFonts w:asciiTheme="majorHAnsi" w:hAnsiTheme="majorHAnsi" w:cs="Arial"/>
          <w:b/>
          <w:bCs/>
          <w:sz w:val="20"/>
          <w:szCs w:val="20"/>
        </w:rPr>
      </w:pPr>
      <w:r w:rsidRPr="00F074FD">
        <w:rPr>
          <w:rFonts w:asciiTheme="majorHAnsi" w:hAnsiTheme="majorHAnsi" w:cs="Arial"/>
          <w:b/>
          <w:bCs/>
          <w:sz w:val="20"/>
          <w:szCs w:val="20"/>
        </w:rPr>
        <w:lastRenderedPageBreak/>
        <w:t>§ 2</w:t>
      </w:r>
      <w:r w:rsidR="0070321A">
        <w:rPr>
          <w:rFonts w:asciiTheme="majorHAnsi" w:hAnsiTheme="majorHAnsi" w:cs="Arial"/>
          <w:b/>
          <w:bCs/>
          <w:sz w:val="20"/>
          <w:szCs w:val="20"/>
        </w:rPr>
        <w:t>1</w:t>
      </w:r>
    </w:p>
    <w:p w:rsidR="006B40A5" w:rsidRPr="00F074FD" w:rsidRDefault="006B40A5" w:rsidP="000058D3">
      <w:pPr>
        <w:numPr>
          <w:ilvl w:val="0"/>
          <w:numId w:val="21"/>
        </w:numPr>
        <w:tabs>
          <w:tab w:val="num" w:pos="284"/>
        </w:tabs>
        <w:ind w:left="284" w:hanging="284"/>
        <w:jc w:val="both"/>
        <w:rPr>
          <w:rFonts w:asciiTheme="majorHAnsi" w:hAnsiTheme="majorHAnsi" w:cs="Arial"/>
          <w:sz w:val="20"/>
          <w:szCs w:val="20"/>
        </w:rPr>
      </w:pPr>
      <w:r w:rsidRPr="00F074FD">
        <w:rPr>
          <w:rFonts w:asciiTheme="majorHAnsi" w:hAnsiTheme="majorHAnsi" w:cs="Arial"/>
          <w:sz w:val="20"/>
          <w:szCs w:val="20"/>
        </w:rPr>
        <w:t xml:space="preserve">Stronom przysługuje prawo odstąpienia od umowy. W przypadku odstąpienia od umowy przez jedną </w:t>
      </w:r>
      <w:r w:rsidRPr="00F074FD">
        <w:rPr>
          <w:rFonts w:asciiTheme="majorHAnsi" w:hAnsiTheme="majorHAnsi" w:cs="Arial"/>
          <w:sz w:val="20"/>
          <w:szCs w:val="20"/>
        </w:rPr>
        <w:br/>
        <w:t xml:space="preserve">ze stron,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powinien natychmiast wstrzymać i zabezpieczyć niezakończone roboty oraz plac budowy.</w:t>
      </w:r>
    </w:p>
    <w:p w:rsidR="006B40A5" w:rsidRPr="00F074FD" w:rsidRDefault="006B40A5" w:rsidP="000058D3">
      <w:pPr>
        <w:numPr>
          <w:ilvl w:val="0"/>
          <w:numId w:val="21"/>
        </w:numPr>
        <w:tabs>
          <w:tab w:val="num" w:pos="284"/>
        </w:tabs>
        <w:ind w:left="284" w:hanging="284"/>
        <w:jc w:val="both"/>
        <w:rPr>
          <w:rFonts w:asciiTheme="majorHAnsi" w:hAnsiTheme="majorHAnsi" w:cs="Arial"/>
          <w:sz w:val="20"/>
          <w:szCs w:val="20"/>
        </w:rPr>
      </w:pPr>
      <w:r w:rsidRPr="00F074FD">
        <w:rPr>
          <w:rFonts w:asciiTheme="majorHAnsi" w:hAnsiTheme="majorHAnsi" w:cs="Arial"/>
          <w:b/>
          <w:bCs/>
          <w:sz w:val="20"/>
          <w:szCs w:val="20"/>
        </w:rPr>
        <w:t>Zamawiającemu</w:t>
      </w:r>
      <w:r w:rsidRPr="00F074FD">
        <w:rPr>
          <w:rFonts w:asciiTheme="majorHAnsi" w:hAnsiTheme="majorHAnsi" w:cs="Arial"/>
          <w:sz w:val="20"/>
          <w:szCs w:val="20"/>
        </w:rPr>
        <w:t xml:space="preserve"> niezależnie od uprawnień wynikających z przepisów kodeksu cywilnego przysługuje prawo do odstąpienia od umowy w terminie 14 dni od każdego ze zdarzeń wymienionych poniżej, gdy:</w:t>
      </w:r>
    </w:p>
    <w:p w:rsidR="006B40A5" w:rsidRPr="00F074FD" w:rsidRDefault="006B40A5" w:rsidP="000058D3">
      <w:pPr>
        <w:tabs>
          <w:tab w:val="num" w:pos="284"/>
        </w:tabs>
        <w:ind w:left="284" w:hanging="284"/>
        <w:jc w:val="both"/>
        <w:rPr>
          <w:rFonts w:asciiTheme="majorHAnsi" w:hAnsiTheme="majorHAnsi" w:cs="Arial"/>
          <w:sz w:val="20"/>
          <w:szCs w:val="20"/>
        </w:rPr>
      </w:pPr>
    </w:p>
    <w:p w:rsidR="006B40A5" w:rsidRPr="00F074FD" w:rsidRDefault="006B40A5" w:rsidP="00280E06">
      <w:pPr>
        <w:numPr>
          <w:ilvl w:val="1"/>
          <w:numId w:val="21"/>
        </w:numPr>
        <w:spacing w:after="120"/>
        <w:ind w:left="567" w:hanging="283"/>
        <w:jc w:val="both"/>
        <w:rPr>
          <w:rFonts w:asciiTheme="majorHAnsi" w:hAnsiTheme="majorHAnsi" w:cs="Arial"/>
          <w:sz w:val="20"/>
          <w:szCs w:val="20"/>
        </w:rPr>
      </w:pPr>
      <w:r w:rsidRPr="00F074FD">
        <w:rPr>
          <w:rFonts w:asciiTheme="majorHAnsi" w:hAnsiTheme="majorHAnsi" w:cs="Arial"/>
          <w:sz w:val="20"/>
          <w:szCs w:val="20"/>
        </w:rPr>
        <w:t>wystąpi istotna zmiana okoliczności powodującej, że wykonanie umowy nie leży w interesie publicznym, czego nie można było przewidzieć w chwili zawarcia umowy;</w:t>
      </w:r>
    </w:p>
    <w:p w:rsidR="006B40A5" w:rsidRPr="00F074FD" w:rsidRDefault="006B40A5" w:rsidP="00280E06">
      <w:pPr>
        <w:numPr>
          <w:ilvl w:val="1"/>
          <w:numId w:val="21"/>
        </w:numPr>
        <w:spacing w:after="120"/>
        <w:ind w:left="567" w:hanging="283"/>
        <w:jc w:val="both"/>
        <w:rPr>
          <w:rFonts w:asciiTheme="majorHAnsi" w:hAnsiTheme="majorHAnsi" w:cs="Arial"/>
          <w:sz w:val="20"/>
          <w:szCs w:val="20"/>
        </w:rPr>
      </w:pPr>
      <w:r w:rsidRPr="00F074FD">
        <w:rPr>
          <w:rFonts w:asciiTheme="majorHAnsi" w:hAnsiTheme="majorHAnsi" w:cs="Arial"/>
          <w:sz w:val="20"/>
          <w:szCs w:val="20"/>
        </w:rPr>
        <w:t xml:space="preserve">zostanie zajęty cały majątek </w:t>
      </w:r>
      <w:r w:rsidRPr="00F074FD">
        <w:rPr>
          <w:rFonts w:asciiTheme="majorHAnsi" w:hAnsiTheme="majorHAnsi" w:cs="Arial"/>
          <w:b/>
          <w:bCs/>
          <w:sz w:val="20"/>
          <w:szCs w:val="20"/>
        </w:rPr>
        <w:t>Wykonawcy;</w:t>
      </w:r>
    </w:p>
    <w:p w:rsidR="006B40A5" w:rsidRPr="00F074FD" w:rsidRDefault="006B40A5" w:rsidP="00280E06">
      <w:pPr>
        <w:numPr>
          <w:ilvl w:val="1"/>
          <w:numId w:val="21"/>
        </w:numPr>
        <w:spacing w:after="120"/>
        <w:ind w:left="567" w:hanging="283"/>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sz w:val="20"/>
          <w:szCs w:val="20"/>
        </w:rPr>
        <w:t xml:space="preserve">nie rozpoczął robót bez uzasadnionych przyczyn oraz nie kontynuuje ich pomimo pisemnego wezwania </w:t>
      </w:r>
      <w:r w:rsidRPr="00F074FD">
        <w:rPr>
          <w:rFonts w:asciiTheme="majorHAnsi" w:hAnsiTheme="majorHAnsi" w:cs="Arial"/>
          <w:b/>
          <w:bCs/>
          <w:sz w:val="20"/>
          <w:szCs w:val="20"/>
        </w:rPr>
        <w:t>Zamawiającego;</w:t>
      </w:r>
    </w:p>
    <w:p w:rsidR="006B40A5" w:rsidRPr="00F074FD" w:rsidRDefault="006B40A5" w:rsidP="00280E06">
      <w:pPr>
        <w:numPr>
          <w:ilvl w:val="1"/>
          <w:numId w:val="21"/>
        </w:numPr>
        <w:spacing w:after="120"/>
        <w:ind w:left="567" w:hanging="283"/>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bCs/>
          <w:sz w:val="20"/>
          <w:szCs w:val="20"/>
        </w:rPr>
        <w:t>bez uzasadnionej przyczyny przerwał realizację robót i przerwa trwa dłużej niż 7 dni.</w:t>
      </w:r>
    </w:p>
    <w:p w:rsidR="006B40A5" w:rsidRPr="00F074F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 xml:space="preserve">Wykonawcy </w:t>
      </w:r>
      <w:r w:rsidRPr="00F074FD">
        <w:rPr>
          <w:rFonts w:asciiTheme="majorHAnsi" w:hAnsiTheme="majorHAnsi" w:cs="Arial"/>
          <w:sz w:val="20"/>
          <w:szCs w:val="20"/>
        </w:rPr>
        <w:t xml:space="preserve">przysługuje prawo do odstąpienia od umowy w terminie 14 dni, gdy </w:t>
      </w:r>
      <w:r w:rsidRPr="00F074FD">
        <w:rPr>
          <w:rFonts w:asciiTheme="majorHAnsi" w:hAnsiTheme="majorHAnsi" w:cs="Arial"/>
          <w:b/>
          <w:bCs/>
          <w:sz w:val="20"/>
          <w:szCs w:val="20"/>
        </w:rPr>
        <w:t xml:space="preserve">Zamawiający </w:t>
      </w:r>
      <w:r w:rsidRPr="00F074FD">
        <w:rPr>
          <w:rFonts w:asciiTheme="majorHAnsi" w:hAnsiTheme="majorHAnsi" w:cs="Arial"/>
          <w:sz w:val="20"/>
          <w:szCs w:val="20"/>
        </w:rPr>
        <w:t>nie przystąpił do odbioru końcowego, odmawia dokonania odbioru robót lub odmawia podpisania protokołu odbioru.</w:t>
      </w:r>
    </w:p>
    <w:p w:rsidR="006B40A5" w:rsidRPr="00F074F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Odstąpienie od umowy powinno nastąpić w formie pisemnej pod rygorem nieważności takiego oświadczenia i powinno zawierać uzasadnienie.</w:t>
      </w:r>
    </w:p>
    <w:p w:rsidR="006B40A5" w:rsidRPr="00F074F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W przypadku odstąpienia od umowy </w:t>
      </w:r>
      <w:r w:rsidRPr="00F074FD">
        <w:rPr>
          <w:rFonts w:asciiTheme="majorHAnsi" w:hAnsiTheme="majorHAnsi" w:cs="Arial"/>
          <w:b/>
          <w:bCs/>
          <w:sz w:val="20"/>
          <w:szCs w:val="20"/>
        </w:rPr>
        <w:t>Wykonawcę</w:t>
      </w:r>
      <w:r w:rsidRPr="00F074FD">
        <w:rPr>
          <w:rFonts w:asciiTheme="majorHAnsi" w:hAnsiTheme="majorHAnsi" w:cs="Arial"/>
          <w:sz w:val="20"/>
          <w:szCs w:val="20"/>
        </w:rPr>
        <w:t xml:space="preserve"> oraz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obciążają następujące obowiązki szczegółowe:</w:t>
      </w:r>
    </w:p>
    <w:p w:rsidR="006B40A5" w:rsidRPr="00F074FD" w:rsidRDefault="006B40A5" w:rsidP="000058D3">
      <w:pPr>
        <w:numPr>
          <w:ilvl w:val="1"/>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w terminie 7 dni od daty odstąpienia od umowy,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przy udziale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sporządzi szczegółowy protokół inwentaryzacji robót w toku wg stanu na dzień odstąpienia;</w:t>
      </w:r>
    </w:p>
    <w:p w:rsidR="006B40A5" w:rsidRPr="00F074FD" w:rsidRDefault="006B40A5" w:rsidP="000058D3">
      <w:pPr>
        <w:numPr>
          <w:ilvl w:val="1"/>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Wykonawca</w:t>
      </w:r>
      <w:r w:rsidRPr="00F074FD">
        <w:rPr>
          <w:rFonts w:asciiTheme="majorHAnsi" w:hAnsiTheme="majorHAnsi" w:cs="Arial"/>
          <w:sz w:val="20"/>
          <w:szCs w:val="20"/>
        </w:rPr>
        <w:t xml:space="preserve"> zabezpieczy przerwane roboty w zakresie obustronnie uzgodnionym, na koszt tej strony, która była powodem odstąpienia od umowy;</w:t>
      </w:r>
    </w:p>
    <w:p w:rsidR="006B40A5" w:rsidRPr="00F074F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W razie odstąpienia od umowy z przyczyn niezależnych od </w:t>
      </w:r>
      <w:r w:rsidRPr="00F074FD">
        <w:rPr>
          <w:rFonts w:asciiTheme="majorHAnsi" w:hAnsiTheme="majorHAnsi" w:cs="Arial"/>
          <w:b/>
          <w:bCs/>
          <w:sz w:val="20"/>
          <w:szCs w:val="20"/>
        </w:rPr>
        <w:t>Wykonawcy</w:t>
      </w:r>
      <w:r w:rsidRPr="00F074FD">
        <w:rPr>
          <w:rFonts w:asciiTheme="majorHAnsi" w:hAnsiTheme="majorHAnsi" w:cs="Arial"/>
          <w:sz w:val="20"/>
          <w:szCs w:val="20"/>
        </w:rPr>
        <w:t xml:space="preserve">, </w:t>
      </w:r>
      <w:r w:rsidRPr="00F074FD">
        <w:rPr>
          <w:rFonts w:asciiTheme="majorHAnsi" w:hAnsiTheme="majorHAnsi" w:cs="Arial"/>
          <w:b/>
          <w:bCs/>
          <w:sz w:val="20"/>
          <w:szCs w:val="20"/>
        </w:rPr>
        <w:t>Zamawiający</w:t>
      </w:r>
      <w:r w:rsidRPr="00F074FD">
        <w:rPr>
          <w:rFonts w:asciiTheme="majorHAnsi" w:hAnsiTheme="majorHAnsi" w:cs="Arial"/>
          <w:sz w:val="20"/>
          <w:szCs w:val="20"/>
        </w:rPr>
        <w:t xml:space="preserve"> zobowiązany jest do dokonania odbioru robót wykonanych do dnia odstąpienia od umowy, zapłaty wynagrodzenia za wykonane roboty oraz protokolarnego przejęcia placu budowy.</w:t>
      </w:r>
    </w:p>
    <w:p w:rsidR="006B40A5" w:rsidRPr="00F074FD" w:rsidRDefault="006B40A5" w:rsidP="000058D3">
      <w:pPr>
        <w:tabs>
          <w:tab w:val="num" w:pos="284"/>
        </w:tabs>
        <w:spacing w:line="480" w:lineRule="auto"/>
        <w:ind w:left="284" w:hanging="284"/>
        <w:jc w:val="center"/>
        <w:rPr>
          <w:rFonts w:asciiTheme="majorHAnsi" w:hAnsiTheme="majorHAnsi" w:cs="Arial"/>
          <w:b/>
          <w:bCs/>
          <w:sz w:val="20"/>
          <w:szCs w:val="20"/>
        </w:rPr>
      </w:pPr>
      <w:r w:rsidRPr="00F074FD">
        <w:rPr>
          <w:rFonts w:asciiTheme="majorHAnsi" w:hAnsiTheme="majorHAnsi" w:cs="Arial"/>
          <w:b/>
          <w:bCs/>
          <w:sz w:val="20"/>
          <w:szCs w:val="20"/>
        </w:rPr>
        <w:t>§ 2</w:t>
      </w:r>
      <w:r w:rsidR="0070321A">
        <w:rPr>
          <w:rFonts w:asciiTheme="majorHAnsi" w:hAnsiTheme="majorHAnsi" w:cs="Arial"/>
          <w:b/>
          <w:bCs/>
          <w:sz w:val="20"/>
          <w:szCs w:val="20"/>
        </w:rPr>
        <w:t>2</w:t>
      </w:r>
    </w:p>
    <w:p w:rsidR="006B40A5" w:rsidRPr="00F074FD" w:rsidRDefault="006B40A5" w:rsidP="00280E06">
      <w:pPr>
        <w:tabs>
          <w:tab w:val="num" w:pos="0"/>
        </w:tabs>
        <w:autoSpaceDE w:val="0"/>
        <w:autoSpaceDN w:val="0"/>
        <w:spacing w:after="60"/>
        <w:jc w:val="both"/>
        <w:rPr>
          <w:rFonts w:asciiTheme="majorHAnsi" w:hAnsiTheme="majorHAnsi" w:cs="Arial"/>
          <w:sz w:val="20"/>
          <w:szCs w:val="20"/>
        </w:rPr>
      </w:pPr>
      <w:r w:rsidRPr="00F074FD">
        <w:rPr>
          <w:rFonts w:asciiTheme="majorHAnsi" w:hAnsiTheme="majorHAnsi" w:cs="Arial"/>
          <w:sz w:val="20"/>
          <w:szCs w:val="20"/>
        </w:rPr>
        <w:t>Stosownie do wymogu określonego w art. 13 ogólnego rozporządzenia o ochronie danych osobowych z dnia 27 kwietnia 2016 r. Wykonawca</w:t>
      </w:r>
      <w:r w:rsidRPr="00F074FD">
        <w:rPr>
          <w:rFonts w:asciiTheme="majorHAnsi" w:hAnsiTheme="majorHAnsi" w:cs="Arial"/>
          <w:b/>
          <w:sz w:val="20"/>
          <w:szCs w:val="20"/>
        </w:rPr>
        <w:t xml:space="preserve"> </w:t>
      </w:r>
      <w:r w:rsidRPr="00F074FD">
        <w:rPr>
          <w:rFonts w:asciiTheme="majorHAnsi" w:hAnsiTheme="majorHAnsi" w:cs="Arial"/>
          <w:sz w:val="20"/>
          <w:szCs w:val="20"/>
        </w:rPr>
        <w:t>został poinformowany, że</w:t>
      </w:r>
      <w:r w:rsidRPr="00F074FD">
        <w:rPr>
          <w:rFonts w:asciiTheme="majorHAnsi" w:hAnsiTheme="majorHAnsi" w:cs="Arial"/>
          <w:b/>
          <w:sz w:val="20"/>
          <w:szCs w:val="20"/>
        </w:rPr>
        <w:t>:</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administratorem jego danych osobowych jest Zakład Doskonalenia Zawodowego w Kielcach z siedzibą: 25-950 Kielce, ul. Paderewskiego 55,</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 xml:space="preserve">kontakt z Inspektorem Ochrony Danych możliwy jest pod adresem: </w:t>
      </w:r>
      <w:hyperlink r:id="rId13" w:history="1">
        <w:r w:rsidRPr="00F074FD">
          <w:rPr>
            <w:rFonts w:asciiTheme="majorHAnsi" w:hAnsiTheme="majorHAnsi" w:cs="Arial"/>
            <w:color w:val="0000FF"/>
            <w:sz w:val="20"/>
            <w:szCs w:val="20"/>
            <w:u w:val="single"/>
          </w:rPr>
          <w:t>iod@zdz.kielce.pl</w:t>
        </w:r>
      </w:hyperlink>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 xml:space="preserve">dane osobowe mogą być przekazywane innym organom i podmiotom wyłącznie na podstawie obowiązujących przepisów prawa, </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dane osobowe przechowywane będą przez okres 10 lat po ustaniu umowy,</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Wykonawca posiada prawo do dostępu do treści swoich danych,  ich sprostowania, usunięcia lub ograniczenia przetwarzania,</w:t>
      </w:r>
    </w:p>
    <w:p w:rsidR="006B40A5" w:rsidRPr="00F074FD" w:rsidRDefault="006B40A5" w:rsidP="00280E06">
      <w:pPr>
        <w:numPr>
          <w:ilvl w:val="0"/>
          <w:numId w:val="72"/>
        </w:numPr>
        <w:tabs>
          <w:tab w:val="clear" w:pos="720"/>
          <w:tab w:val="num" w:pos="567"/>
          <w:tab w:val="num" w:pos="1134"/>
          <w:tab w:val="num" w:pos="1440"/>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6B40A5" w:rsidRPr="00F074FD" w:rsidRDefault="006B40A5" w:rsidP="00280E06">
      <w:pPr>
        <w:numPr>
          <w:ilvl w:val="0"/>
          <w:numId w:val="72"/>
        </w:numPr>
        <w:tabs>
          <w:tab w:val="clear" w:pos="720"/>
          <w:tab w:val="num" w:pos="567"/>
          <w:tab w:val="num" w:pos="1134"/>
          <w:tab w:val="num" w:pos="1440"/>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podanie danych osobowych przez Wykonawcę jest dobrowolne jednakże odmowa podania danych skutkuje odmową zawarcia umowy</w:t>
      </w:r>
    </w:p>
    <w:p w:rsidR="00611BD5" w:rsidRDefault="00611BD5" w:rsidP="000058D3">
      <w:pPr>
        <w:tabs>
          <w:tab w:val="num" w:pos="284"/>
        </w:tabs>
        <w:spacing w:after="120"/>
        <w:ind w:left="284" w:hanging="284"/>
        <w:jc w:val="center"/>
        <w:rPr>
          <w:rFonts w:asciiTheme="majorHAnsi" w:hAnsiTheme="majorHAnsi" w:cs="Arial"/>
          <w:b/>
          <w:bCs/>
          <w:sz w:val="20"/>
          <w:szCs w:val="20"/>
        </w:rPr>
      </w:pPr>
    </w:p>
    <w:p w:rsidR="00611BD5" w:rsidRDefault="00611BD5" w:rsidP="000058D3">
      <w:pPr>
        <w:tabs>
          <w:tab w:val="num" w:pos="284"/>
        </w:tabs>
        <w:spacing w:after="120"/>
        <w:ind w:left="284" w:hanging="284"/>
        <w:jc w:val="center"/>
        <w:rPr>
          <w:rFonts w:asciiTheme="majorHAnsi" w:hAnsiTheme="majorHAnsi" w:cs="Arial"/>
          <w:b/>
          <w:bCs/>
          <w:sz w:val="20"/>
          <w:szCs w:val="20"/>
        </w:rPr>
      </w:pPr>
    </w:p>
    <w:p w:rsidR="006B40A5" w:rsidRPr="00F074FD" w:rsidRDefault="006B40A5" w:rsidP="000058D3">
      <w:pPr>
        <w:tabs>
          <w:tab w:val="num" w:pos="284"/>
        </w:tabs>
        <w:spacing w:after="120"/>
        <w:ind w:left="284" w:hanging="284"/>
        <w:jc w:val="center"/>
        <w:rPr>
          <w:rFonts w:asciiTheme="majorHAnsi" w:hAnsiTheme="majorHAnsi" w:cs="Arial"/>
          <w:b/>
          <w:bCs/>
          <w:sz w:val="20"/>
          <w:szCs w:val="20"/>
        </w:rPr>
      </w:pPr>
      <w:r w:rsidRPr="00F074FD">
        <w:rPr>
          <w:rFonts w:asciiTheme="majorHAnsi" w:hAnsiTheme="majorHAnsi" w:cs="Arial"/>
          <w:b/>
          <w:bCs/>
          <w:sz w:val="20"/>
          <w:szCs w:val="20"/>
        </w:rPr>
        <w:lastRenderedPageBreak/>
        <w:t>§ 2</w:t>
      </w:r>
      <w:r w:rsidR="0070321A">
        <w:rPr>
          <w:rFonts w:asciiTheme="majorHAnsi" w:hAnsiTheme="majorHAnsi" w:cs="Arial"/>
          <w:b/>
          <w:bCs/>
          <w:sz w:val="20"/>
          <w:szCs w:val="20"/>
        </w:rPr>
        <w:t>3</w:t>
      </w:r>
    </w:p>
    <w:p w:rsidR="006B40A5" w:rsidRPr="00F074FD" w:rsidRDefault="006B40A5" w:rsidP="000058D3">
      <w:pPr>
        <w:numPr>
          <w:ilvl w:val="1"/>
          <w:numId w:val="12"/>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W sprawach nieuregulowanych niniejszą umową znajdują zastosowanie przepisy Kodeksu Cywilnego, inne obowiązujące przepisy prawa oraz pomocniczo ustawa Prawo zamówień publicznych . </w:t>
      </w:r>
    </w:p>
    <w:p w:rsidR="006B40A5" w:rsidRPr="00F074FD" w:rsidRDefault="006B40A5" w:rsidP="000058D3">
      <w:pPr>
        <w:numPr>
          <w:ilvl w:val="1"/>
          <w:numId w:val="12"/>
        </w:numPr>
        <w:tabs>
          <w:tab w:val="num" w:pos="284"/>
        </w:tabs>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W razie ewentualnych sporów rozstrzygać je będzie Sąd Powszechny właściwy dla siedziby </w:t>
      </w:r>
      <w:r w:rsidRPr="00F074FD">
        <w:rPr>
          <w:rFonts w:asciiTheme="majorHAnsi" w:eastAsia="Times New Roman" w:hAnsiTheme="majorHAnsi" w:cs="Arial"/>
          <w:b/>
          <w:sz w:val="20"/>
          <w:szCs w:val="20"/>
        </w:rPr>
        <w:t>Zamawiającego.</w:t>
      </w:r>
    </w:p>
    <w:p w:rsidR="006B40A5" w:rsidRPr="00F074FD" w:rsidRDefault="006B40A5" w:rsidP="000058D3">
      <w:pPr>
        <w:tabs>
          <w:tab w:val="num" w:pos="284"/>
        </w:tabs>
        <w:spacing w:after="120"/>
        <w:ind w:left="284" w:hanging="284"/>
        <w:jc w:val="center"/>
        <w:rPr>
          <w:rFonts w:asciiTheme="majorHAnsi" w:eastAsia="Times New Roman" w:hAnsiTheme="majorHAnsi" w:cs="Arial"/>
          <w:sz w:val="20"/>
          <w:szCs w:val="20"/>
        </w:rPr>
      </w:pPr>
      <w:r w:rsidRPr="00F074FD">
        <w:rPr>
          <w:rFonts w:asciiTheme="majorHAnsi" w:eastAsia="Times New Roman" w:hAnsiTheme="majorHAnsi" w:cs="Arial"/>
          <w:b/>
          <w:sz w:val="20"/>
          <w:szCs w:val="20"/>
        </w:rPr>
        <w:t>§ 2</w:t>
      </w:r>
      <w:r w:rsidR="0070321A">
        <w:rPr>
          <w:rFonts w:asciiTheme="majorHAnsi" w:eastAsia="Times New Roman" w:hAnsiTheme="majorHAnsi" w:cs="Arial"/>
          <w:b/>
          <w:sz w:val="20"/>
          <w:szCs w:val="20"/>
        </w:rPr>
        <w:t>4</w:t>
      </w:r>
    </w:p>
    <w:p w:rsidR="006B40A5" w:rsidRDefault="006B40A5" w:rsidP="00280E06">
      <w:pPr>
        <w:tabs>
          <w:tab w:val="num" w:pos="284"/>
        </w:tabs>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Wszelkie zmiany treści umowy mogą nastąpić jedynie w formie pi</w:t>
      </w:r>
      <w:r w:rsidR="00280E06">
        <w:rPr>
          <w:rFonts w:asciiTheme="majorHAnsi" w:eastAsia="Times New Roman" w:hAnsiTheme="majorHAnsi" w:cs="Arial"/>
          <w:sz w:val="20"/>
          <w:szCs w:val="20"/>
        </w:rPr>
        <w:t>semnej pod rygorem nieważności.</w:t>
      </w:r>
    </w:p>
    <w:p w:rsidR="00280E06" w:rsidRPr="00280E06" w:rsidRDefault="00280E06" w:rsidP="00280E06">
      <w:pPr>
        <w:tabs>
          <w:tab w:val="num" w:pos="284"/>
        </w:tabs>
        <w:ind w:left="284" w:hanging="284"/>
        <w:jc w:val="both"/>
        <w:rPr>
          <w:rFonts w:asciiTheme="majorHAnsi" w:eastAsia="Times New Roman" w:hAnsiTheme="majorHAnsi" w:cs="Arial"/>
          <w:sz w:val="20"/>
          <w:szCs w:val="20"/>
        </w:rPr>
      </w:pPr>
    </w:p>
    <w:p w:rsidR="006B40A5" w:rsidRPr="00F074FD" w:rsidRDefault="006B40A5" w:rsidP="000058D3">
      <w:pPr>
        <w:tabs>
          <w:tab w:val="num" w:pos="284"/>
        </w:tabs>
        <w:spacing w:after="120"/>
        <w:ind w:left="284" w:hanging="284"/>
        <w:jc w:val="center"/>
        <w:rPr>
          <w:rFonts w:asciiTheme="majorHAnsi" w:eastAsia="Times New Roman" w:hAnsiTheme="majorHAnsi" w:cs="Arial"/>
          <w:sz w:val="20"/>
          <w:szCs w:val="20"/>
        </w:rPr>
      </w:pPr>
      <w:r w:rsidRPr="00F074FD">
        <w:rPr>
          <w:rFonts w:asciiTheme="majorHAnsi" w:eastAsia="Times New Roman" w:hAnsiTheme="majorHAnsi" w:cs="Arial"/>
          <w:b/>
          <w:bCs/>
          <w:sz w:val="20"/>
          <w:szCs w:val="20"/>
        </w:rPr>
        <w:t>§ 2</w:t>
      </w:r>
      <w:r w:rsidR="0070321A">
        <w:rPr>
          <w:rFonts w:asciiTheme="majorHAnsi" w:eastAsia="Times New Roman" w:hAnsiTheme="majorHAnsi" w:cs="Arial"/>
          <w:b/>
          <w:bCs/>
          <w:sz w:val="20"/>
          <w:szCs w:val="20"/>
        </w:rPr>
        <w:t>5</w:t>
      </w:r>
    </w:p>
    <w:p w:rsidR="006B40A5" w:rsidRPr="00F074FD" w:rsidRDefault="006B40A5" w:rsidP="00280E06">
      <w:pPr>
        <w:tabs>
          <w:tab w:val="num" w:pos="0"/>
        </w:tabs>
        <w:spacing w:after="120"/>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Umowa została sporządzona w trzech jednobrzmiących egzemplar</w:t>
      </w:r>
      <w:r w:rsidR="00280E06">
        <w:rPr>
          <w:rFonts w:asciiTheme="majorHAnsi" w:eastAsia="Times New Roman" w:hAnsiTheme="majorHAnsi" w:cs="Arial"/>
          <w:sz w:val="20"/>
          <w:szCs w:val="20"/>
        </w:rPr>
        <w:t xml:space="preserve">zach, z czego 2 egzemplarze dla </w:t>
      </w:r>
      <w:r w:rsidRPr="00F074FD">
        <w:rPr>
          <w:rFonts w:asciiTheme="majorHAnsi" w:eastAsia="Times New Roman" w:hAnsiTheme="majorHAnsi" w:cs="Arial"/>
          <w:b/>
          <w:sz w:val="20"/>
          <w:szCs w:val="20"/>
        </w:rPr>
        <w:t xml:space="preserve">Zamawiającego </w:t>
      </w:r>
      <w:r w:rsidRPr="00F074FD">
        <w:rPr>
          <w:rFonts w:asciiTheme="majorHAnsi" w:eastAsia="Times New Roman" w:hAnsiTheme="majorHAnsi" w:cs="Arial"/>
          <w:sz w:val="20"/>
          <w:szCs w:val="20"/>
        </w:rPr>
        <w:t xml:space="preserve">i 1 dla </w:t>
      </w:r>
      <w:r w:rsidRPr="00F074FD">
        <w:rPr>
          <w:rFonts w:asciiTheme="majorHAnsi" w:eastAsia="Times New Roman" w:hAnsiTheme="majorHAnsi" w:cs="Arial"/>
          <w:b/>
          <w:sz w:val="20"/>
          <w:szCs w:val="20"/>
        </w:rPr>
        <w:t>Wykonawcy</w:t>
      </w:r>
      <w:r w:rsidRPr="00F074FD">
        <w:rPr>
          <w:rFonts w:asciiTheme="majorHAnsi" w:eastAsia="Times New Roman" w:hAnsiTheme="majorHAnsi" w:cs="Arial"/>
          <w:sz w:val="20"/>
          <w:szCs w:val="20"/>
        </w:rPr>
        <w:t>.</w:t>
      </w:r>
    </w:p>
    <w:p w:rsidR="006B40A5" w:rsidRDefault="006B40A5" w:rsidP="000058D3">
      <w:pPr>
        <w:tabs>
          <w:tab w:val="num" w:pos="284"/>
        </w:tabs>
        <w:ind w:left="284" w:hanging="284"/>
        <w:jc w:val="center"/>
        <w:rPr>
          <w:rFonts w:asciiTheme="majorHAnsi" w:eastAsia="Times New Roman" w:hAnsiTheme="majorHAnsi" w:cs="Arial"/>
          <w:b/>
          <w:bCs/>
          <w:sz w:val="20"/>
          <w:szCs w:val="20"/>
        </w:rPr>
      </w:pPr>
    </w:p>
    <w:p w:rsidR="00721974" w:rsidRPr="00F074FD" w:rsidRDefault="00721974" w:rsidP="000058D3">
      <w:pPr>
        <w:tabs>
          <w:tab w:val="num" w:pos="284"/>
        </w:tabs>
        <w:ind w:left="284" w:hanging="284"/>
        <w:jc w:val="center"/>
        <w:rPr>
          <w:rFonts w:asciiTheme="majorHAnsi" w:hAnsiTheme="majorHAnsi" w:cs="Arial"/>
          <w:b/>
          <w:bCs/>
          <w:sz w:val="20"/>
          <w:szCs w:val="20"/>
        </w:rPr>
      </w:pPr>
    </w:p>
    <w:p w:rsidR="006B40A5" w:rsidRPr="002B463F" w:rsidRDefault="006B40A5" w:rsidP="002B463F">
      <w:pPr>
        <w:tabs>
          <w:tab w:val="num" w:pos="284"/>
        </w:tabs>
        <w:ind w:left="284" w:hanging="284"/>
        <w:jc w:val="center"/>
        <w:rPr>
          <w:rFonts w:asciiTheme="majorHAnsi" w:hAnsiTheme="majorHAnsi"/>
          <w:b/>
          <w:sz w:val="20"/>
          <w:szCs w:val="20"/>
        </w:rPr>
      </w:pPr>
      <w:r w:rsidRPr="00F074FD">
        <w:rPr>
          <w:rFonts w:asciiTheme="majorHAnsi" w:hAnsiTheme="majorHAnsi" w:cs="Arial"/>
          <w:b/>
          <w:bCs/>
          <w:sz w:val="20"/>
          <w:szCs w:val="20"/>
          <w:lang w:val="x-none"/>
        </w:rPr>
        <w:t>WYKONAWCA</w:t>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t>Z</w:t>
      </w:r>
      <w:r w:rsidRPr="00F074FD">
        <w:rPr>
          <w:rFonts w:asciiTheme="majorHAnsi" w:hAnsiTheme="majorHAnsi" w:cs="Arial"/>
          <w:b/>
          <w:bCs/>
          <w:sz w:val="20"/>
          <w:szCs w:val="20"/>
        </w:rPr>
        <w:t>A</w:t>
      </w:r>
      <w:r w:rsidRPr="00F074FD">
        <w:rPr>
          <w:rFonts w:asciiTheme="majorHAnsi" w:hAnsiTheme="majorHAnsi" w:cs="Arial"/>
          <w:b/>
          <w:bCs/>
          <w:sz w:val="20"/>
          <w:szCs w:val="20"/>
          <w:lang w:val="x-none"/>
        </w:rPr>
        <w:t>MAWIA</w:t>
      </w:r>
      <w:r w:rsidRPr="00F074FD">
        <w:rPr>
          <w:rFonts w:asciiTheme="majorHAnsi" w:hAnsiTheme="majorHAnsi" w:cs="Arial"/>
          <w:b/>
          <w:bCs/>
          <w:sz w:val="20"/>
          <w:szCs w:val="20"/>
        </w:rPr>
        <w:t>JĄCY</w:t>
      </w:r>
    </w:p>
    <w:sectPr w:rsidR="006B40A5" w:rsidRPr="002B463F" w:rsidSect="00DF2B14">
      <w:headerReference w:type="default" r:id="rId14"/>
      <w:footerReference w:type="default" r:id="rId15"/>
      <w:headerReference w:type="first" r:id="rId16"/>
      <w:footerReference w:type="first" r:id="rId17"/>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10" w:rsidRDefault="00822710">
      <w:r>
        <w:separator/>
      </w:r>
    </w:p>
  </w:endnote>
  <w:endnote w:type="continuationSeparator" w:id="0">
    <w:p w:rsidR="00822710" w:rsidRDefault="0082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710" w:rsidRDefault="00822710" w:rsidP="00DF2B14">
    <w:pPr>
      <w:pStyle w:val="Stopka"/>
      <w:jc w:val="right"/>
      <w:rPr>
        <w:rFonts w:ascii="Arial Narrow" w:hAnsi="Arial Narrow"/>
        <w:sz w:val="20"/>
        <w:szCs w:val="20"/>
      </w:rPr>
    </w:pPr>
  </w:p>
  <w:p w:rsidR="00822710" w:rsidRPr="00EA4AEC" w:rsidRDefault="00822710" w:rsidP="00DF2B14">
    <w:pPr>
      <w:pStyle w:val="Stopka"/>
      <w:jc w:val="right"/>
      <w:rPr>
        <w:rFonts w:ascii="Arial Narrow" w:hAnsi="Arial Narrow"/>
        <w:sz w:val="20"/>
        <w:szCs w:val="20"/>
      </w:rPr>
    </w:pPr>
    <w:r>
      <w:rPr>
        <w:noProof/>
        <w:lang w:val="pl-PL"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710" w:rsidRDefault="00822710">
    <w:pPr>
      <w:pStyle w:val="Stopka"/>
    </w:pPr>
    <w:r>
      <w:rPr>
        <w:noProof/>
        <w:lang w:val="pl-PL"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10" w:rsidRDefault="00822710">
      <w:r>
        <w:separator/>
      </w:r>
    </w:p>
  </w:footnote>
  <w:footnote w:type="continuationSeparator" w:id="0">
    <w:p w:rsidR="00822710" w:rsidRDefault="00822710">
      <w:r>
        <w:continuationSeparator/>
      </w:r>
    </w:p>
  </w:footnote>
  <w:footnote w:id="1">
    <w:p w:rsidR="00822710" w:rsidRPr="000C20D5" w:rsidRDefault="00822710" w:rsidP="006B40A5">
      <w:pPr>
        <w:pStyle w:val="Tekstprzypisudolnego"/>
        <w:rPr>
          <w:rFonts w:ascii="Cambria" w:hAnsi="Cambria"/>
          <w:sz w:val="16"/>
          <w:szCs w:val="16"/>
        </w:rPr>
      </w:pPr>
      <w:r w:rsidRPr="000C20D5">
        <w:rPr>
          <w:rStyle w:val="Odwoanieprzypisudolnego"/>
          <w:rFonts w:ascii="Cambria" w:hAnsi="Cambria"/>
          <w:sz w:val="16"/>
          <w:szCs w:val="16"/>
        </w:rPr>
        <w:footnoteRef/>
      </w:r>
      <w:r w:rsidRPr="000C20D5">
        <w:rPr>
          <w:rFonts w:ascii="Cambria" w:hAnsi="Cambria"/>
          <w:sz w:val="16"/>
          <w:szCs w:val="16"/>
        </w:rPr>
        <w:t xml:space="preserve"> niepotrzebne skreślić</w:t>
      </w:r>
    </w:p>
  </w:footnote>
  <w:footnote w:id="2">
    <w:p w:rsidR="00822710" w:rsidRPr="000C20D5" w:rsidRDefault="00822710" w:rsidP="006B40A5">
      <w:pPr>
        <w:pStyle w:val="Tekstprzypisudolnego"/>
        <w:jc w:val="both"/>
        <w:rPr>
          <w:rFonts w:asciiTheme="majorHAnsi" w:hAnsiTheme="majorHAnsi"/>
          <w:sz w:val="16"/>
          <w:szCs w:val="16"/>
        </w:rPr>
      </w:pPr>
      <w:r w:rsidRPr="000C20D5">
        <w:rPr>
          <w:rStyle w:val="Odwoanieprzypisudolnego"/>
          <w:rFonts w:asciiTheme="majorHAnsi" w:hAnsiTheme="majorHAnsi"/>
          <w:sz w:val="16"/>
          <w:szCs w:val="16"/>
        </w:rPr>
        <w:footnoteRef/>
      </w:r>
      <w:r w:rsidRPr="000C20D5">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822710" w:rsidRPr="000C20D5" w:rsidRDefault="00822710" w:rsidP="006B40A5">
      <w:pPr>
        <w:pStyle w:val="Tekstprzypisudolnego"/>
        <w:jc w:val="both"/>
        <w:rPr>
          <w:rFonts w:ascii="Arial Narrow" w:hAnsi="Arial Narrow"/>
          <w:sz w:val="16"/>
          <w:szCs w:val="16"/>
        </w:rPr>
      </w:pPr>
      <w:r w:rsidRPr="000C20D5">
        <w:rPr>
          <w:rFonts w:asciiTheme="majorHAnsi" w:hAnsiTheme="majorHAnsi"/>
          <w:sz w:val="16"/>
          <w:szCs w:val="16"/>
          <w:vertAlign w:val="superscript"/>
        </w:rPr>
        <w:footnoteRef/>
      </w:r>
      <w:r w:rsidRPr="000C20D5">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710" w:rsidRDefault="00822710" w:rsidP="00DF2B14">
    <w:pPr>
      <w:pStyle w:val="Nagwek"/>
      <w:jc w:val="right"/>
    </w:pPr>
    <w:r>
      <w:rPr>
        <w:noProof/>
        <w:lang w:val="pl-PL" w:eastAsia="pl-PL"/>
      </w:rPr>
      <w:drawing>
        <wp:inline distT="0" distB="0" distL="0" distR="0" wp14:anchorId="7A78571C">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710" w:rsidRPr="009B78A9" w:rsidRDefault="00822710" w:rsidP="00DF2B14">
    <w:pPr>
      <w:pStyle w:val="Nagwek"/>
      <w:jc w:val="right"/>
      <w:rPr>
        <w:rFonts w:ascii="Verdana" w:hAnsi="Verdana"/>
        <w:b/>
        <w:sz w:val="14"/>
        <w:szCs w:val="14"/>
      </w:rPr>
    </w:pPr>
    <w:r>
      <w:rPr>
        <w:rFonts w:ascii="Verdana" w:hAnsi="Verdana"/>
        <w:b/>
        <w:noProof/>
        <w:sz w:val="14"/>
        <w:szCs w:val="14"/>
        <w:lang w:val="pl-PL" w:eastAsia="pl-PL"/>
      </w:rPr>
      <w:drawing>
        <wp:inline distT="0" distB="0" distL="0" distR="0" wp14:anchorId="78781113">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p w:rsidR="00822710" w:rsidRPr="002C674E" w:rsidRDefault="00822710" w:rsidP="00DF2B14">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7D66D18"/>
    <w:multiLevelType w:val="hybridMultilevel"/>
    <w:tmpl w:val="EA487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nsid w:val="34B54B13"/>
    <w:multiLevelType w:val="hybridMultilevel"/>
    <w:tmpl w:val="AECA1C60"/>
    <w:lvl w:ilvl="0" w:tplc="04150011">
      <w:start w:val="1"/>
      <w:numFmt w:val="decimal"/>
      <w:lvlText w:val="%1)"/>
      <w:lvlJc w:val="left"/>
      <w:pPr>
        <w:ind w:left="11" w:hanging="360"/>
      </w:pPr>
    </w:lvl>
    <w:lvl w:ilvl="1" w:tplc="04150011">
      <w:start w:val="1"/>
      <w:numFmt w:val="decimal"/>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4">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55">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7">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3">
    <w:nsid w:val="5DC93FB6"/>
    <w:multiLevelType w:val="hybridMultilevel"/>
    <w:tmpl w:val="7CCAD23C"/>
    <w:lvl w:ilvl="0" w:tplc="D52691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5">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3563858"/>
    <w:multiLevelType w:val="hybridMultilevel"/>
    <w:tmpl w:val="F3D49274"/>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1">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6">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7">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9383AF7"/>
    <w:multiLevelType w:val="hybridMultilevel"/>
    <w:tmpl w:val="00DA1DB2"/>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8"/>
  </w:num>
  <w:num w:numId="2">
    <w:abstractNumId w:val="31"/>
  </w:num>
  <w:num w:numId="3">
    <w:abstractNumId w:val="61"/>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8"/>
  </w:num>
  <w:num w:numId="7">
    <w:abstractNumId w:val="18"/>
  </w:num>
  <w:num w:numId="8">
    <w:abstractNumId w:val="42"/>
  </w:num>
  <w:num w:numId="9">
    <w:abstractNumId w:val="1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5"/>
  </w:num>
  <w:num w:numId="14">
    <w:abstractNumId w:val="67"/>
  </w:num>
  <w:num w:numId="15">
    <w:abstractNumId w:val="72"/>
  </w:num>
  <w:num w:numId="16">
    <w:abstractNumId w:val="15"/>
  </w:num>
  <w:num w:numId="17">
    <w:abstractNumId w:val="22"/>
  </w:num>
  <w:num w:numId="18">
    <w:abstractNumId w:val="38"/>
  </w:num>
  <w:num w:numId="19">
    <w:abstractNumId w:val="25"/>
  </w:num>
  <w:num w:numId="20">
    <w:abstractNumId w:val="3"/>
  </w:num>
  <w:num w:numId="21">
    <w:abstractNumId w:val="13"/>
  </w:num>
  <w:num w:numId="22">
    <w:abstractNumId w:val="19"/>
  </w:num>
  <w:num w:numId="23">
    <w:abstractNumId w:val="75"/>
  </w:num>
  <w:num w:numId="24">
    <w:abstractNumId w:val="78"/>
  </w:num>
  <w:num w:numId="25">
    <w:abstractNumId w:val="52"/>
  </w:num>
  <w:num w:numId="26">
    <w:abstractNumId w:val="50"/>
  </w:num>
  <w:num w:numId="27">
    <w:abstractNumId w:val="60"/>
  </w:num>
  <w:num w:numId="28">
    <w:abstractNumId w:val="70"/>
  </w:num>
  <w:num w:numId="29">
    <w:abstractNumId w:val="35"/>
  </w:num>
  <w:num w:numId="30">
    <w:abstractNumId w:val="12"/>
  </w:num>
  <w:num w:numId="31">
    <w:abstractNumId w:val="66"/>
  </w:num>
  <w:num w:numId="32">
    <w:abstractNumId w:val="17"/>
  </w:num>
  <w:num w:numId="33">
    <w:abstractNumId w:val="45"/>
  </w:num>
  <w:num w:numId="34">
    <w:abstractNumId w:val="76"/>
  </w:num>
  <w:num w:numId="35">
    <w:abstractNumId w:val="51"/>
  </w:num>
  <w:num w:numId="36">
    <w:abstractNumId w:val="77"/>
  </w:num>
  <w:num w:numId="37">
    <w:abstractNumId w:val="39"/>
  </w:num>
  <w:num w:numId="38">
    <w:abstractNumId w:val="20"/>
  </w:num>
  <w:num w:numId="39">
    <w:abstractNumId w:val="59"/>
  </w:num>
  <w:num w:numId="40">
    <w:abstractNumId w:val="27"/>
  </w:num>
  <w:num w:numId="41">
    <w:abstractNumId w:val="9"/>
  </w:num>
  <w:num w:numId="42">
    <w:abstractNumId w:val="37"/>
  </w:num>
  <w:num w:numId="43">
    <w:abstractNumId w:val="47"/>
  </w:num>
  <w:num w:numId="44">
    <w:abstractNumId w:val="55"/>
  </w:num>
  <w:num w:numId="45">
    <w:abstractNumId w:val="14"/>
  </w:num>
  <w:num w:numId="46">
    <w:abstractNumId w:val="63"/>
  </w:num>
  <w:num w:numId="47">
    <w:abstractNumId w:val="65"/>
  </w:num>
  <w:num w:numId="48">
    <w:abstractNumId w:val="49"/>
  </w:num>
  <w:num w:numId="49">
    <w:abstractNumId w:val="29"/>
  </w:num>
  <w:num w:numId="50">
    <w:abstractNumId w:val="48"/>
  </w:num>
  <w:num w:numId="51">
    <w:abstractNumId w:val="33"/>
  </w:num>
  <w:num w:numId="52">
    <w:abstractNumId w:val="79"/>
  </w:num>
  <w:num w:numId="53">
    <w:abstractNumId w:val="40"/>
  </w:num>
  <w:num w:numId="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num>
  <w:num w:numId="56">
    <w:abstractNumId w:val="53"/>
  </w:num>
  <w:num w:numId="57">
    <w:abstractNumId w:val="73"/>
  </w:num>
  <w:num w:numId="58">
    <w:abstractNumId w:val="6"/>
  </w:num>
  <w:num w:numId="59">
    <w:abstractNumId w:val="16"/>
  </w:num>
  <w:num w:numId="60">
    <w:abstractNumId w:val="8"/>
  </w:num>
  <w:num w:numId="61">
    <w:abstractNumId w:val="10"/>
  </w:num>
  <w:num w:numId="62">
    <w:abstractNumId w:val="41"/>
  </w:num>
  <w:num w:numId="63">
    <w:abstractNumId w:val="4"/>
  </w:num>
  <w:num w:numId="64">
    <w:abstractNumId w:val="0"/>
  </w:num>
  <w:num w:numId="65">
    <w:abstractNumId w:val="32"/>
  </w:num>
  <w:num w:numId="66">
    <w:abstractNumId w:val="64"/>
  </w:num>
  <w:num w:numId="67">
    <w:abstractNumId w:val="23"/>
  </w:num>
  <w:num w:numId="68">
    <w:abstractNumId w:val="36"/>
  </w:num>
  <w:num w:numId="69">
    <w:abstractNumId w:val="74"/>
  </w:num>
  <w:num w:numId="70">
    <w:abstractNumId w:val="1"/>
  </w:num>
  <w:num w:numId="71">
    <w:abstractNumId w:val="71"/>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0"/>
  </w:num>
  <w:num w:numId="74">
    <w:abstractNumId w:val="43"/>
  </w:num>
  <w:num w:numId="75">
    <w:abstractNumId w:val="69"/>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num>
  <w:num w:numId="79">
    <w:abstractNumId w:val="57"/>
  </w:num>
  <w:num w:numId="80">
    <w:abstractNumId w:val="30"/>
  </w:num>
  <w:num w:numId="81">
    <w:abstractNumId w:val="6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trackedChange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2"/>
    <w:rsid w:val="000058D3"/>
    <w:rsid w:val="00016602"/>
    <w:rsid w:val="00023CC6"/>
    <w:rsid w:val="00024AE0"/>
    <w:rsid w:val="0002742B"/>
    <w:rsid w:val="000278E3"/>
    <w:rsid w:val="00035F2A"/>
    <w:rsid w:val="0003754E"/>
    <w:rsid w:val="000649DE"/>
    <w:rsid w:val="00064ED1"/>
    <w:rsid w:val="000665EF"/>
    <w:rsid w:val="000725B7"/>
    <w:rsid w:val="00083F4F"/>
    <w:rsid w:val="0008476A"/>
    <w:rsid w:val="00085E2F"/>
    <w:rsid w:val="0009498B"/>
    <w:rsid w:val="000A1579"/>
    <w:rsid w:val="000A33B6"/>
    <w:rsid w:val="000A789D"/>
    <w:rsid w:val="000B175E"/>
    <w:rsid w:val="000C20D5"/>
    <w:rsid w:val="001036A5"/>
    <w:rsid w:val="001069DE"/>
    <w:rsid w:val="001073EB"/>
    <w:rsid w:val="0011232F"/>
    <w:rsid w:val="001132EA"/>
    <w:rsid w:val="00154FEA"/>
    <w:rsid w:val="0015527F"/>
    <w:rsid w:val="00161E35"/>
    <w:rsid w:val="00164AEE"/>
    <w:rsid w:val="001713BF"/>
    <w:rsid w:val="00176488"/>
    <w:rsid w:val="00180E70"/>
    <w:rsid w:val="00182DB3"/>
    <w:rsid w:val="00184A11"/>
    <w:rsid w:val="0019059D"/>
    <w:rsid w:val="001964C6"/>
    <w:rsid w:val="001A2BC9"/>
    <w:rsid w:val="001A33C6"/>
    <w:rsid w:val="001D2FF7"/>
    <w:rsid w:val="001D5AD1"/>
    <w:rsid w:val="001D61B6"/>
    <w:rsid w:val="001D77C5"/>
    <w:rsid w:val="001F0BE1"/>
    <w:rsid w:val="0021074B"/>
    <w:rsid w:val="00216E2E"/>
    <w:rsid w:val="002255CA"/>
    <w:rsid w:val="0023120F"/>
    <w:rsid w:val="002337C1"/>
    <w:rsid w:val="002346F1"/>
    <w:rsid w:val="00245040"/>
    <w:rsid w:val="00254A01"/>
    <w:rsid w:val="00254AAD"/>
    <w:rsid w:val="00256872"/>
    <w:rsid w:val="00261475"/>
    <w:rsid w:val="00264605"/>
    <w:rsid w:val="00264C89"/>
    <w:rsid w:val="002653D7"/>
    <w:rsid w:val="00272722"/>
    <w:rsid w:val="00273241"/>
    <w:rsid w:val="00280E06"/>
    <w:rsid w:val="00284FD1"/>
    <w:rsid w:val="00286967"/>
    <w:rsid w:val="002950B0"/>
    <w:rsid w:val="0029616F"/>
    <w:rsid w:val="002A0649"/>
    <w:rsid w:val="002A0CEC"/>
    <w:rsid w:val="002A27A4"/>
    <w:rsid w:val="002A581F"/>
    <w:rsid w:val="002A5B22"/>
    <w:rsid w:val="002B089A"/>
    <w:rsid w:val="002B463F"/>
    <w:rsid w:val="002C527C"/>
    <w:rsid w:val="002D2DC1"/>
    <w:rsid w:val="002D3385"/>
    <w:rsid w:val="002E1704"/>
    <w:rsid w:val="002E38F8"/>
    <w:rsid w:val="002E713E"/>
    <w:rsid w:val="002F058A"/>
    <w:rsid w:val="002F6504"/>
    <w:rsid w:val="0030101C"/>
    <w:rsid w:val="0030308F"/>
    <w:rsid w:val="00305535"/>
    <w:rsid w:val="00306F20"/>
    <w:rsid w:val="003117AD"/>
    <w:rsid w:val="00317B07"/>
    <w:rsid w:val="00321445"/>
    <w:rsid w:val="003362BE"/>
    <w:rsid w:val="003363DE"/>
    <w:rsid w:val="00336C5F"/>
    <w:rsid w:val="00340F9E"/>
    <w:rsid w:val="00345381"/>
    <w:rsid w:val="003537D9"/>
    <w:rsid w:val="003558BF"/>
    <w:rsid w:val="00356FFC"/>
    <w:rsid w:val="00374AE0"/>
    <w:rsid w:val="003761D7"/>
    <w:rsid w:val="00381BA6"/>
    <w:rsid w:val="003901D0"/>
    <w:rsid w:val="003A0E62"/>
    <w:rsid w:val="003A2AC3"/>
    <w:rsid w:val="003B0EA9"/>
    <w:rsid w:val="003C7F14"/>
    <w:rsid w:val="003E5CBF"/>
    <w:rsid w:val="003E79FC"/>
    <w:rsid w:val="003F4D72"/>
    <w:rsid w:val="003F65E7"/>
    <w:rsid w:val="004276B9"/>
    <w:rsid w:val="00427C30"/>
    <w:rsid w:val="004300CD"/>
    <w:rsid w:val="004406AE"/>
    <w:rsid w:val="004408FF"/>
    <w:rsid w:val="00441C7B"/>
    <w:rsid w:val="00443B61"/>
    <w:rsid w:val="00451F80"/>
    <w:rsid w:val="004630FE"/>
    <w:rsid w:val="004643F9"/>
    <w:rsid w:val="00464D38"/>
    <w:rsid w:val="0046771F"/>
    <w:rsid w:val="00484B00"/>
    <w:rsid w:val="004A1E89"/>
    <w:rsid w:val="004A446B"/>
    <w:rsid w:val="004C0157"/>
    <w:rsid w:val="004C5F53"/>
    <w:rsid w:val="004C6428"/>
    <w:rsid w:val="004D48CF"/>
    <w:rsid w:val="004D59A5"/>
    <w:rsid w:val="004E22E6"/>
    <w:rsid w:val="005037C5"/>
    <w:rsid w:val="00510951"/>
    <w:rsid w:val="00510A7B"/>
    <w:rsid w:val="005137BB"/>
    <w:rsid w:val="00515052"/>
    <w:rsid w:val="00515E44"/>
    <w:rsid w:val="0052104A"/>
    <w:rsid w:val="00521C90"/>
    <w:rsid w:val="005258D0"/>
    <w:rsid w:val="0054260B"/>
    <w:rsid w:val="00553525"/>
    <w:rsid w:val="005607B9"/>
    <w:rsid w:val="0056157A"/>
    <w:rsid w:val="0057162E"/>
    <w:rsid w:val="00576BC0"/>
    <w:rsid w:val="00581ED4"/>
    <w:rsid w:val="00581FD2"/>
    <w:rsid w:val="00594227"/>
    <w:rsid w:val="00597350"/>
    <w:rsid w:val="005B6BC8"/>
    <w:rsid w:val="005D29EB"/>
    <w:rsid w:val="005D476E"/>
    <w:rsid w:val="005D47AF"/>
    <w:rsid w:val="005F017B"/>
    <w:rsid w:val="005F26A6"/>
    <w:rsid w:val="005F6F95"/>
    <w:rsid w:val="006030BA"/>
    <w:rsid w:val="0060709B"/>
    <w:rsid w:val="0060780D"/>
    <w:rsid w:val="00611BD5"/>
    <w:rsid w:val="0061742A"/>
    <w:rsid w:val="00617AC1"/>
    <w:rsid w:val="006206C2"/>
    <w:rsid w:val="0062152F"/>
    <w:rsid w:val="006239B2"/>
    <w:rsid w:val="00625F23"/>
    <w:rsid w:val="0062665E"/>
    <w:rsid w:val="00627B3F"/>
    <w:rsid w:val="006355E3"/>
    <w:rsid w:val="0063732A"/>
    <w:rsid w:val="006523EF"/>
    <w:rsid w:val="0065475E"/>
    <w:rsid w:val="00657C2F"/>
    <w:rsid w:val="00660B38"/>
    <w:rsid w:val="00673789"/>
    <w:rsid w:val="00682AC3"/>
    <w:rsid w:val="00690E42"/>
    <w:rsid w:val="00697C40"/>
    <w:rsid w:val="006A0924"/>
    <w:rsid w:val="006A1C42"/>
    <w:rsid w:val="006A56CA"/>
    <w:rsid w:val="006B2FB9"/>
    <w:rsid w:val="006B40A5"/>
    <w:rsid w:val="006B5662"/>
    <w:rsid w:val="006B67EF"/>
    <w:rsid w:val="006D02E4"/>
    <w:rsid w:val="006D2055"/>
    <w:rsid w:val="006D608D"/>
    <w:rsid w:val="006E4770"/>
    <w:rsid w:val="006E5597"/>
    <w:rsid w:val="0070321A"/>
    <w:rsid w:val="00703D28"/>
    <w:rsid w:val="007046D3"/>
    <w:rsid w:val="0071577F"/>
    <w:rsid w:val="00721974"/>
    <w:rsid w:val="00723452"/>
    <w:rsid w:val="007263AA"/>
    <w:rsid w:val="00741118"/>
    <w:rsid w:val="00741DD0"/>
    <w:rsid w:val="00746ACD"/>
    <w:rsid w:val="0075004E"/>
    <w:rsid w:val="00753D3B"/>
    <w:rsid w:val="00760420"/>
    <w:rsid w:val="00760CEB"/>
    <w:rsid w:val="00782011"/>
    <w:rsid w:val="00782FAB"/>
    <w:rsid w:val="00785CB0"/>
    <w:rsid w:val="00787B83"/>
    <w:rsid w:val="007929E0"/>
    <w:rsid w:val="00792D1B"/>
    <w:rsid w:val="0079343A"/>
    <w:rsid w:val="007A0D71"/>
    <w:rsid w:val="007A1908"/>
    <w:rsid w:val="007A4351"/>
    <w:rsid w:val="007A7C5E"/>
    <w:rsid w:val="007C1B75"/>
    <w:rsid w:val="007C31FF"/>
    <w:rsid w:val="007D4900"/>
    <w:rsid w:val="007F1B5C"/>
    <w:rsid w:val="007F6267"/>
    <w:rsid w:val="008044E1"/>
    <w:rsid w:val="008066D4"/>
    <w:rsid w:val="0081279E"/>
    <w:rsid w:val="0082212C"/>
    <w:rsid w:val="00822710"/>
    <w:rsid w:val="00823E2A"/>
    <w:rsid w:val="008244DD"/>
    <w:rsid w:val="008256BA"/>
    <w:rsid w:val="00825CFA"/>
    <w:rsid w:val="00833C5E"/>
    <w:rsid w:val="00840653"/>
    <w:rsid w:val="00844F59"/>
    <w:rsid w:val="00864335"/>
    <w:rsid w:val="00875052"/>
    <w:rsid w:val="00875317"/>
    <w:rsid w:val="00883ED8"/>
    <w:rsid w:val="00890F13"/>
    <w:rsid w:val="00891908"/>
    <w:rsid w:val="0089392B"/>
    <w:rsid w:val="008945CD"/>
    <w:rsid w:val="008945CE"/>
    <w:rsid w:val="008B0285"/>
    <w:rsid w:val="008B1AD6"/>
    <w:rsid w:val="008C6EE3"/>
    <w:rsid w:val="008D6885"/>
    <w:rsid w:val="008D7C34"/>
    <w:rsid w:val="008E0318"/>
    <w:rsid w:val="008E1F40"/>
    <w:rsid w:val="008E4201"/>
    <w:rsid w:val="008E4C0F"/>
    <w:rsid w:val="008F19AC"/>
    <w:rsid w:val="008F2528"/>
    <w:rsid w:val="008F650E"/>
    <w:rsid w:val="00921E43"/>
    <w:rsid w:val="00925AEF"/>
    <w:rsid w:val="00932053"/>
    <w:rsid w:val="0095333B"/>
    <w:rsid w:val="00961D7F"/>
    <w:rsid w:val="00967C3E"/>
    <w:rsid w:val="00975BE2"/>
    <w:rsid w:val="00977C55"/>
    <w:rsid w:val="00983B51"/>
    <w:rsid w:val="00985396"/>
    <w:rsid w:val="009A02E6"/>
    <w:rsid w:val="009A06B8"/>
    <w:rsid w:val="009A6426"/>
    <w:rsid w:val="009B0612"/>
    <w:rsid w:val="009B297F"/>
    <w:rsid w:val="009C1BC3"/>
    <w:rsid w:val="009C6D89"/>
    <w:rsid w:val="009D489F"/>
    <w:rsid w:val="009D5C5C"/>
    <w:rsid w:val="009D6F2B"/>
    <w:rsid w:val="009D7F27"/>
    <w:rsid w:val="009E6562"/>
    <w:rsid w:val="009F0624"/>
    <w:rsid w:val="009F10BF"/>
    <w:rsid w:val="009F4DB2"/>
    <w:rsid w:val="009F517B"/>
    <w:rsid w:val="00A043D4"/>
    <w:rsid w:val="00A07E55"/>
    <w:rsid w:val="00A1291B"/>
    <w:rsid w:val="00A12F7E"/>
    <w:rsid w:val="00A16312"/>
    <w:rsid w:val="00A21F08"/>
    <w:rsid w:val="00A32B70"/>
    <w:rsid w:val="00A35FCB"/>
    <w:rsid w:val="00A36BAF"/>
    <w:rsid w:val="00A37169"/>
    <w:rsid w:val="00A378F1"/>
    <w:rsid w:val="00A404B9"/>
    <w:rsid w:val="00A4361E"/>
    <w:rsid w:val="00A4394A"/>
    <w:rsid w:val="00A460B0"/>
    <w:rsid w:val="00A5042B"/>
    <w:rsid w:val="00A675C4"/>
    <w:rsid w:val="00A720B7"/>
    <w:rsid w:val="00A76BE9"/>
    <w:rsid w:val="00A800A8"/>
    <w:rsid w:val="00A83F2F"/>
    <w:rsid w:val="00A90074"/>
    <w:rsid w:val="00A9106F"/>
    <w:rsid w:val="00A914EB"/>
    <w:rsid w:val="00A91AD1"/>
    <w:rsid w:val="00AA06EC"/>
    <w:rsid w:val="00AB4D8B"/>
    <w:rsid w:val="00AC36E6"/>
    <w:rsid w:val="00AC4563"/>
    <w:rsid w:val="00AD0B83"/>
    <w:rsid w:val="00AD78DF"/>
    <w:rsid w:val="00AD79D1"/>
    <w:rsid w:val="00AE0FD4"/>
    <w:rsid w:val="00AE636F"/>
    <w:rsid w:val="00AE63A3"/>
    <w:rsid w:val="00AF2F5F"/>
    <w:rsid w:val="00AF76B7"/>
    <w:rsid w:val="00B00962"/>
    <w:rsid w:val="00B01DC8"/>
    <w:rsid w:val="00B05B5A"/>
    <w:rsid w:val="00B10E6E"/>
    <w:rsid w:val="00B179E2"/>
    <w:rsid w:val="00B26DDE"/>
    <w:rsid w:val="00B26E28"/>
    <w:rsid w:val="00B331CE"/>
    <w:rsid w:val="00B36862"/>
    <w:rsid w:val="00B3700C"/>
    <w:rsid w:val="00B41F77"/>
    <w:rsid w:val="00B42576"/>
    <w:rsid w:val="00B47F2E"/>
    <w:rsid w:val="00B53687"/>
    <w:rsid w:val="00B5388F"/>
    <w:rsid w:val="00B57253"/>
    <w:rsid w:val="00B75742"/>
    <w:rsid w:val="00B763C0"/>
    <w:rsid w:val="00B76739"/>
    <w:rsid w:val="00B769B9"/>
    <w:rsid w:val="00B774FD"/>
    <w:rsid w:val="00B80270"/>
    <w:rsid w:val="00B82FB3"/>
    <w:rsid w:val="00B93DF7"/>
    <w:rsid w:val="00B959D8"/>
    <w:rsid w:val="00BB0111"/>
    <w:rsid w:val="00BB1AA6"/>
    <w:rsid w:val="00BB4C72"/>
    <w:rsid w:val="00BB52D3"/>
    <w:rsid w:val="00BC0F02"/>
    <w:rsid w:val="00BC4CB2"/>
    <w:rsid w:val="00BC641F"/>
    <w:rsid w:val="00BC7459"/>
    <w:rsid w:val="00BD1ECE"/>
    <w:rsid w:val="00BD7F3C"/>
    <w:rsid w:val="00BE4D1F"/>
    <w:rsid w:val="00BF166A"/>
    <w:rsid w:val="00BF4191"/>
    <w:rsid w:val="00BF4C44"/>
    <w:rsid w:val="00C01259"/>
    <w:rsid w:val="00C02535"/>
    <w:rsid w:val="00C07FC8"/>
    <w:rsid w:val="00C123EB"/>
    <w:rsid w:val="00C17DBC"/>
    <w:rsid w:val="00C24CEC"/>
    <w:rsid w:val="00C26877"/>
    <w:rsid w:val="00C46226"/>
    <w:rsid w:val="00C47746"/>
    <w:rsid w:val="00C57C39"/>
    <w:rsid w:val="00C62677"/>
    <w:rsid w:val="00C646B6"/>
    <w:rsid w:val="00C70108"/>
    <w:rsid w:val="00C75FE8"/>
    <w:rsid w:val="00C83B94"/>
    <w:rsid w:val="00C962BF"/>
    <w:rsid w:val="00CB030F"/>
    <w:rsid w:val="00CC3DC5"/>
    <w:rsid w:val="00CD3F6F"/>
    <w:rsid w:val="00CD4286"/>
    <w:rsid w:val="00CE4F17"/>
    <w:rsid w:val="00D029DE"/>
    <w:rsid w:val="00D051D2"/>
    <w:rsid w:val="00D12140"/>
    <w:rsid w:val="00D124DD"/>
    <w:rsid w:val="00D145E5"/>
    <w:rsid w:val="00D20143"/>
    <w:rsid w:val="00D27021"/>
    <w:rsid w:val="00D27B0E"/>
    <w:rsid w:val="00D31C09"/>
    <w:rsid w:val="00D40696"/>
    <w:rsid w:val="00D45037"/>
    <w:rsid w:val="00D458CC"/>
    <w:rsid w:val="00D467BF"/>
    <w:rsid w:val="00D47543"/>
    <w:rsid w:val="00D4764D"/>
    <w:rsid w:val="00D50F3B"/>
    <w:rsid w:val="00D71216"/>
    <w:rsid w:val="00D76E5D"/>
    <w:rsid w:val="00D77845"/>
    <w:rsid w:val="00D8456B"/>
    <w:rsid w:val="00D916CB"/>
    <w:rsid w:val="00DA3D27"/>
    <w:rsid w:val="00DA7F00"/>
    <w:rsid w:val="00DB0F6C"/>
    <w:rsid w:val="00DC5D9F"/>
    <w:rsid w:val="00DD00DF"/>
    <w:rsid w:val="00DD40B7"/>
    <w:rsid w:val="00DF2B14"/>
    <w:rsid w:val="00DF5758"/>
    <w:rsid w:val="00E06B10"/>
    <w:rsid w:val="00E14F07"/>
    <w:rsid w:val="00E16E0E"/>
    <w:rsid w:val="00E205CC"/>
    <w:rsid w:val="00E213CB"/>
    <w:rsid w:val="00E235D8"/>
    <w:rsid w:val="00E32E2B"/>
    <w:rsid w:val="00E37B88"/>
    <w:rsid w:val="00E7553E"/>
    <w:rsid w:val="00E7573E"/>
    <w:rsid w:val="00E8189D"/>
    <w:rsid w:val="00E829FA"/>
    <w:rsid w:val="00E905CD"/>
    <w:rsid w:val="00E957AB"/>
    <w:rsid w:val="00E96661"/>
    <w:rsid w:val="00EA14AF"/>
    <w:rsid w:val="00EC057F"/>
    <w:rsid w:val="00EC5820"/>
    <w:rsid w:val="00EC7EB4"/>
    <w:rsid w:val="00ED0EC2"/>
    <w:rsid w:val="00EE16DB"/>
    <w:rsid w:val="00EE2C78"/>
    <w:rsid w:val="00EE6C37"/>
    <w:rsid w:val="00EE6F77"/>
    <w:rsid w:val="00EF10B0"/>
    <w:rsid w:val="00EF1277"/>
    <w:rsid w:val="00EF690B"/>
    <w:rsid w:val="00EF7C99"/>
    <w:rsid w:val="00F049A3"/>
    <w:rsid w:val="00F074FD"/>
    <w:rsid w:val="00F16BD0"/>
    <w:rsid w:val="00F17781"/>
    <w:rsid w:val="00F208BB"/>
    <w:rsid w:val="00F24621"/>
    <w:rsid w:val="00F25DE1"/>
    <w:rsid w:val="00F321BB"/>
    <w:rsid w:val="00F32D27"/>
    <w:rsid w:val="00F34897"/>
    <w:rsid w:val="00F455B4"/>
    <w:rsid w:val="00F456D5"/>
    <w:rsid w:val="00F54119"/>
    <w:rsid w:val="00F57514"/>
    <w:rsid w:val="00F61FCD"/>
    <w:rsid w:val="00F66B64"/>
    <w:rsid w:val="00F72E35"/>
    <w:rsid w:val="00F775E8"/>
    <w:rsid w:val="00F852E2"/>
    <w:rsid w:val="00F85CD9"/>
    <w:rsid w:val="00F9426C"/>
    <w:rsid w:val="00F95CF9"/>
    <w:rsid w:val="00FA165D"/>
    <w:rsid w:val="00FA1B56"/>
    <w:rsid w:val="00FA389D"/>
    <w:rsid w:val="00FA60F4"/>
    <w:rsid w:val="00FD2B90"/>
    <w:rsid w:val="00FD56DF"/>
    <w:rsid w:val="00FD710F"/>
    <w:rsid w:val="00FE0057"/>
    <w:rsid w:val="00FF7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73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A9474-07E7-4B65-B7DE-0183AD6F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23</Pages>
  <Words>8330</Words>
  <Characters>49982</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202</cp:revision>
  <cp:lastPrinted>2022-10-28T10:40:00Z</cp:lastPrinted>
  <dcterms:created xsi:type="dcterms:W3CDTF">2022-10-26T13:53:00Z</dcterms:created>
  <dcterms:modified xsi:type="dcterms:W3CDTF">2022-12-02T14:43:00Z</dcterms:modified>
</cp:coreProperties>
</file>