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7E3" w:rsidRPr="006F7644" w:rsidRDefault="006F7644" w:rsidP="009B47E3">
      <w:pPr>
        <w:rPr>
          <w:rFonts w:ascii="Arial Narrow" w:hAnsi="Arial Narrow"/>
          <w:b/>
          <w:sz w:val="22"/>
          <w:lang w:val="en-US"/>
        </w:rPr>
      </w:pPr>
      <w:proofErr w:type="spellStart"/>
      <w:r w:rsidRPr="006F7644">
        <w:rPr>
          <w:rFonts w:ascii="Arial Narrow" w:hAnsi="Arial Narrow"/>
          <w:b/>
          <w:sz w:val="22"/>
          <w:lang w:val="en-US"/>
        </w:rPr>
        <w:t>Załącznik</w:t>
      </w:r>
      <w:proofErr w:type="spellEnd"/>
      <w:r w:rsidRPr="006F7644">
        <w:rPr>
          <w:rFonts w:ascii="Arial Narrow" w:hAnsi="Arial Narrow"/>
          <w:b/>
          <w:sz w:val="22"/>
          <w:lang w:val="en-US"/>
        </w:rPr>
        <w:t xml:space="preserve"> nr 1 do </w:t>
      </w:r>
      <w:proofErr w:type="spellStart"/>
      <w:r w:rsidRPr="006F7644">
        <w:rPr>
          <w:rFonts w:ascii="Arial Narrow" w:hAnsi="Arial Narrow"/>
          <w:b/>
          <w:sz w:val="22"/>
          <w:lang w:val="en-US"/>
        </w:rPr>
        <w:t>Zaproszenia</w:t>
      </w:r>
      <w:proofErr w:type="spellEnd"/>
      <w:r w:rsidRPr="006F7644">
        <w:rPr>
          <w:rFonts w:ascii="Arial Narrow" w:hAnsi="Arial Narrow"/>
          <w:b/>
          <w:sz w:val="22"/>
          <w:lang w:val="en-US"/>
        </w:rPr>
        <w:t xml:space="preserve"> </w:t>
      </w:r>
    </w:p>
    <w:p w:rsidR="006F7644" w:rsidRDefault="006F7644" w:rsidP="009B47E3">
      <w:pPr>
        <w:rPr>
          <w:rFonts w:ascii="Arial Narrow" w:hAnsi="Arial Narrow"/>
          <w:sz w:val="22"/>
          <w:lang w:val="en-US"/>
        </w:rPr>
      </w:pPr>
    </w:p>
    <w:p w:rsidR="0010210D" w:rsidRPr="009B47E3" w:rsidRDefault="000F6B10" w:rsidP="009B47E3">
      <w:pPr>
        <w:pStyle w:val="Nagwek1"/>
        <w:numPr>
          <w:ilvl w:val="0"/>
          <w:numId w:val="6"/>
        </w:numPr>
        <w:spacing w:before="0"/>
        <w:rPr>
          <w:rFonts w:ascii="Arial Narrow" w:hAnsi="Arial Narrow"/>
          <w:b/>
          <w:sz w:val="28"/>
          <w:szCs w:val="28"/>
          <w:lang w:val="en-US"/>
        </w:rPr>
      </w:pPr>
      <w:proofErr w:type="spellStart"/>
      <w:r w:rsidRPr="009B47E3">
        <w:rPr>
          <w:rFonts w:ascii="Arial Narrow" w:hAnsi="Arial Narrow"/>
          <w:b/>
          <w:sz w:val="28"/>
          <w:szCs w:val="28"/>
          <w:lang w:val="en-US"/>
        </w:rPr>
        <w:t>Niszczarka</w:t>
      </w:r>
      <w:proofErr w:type="spellEnd"/>
      <w:r w:rsidRPr="009B47E3">
        <w:rPr>
          <w:rFonts w:ascii="Arial Narrow" w:hAnsi="Arial Narrow"/>
          <w:b/>
          <w:sz w:val="28"/>
          <w:szCs w:val="28"/>
          <w:lang w:val="en-US"/>
        </w:rPr>
        <w:t xml:space="preserve"> </w:t>
      </w:r>
      <w:proofErr w:type="spellStart"/>
      <w:r w:rsidRPr="009B47E3">
        <w:rPr>
          <w:rFonts w:ascii="Arial Narrow" w:hAnsi="Arial Narrow"/>
          <w:b/>
          <w:sz w:val="28"/>
          <w:szCs w:val="28"/>
          <w:lang w:val="en-US"/>
        </w:rPr>
        <w:t>dokumentów</w:t>
      </w:r>
      <w:proofErr w:type="spellEnd"/>
      <w:r w:rsidRPr="009B47E3">
        <w:rPr>
          <w:rFonts w:ascii="Arial Narrow" w:hAnsi="Arial Narrow"/>
          <w:b/>
          <w:sz w:val="28"/>
          <w:szCs w:val="28"/>
          <w:lang w:val="en-US"/>
        </w:rPr>
        <w:t xml:space="preserve"> </w:t>
      </w:r>
      <w:r w:rsidR="00481865" w:rsidRPr="009B47E3">
        <w:rPr>
          <w:rFonts w:ascii="Arial Narrow" w:hAnsi="Arial Narrow"/>
          <w:b/>
          <w:sz w:val="28"/>
          <w:szCs w:val="28"/>
          <w:lang w:val="en-US"/>
        </w:rPr>
        <w:t>–</w:t>
      </w:r>
      <w:r w:rsidRPr="009B47E3">
        <w:rPr>
          <w:rFonts w:ascii="Arial Narrow" w:hAnsi="Arial Narrow"/>
          <w:b/>
          <w:sz w:val="28"/>
          <w:szCs w:val="28"/>
          <w:lang w:val="en-US"/>
        </w:rPr>
        <w:t xml:space="preserve"> </w:t>
      </w:r>
      <w:r w:rsidR="00657245" w:rsidRPr="009B47E3">
        <w:rPr>
          <w:rFonts w:ascii="Arial Narrow" w:hAnsi="Arial Narrow"/>
          <w:b/>
          <w:sz w:val="28"/>
          <w:szCs w:val="28"/>
          <w:lang w:val="en-US"/>
        </w:rPr>
        <w:t xml:space="preserve">VAT 23% - </w:t>
      </w:r>
      <w:r w:rsidR="00CB0292" w:rsidRPr="009B47E3">
        <w:rPr>
          <w:rFonts w:ascii="Arial Narrow" w:hAnsi="Arial Narrow"/>
          <w:b/>
          <w:sz w:val="28"/>
          <w:szCs w:val="28"/>
          <w:lang w:val="en-US"/>
        </w:rPr>
        <w:t>2</w:t>
      </w:r>
      <w:r w:rsidR="00481865" w:rsidRPr="009B47E3">
        <w:rPr>
          <w:rFonts w:ascii="Arial Narrow" w:hAnsi="Arial Narrow"/>
          <w:b/>
          <w:sz w:val="28"/>
          <w:szCs w:val="28"/>
          <w:lang w:val="en-US"/>
        </w:rPr>
        <w:t xml:space="preserve"> </w:t>
      </w:r>
      <w:r w:rsidR="0010210D" w:rsidRPr="009B47E3">
        <w:rPr>
          <w:rFonts w:ascii="Arial Narrow" w:hAnsi="Arial Narrow"/>
          <w:b/>
          <w:sz w:val="28"/>
          <w:szCs w:val="28"/>
          <w:lang w:val="en-US"/>
        </w:rPr>
        <w:t>szt.</w:t>
      </w:r>
      <w:r w:rsidR="00203B0A" w:rsidRPr="009B47E3">
        <w:rPr>
          <w:rFonts w:ascii="Arial Narrow" w:hAnsi="Arial Narrow"/>
          <w:b/>
          <w:sz w:val="28"/>
          <w:szCs w:val="28"/>
          <w:lang w:val="en-US"/>
        </w:rPr>
        <w:t xml:space="preserve"> </w:t>
      </w:r>
    </w:p>
    <w:tbl>
      <w:tblPr>
        <w:tblStyle w:val="Tabelasiatki1jasnaakcent18"/>
        <w:tblW w:w="9782" w:type="dxa"/>
        <w:tblInd w:w="-431" w:type="dxa"/>
        <w:tblLayout w:type="fixed"/>
        <w:tblLook w:val="0000"/>
      </w:tblPr>
      <w:tblGrid>
        <w:gridCol w:w="568"/>
        <w:gridCol w:w="3114"/>
        <w:gridCol w:w="6100"/>
      </w:tblGrid>
      <w:tr w:rsidR="0010210D" w:rsidRPr="009B47E3" w:rsidTr="00481865">
        <w:trPr>
          <w:trHeight w:val="266"/>
        </w:trPr>
        <w:tc>
          <w:tcPr>
            <w:tcW w:w="568" w:type="dxa"/>
            <w:shd w:val="clear" w:color="auto" w:fill="C6D9F1" w:themeFill="text2" w:themeFillTint="33"/>
            <w:vAlign w:val="center"/>
          </w:tcPr>
          <w:p w:rsidR="0010210D" w:rsidRPr="009B47E3" w:rsidRDefault="0010210D" w:rsidP="009B47E3">
            <w:pPr>
              <w:rPr>
                <w:rFonts w:ascii="Arial Narrow" w:eastAsia="Arial" w:hAnsi="Arial Narrow" w:cstheme="minorHAnsi"/>
                <w:b/>
              </w:rPr>
            </w:pPr>
            <w:r w:rsidRPr="009B47E3">
              <w:rPr>
                <w:rFonts w:ascii="Arial Narrow" w:eastAsia="Arial" w:hAnsi="Arial Narrow" w:cstheme="minorHAnsi"/>
                <w:b/>
              </w:rPr>
              <w:t>LP.</w:t>
            </w:r>
          </w:p>
        </w:tc>
        <w:tc>
          <w:tcPr>
            <w:tcW w:w="3114" w:type="dxa"/>
            <w:shd w:val="clear" w:color="auto" w:fill="C6D9F1" w:themeFill="text2" w:themeFillTint="33"/>
            <w:vAlign w:val="center"/>
          </w:tcPr>
          <w:p w:rsidR="0010210D" w:rsidRPr="009B47E3" w:rsidRDefault="0010210D" w:rsidP="009B47E3">
            <w:pPr>
              <w:rPr>
                <w:rFonts w:ascii="Arial Narrow" w:eastAsia="Arial" w:hAnsi="Arial Narrow" w:cstheme="minorHAnsi"/>
                <w:b/>
              </w:rPr>
            </w:pPr>
            <w:r w:rsidRPr="009B47E3">
              <w:rPr>
                <w:rFonts w:ascii="Arial Narrow" w:eastAsia="Arial" w:hAnsi="Arial Narrow" w:cstheme="minorHAnsi"/>
                <w:b/>
              </w:rPr>
              <w:t>NAZWA KOMPONENTU</w:t>
            </w:r>
          </w:p>
        </w:tc>
        <w:tc>
          <w:tcPr>
            <w:tcW w:w="6100" w:type="dxa"/>
            <w:shd w:val="clear" w:color="auto" w:fill="C6D9F1" w:themeFill="text2" w:themeFillTint="33"/>
            <w:vAlign w:val="center"/>
          </w:tcPr>
          <w:p w:rsidR="0010210D" w:rsidRPr="009B47E3" w:rsidRDefault="0010210D" w:rsidP="009B47E3">
            <w:pPr>
              <w:rPr>
                <w:rFonts w:ascii="Arial Narrow" w:hAnsi="Arial Narrow" w:cstheme="minorHAnsi"/>
                <w:b/>
              </w:rPr>
            </w:pPr>
            <w:r w:rsidRPr="009B47E3">
              <w:rPr>
                <w:rFonts w:ascii="Arial Narrow" w:hAnsi="Arial Narrow" w:cstheme="minorHAnsi"/>
                <w:b/>
              </w:rPr>
              <w:t>WYMAGANE MINIMALNE PARAMETRY TECHNICZNE</w:t>
            </w:r>
          </w:p>
        </w:tc>
      </w:tr>
      <w:tr w:rsidR="0010210D" w:rsidRPr="009B47E3" w:rsidTr="00481865">
        <w:trPr>
          <w:trHeight w:val="454"/>
        </w:trPr>
        <w:tc>
          <w:tcPr>
            <w:tcW w:w="568" w:type="dxa"/>
          </w:tcPr>
          <w:p w:rsidR="0010210D" w:rsidRPr="009B47E3" w:rsidRDefault="0010210D" w:rsidP="009B47E3">
            <w:pPr>
              <w:numPr>
                <w:ilvl w:val="0"/>
                <w:numId w:val="3"/>
              </w:numPr>
              <w:suppressAutoHyphens/>
              <w:rPr>
                <w:rFonts w:ascii="Arial Narrow" w:hAnsi="Arial Narrow" w:cstheme="minorHAnsi"/>
              </w:rPr>
            </w:pPr>
          </w:p>
        </w:tc>
        <w:tc>
          <w:tcPr>
            <w:tcW w:w="3114" w:type="dxa"/>
          </w:tcPr>
          <w:p w:rsidR="0010210D" w:rsidRPr="009B47E3" w:rsidRDefault="0010210D" w:rsidP="009B4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heme="minorHAnsi"/>
                <w:lang w:eastAsia="pl-PL"/>
              </w:rPr>
            </w:pPr>
            <w:r w:rsidRPr="009B47E3">
              <w:rPr>
                <w:rFonts w:ascii="Arial Narrow" w:eastAsia="Times New Roman" w:hAnsi="Arial Narrow" w:cstheme="minorHAnsi"/>
                <w:lang w:eastAsia="pl-PL"/>
              </w:rPr>
              <w:t>Przeznaczenie</w:t>
            </w:r>
          </w:p>
        </w:tc>
        <w:tc>
          <w:tcPr>
            <w:tcW w:w="6100" w:type="dxa"/>
          </w:tcPr>
          <w:p w:rsidR="0010210D" w:rsidRPr="009B47E3" w:rsidRDefault="0010210D" w:rsidP="009B47E3">
            <w:pPr>
              <w:rPr>
                <w:rFonts w:ascii="Arial Narrow" w:hAnsi="Arial Narrow" w:cstheme="minorHAnsi"/>
                <w:lang w:val="en-US"/>
              </w:rPr>
            </w:pPr>
            <w:r w:rsidRPr="009B47E3">
              <w:rPr>
                <w:rStyle w:val="markedcontent"/>
                <w:rFonts w:ascii="Arial Narrow" w:hAnsi="Arial Narrow" w:cstheme="minorHAnsi"/>
                <w:lang w:val="en-US"/>
              </w:rPr>
              <w:t>Firma – małe biuro</w:t>
            </w:r>
          </w:p>
        </w:tc>
      </w:tr>
      <w:tr w:rsidR="0010210D" w:rsidRPr="009B47E3" w:rsidTr="00481865">
        <w:trPr>
          <w:trHeight w:val="454"/>
        </w:trPr>
        <w:tc>
          <w:tcPr>
            <w:tcW w:w="568" w:type="dxa"/>
          </w:tcPr>
          <w:p w:rsidR="0010210D" w:rsidRPr="009B47E3" w:rsidRDefault="0010210D" w:rsidP="009B47E3">
            <w:pPr>
              <w:suppressAutoHyphens/>
              <w:ind w:left="360"/>
              <w:rPr>
                <w:rFonts w:ascii="Arial Narrow" w:hAnsi="Arial Narrow" w:cstheme="minorHAnsi"/>
                <w:lang w:val="en-US"/>
              </w:rPr>
            </w:pPr>
          </w:p>
        </w:tc>
        <w:tc>
          <w:tcPr>
            <w:tcW w:w="3114" w:type="dxa"/>
          </w:tcPr>
          <w:p w:rsidR="0010210D" w:rsidRPr="009B47E3" w:rsidRDefault="0010210D" w:rsidP="009B47E3">
            <w:pPr>
              <w:rPr>
                <w:rFonts w:ascii="Arial Narrow" w:hAnsi="Arial Narrow" w:cstheme="minorHAnsi"/>
              </w:rPr>
            </w:pPr>
            <w:r w:rsidRPr="009B47E3">
              <w:rPr>
                <w:rFonts w:ascii="Arial Narrow" w:hAnsi="Arial Narrow" w:cstheme="minorHAnsi"/>
              </w:rPr>
              <w:t>Funkcje</w:t>
            </w:r>
          </w:p>
        </w:tc>
        <w:tc>
          <w:tcPr>
            <w:tcW w:w="6100" w:type="dxa"/>
          </w:tcPr>
          <w:p w:rsidR="0010210D" w:rsidRPr="009B47E3" w:rsidRDefault="0010210D" w:rsidP="009B47E3">
            <w:pPr>
              <w:rPr>
                <w:rFonts w:ascii="Arial Narrow" w:hAnsi="Arial Narrow" w:cstheme="minorHAnsi"/>
              </w:rPr>
            </w:pPr>
            <w:r w:rsidRPr="009B47E3">
              <w:rPr>
                <w:rFonts w:ascii="Arial Narrow" w:hAnsi="Arial Narrow" w:cstheme="minorHAnsi"/>
              </w:rPr>
              <w:t>Niszczarka z automatycznym podajnikiem papieru.</w:t>
            </w:r>
          </w:p>
        </w:tc>
      </w:tr>
      <w:tr w:rsidR="0010210D" w:rsidRPr="009B47E3" w:rsidTr="00481865">
        <w:trPr>
          <w:trHeight w:val="454"/>
        </w:trPr>
        <w:tc>
          <w:tcPr>
            <w:tcW w:w="568" w:type="dxa"/>
          </w:tcPr>
          <w:p w:rsidR="0010210D" w:rsidRPr="009B47E3" w:rsidRDefault="0010210D" w:rsidP="009B47E3">
            <w:pPr>
              <w:numPr>
                <w:ilvl w:val="0"/>
                <w:numId w:val="3"/>
              </w:numPr>
              <w:suppressAutoHyphens/>
              <w:rPr>
                <w:rFonts w:ascii="Arial Narrow" w:hAnsi="Arial Narrow" w:cstheme="minorHAnsi"/>
              </w:rPr>
            </w:pPr>
          </w:p>
        </w:tc>
        <w:tc>
          <w:tcPr>
            <w:tcW w:w="3114" w:type="dxa"/>
          </w:tcPr>
          <w:p w:rsidR="0010210D" w:rsidRPr="009B47E3" w:rsidRDefault="0010210D" w:rsidP="009B47E3">
            <w:pPr>
              <w:rPr>
                <w:rFonts w:ascii="Arial Narrow" w:hAnsi="Arial Narrow" w:cstheme="minorHAnsi"/>
              </w:rPr>
            </w:pPr>
            <w:r w:rsidRPr="009B47E3">
              <w:rPr>
                <w:rFonts w:ascii="Arial Narrow" w:hAnsi="Arial Narrow" w:cstheme="minorHAnsi"/>
              </w:rPr>
              <w:t xml:space="preserve">Rodzaj cięcia </w:t>
            </w:r>
          </w:p>
        </w:tc>
        <w:tc>
          <w:tcPr>
            <w:tcW w:w="6100" w:type="dxa"/>
          </w:tcPr>
          <w:p w:rsidR="0010210D" w:rsidRPr="009B47E3" w:rsidRDefault="0010210D" w:rsidP="009B47E3">
            <w:pPr>
              <w:rPr>
                <w:rFonts w:ascii="Arial Narrow" w:hAnsi="Arial Narrow" w:cstheme="minorHAnsi"/>
              </w:rPr>
            </w:pPr>
            <w:r w:rsidRPr="009B47E3">
              <w:rPr>
                <w:rFonts w:ascii="Arial Narrow" w:hAnsi="Arial Narrow" w:cstheme="minorHAnsi"/>
              </w:rPr>
              <w:t>Ścinki (4mmx25mm)</w:t>
            </w:r>
          </w:p>
        </w:tc>
      </w:tr>
      <w:tr w:rsidR="0010210D" w:rsidRPr="009B47E3" w:rsidTr="00481865">
        <w:trPr>
          <w:trHeight w:val="454"/>
        </w:trPr>
        <w:tc>
          <w:tcPr>
            <w:tcW w:w="568" w:type="dxa"/>
          </w:tcPr>
          <w:p w:rsidR="0010210D" w:rsidRPr="009B47E3" w:rsidRDefault="0010210D" w:rsidP="009B47E3">
            <w:pPr>
              <w:numPr>
                <w:ilvl w:val="0"/>
                <w:numId w:val="3"/>
              </w:numPr>
              <w:suppressAutoHyphens/>
              <w:rPr>
                <w:rFonts w:ascii="Arial Narrow" w:hAnsi="Arial Narrow" w:cstheme="minorHAnsi"/>
              </w:rPr>
            </w:pPr>
          </w:p>
        </w:tc>
        <w:tc>
          <w:tcPr>
            <w:tcW w:w="3114" w:type="dxa"/>
          </w:tcPr>
          <w:p w:rsidR="0010210D" w:rsidRPr="009B47E3" w:rsidRDefault="0010210D" w:rsidP="009B47E3">
            <w:pPr>
              <w:rPr>
                <w:rFonts w:ascii="Arial Narrow" w:hAnsi="Arial Narrow" w:cstheme="minorHAnsi"/>
              </w:rPr>
            </w:pPr>
            <w:r w:rsidRPr="009B47E3">
              <w:rPr>
                <w:rFonts w:ascii="Arial Narrow" w:hAnsi="Arial Narrow" w:cstheme="minorHAnsi"/>
              </w:rPr>
              <w:t>Wydajność cięcia w arkuszach 80g/m²:</w:t>
            </w:r>
          </w:p>
        </w:tc>
        <w:tc>
          <w:tcPr>
            <w:tcW w:w="6100" w:type="dxa"/>
          </w:tcPr>
          <w:p w:rsidR="0010210D" w:rsidRPr="009B47E3" w:rsidRDefault="0010210D" w:rsidP="009B47E3">
            <w:pPr>
              <w:rPr>
                <w:rFonts w:ascii="Arial Narrow" w:hAnsi="Arial Narrow" w:cstheme="minorHAnsi"/>
              </w:rPr>
            </w:pPr>
            <w:r w:rsidRPr="009B47E3">
              <w:rPr>
                <w:rFonts w:ascii="Arial Narrow" w:hAnsi="Arial Narrow" w:cstheme="minorHAnsi"/>
              </w:rPr>
              <w:t>5 - 6</w:t>
            </w:r>
          </w:p>
        </w:tc>
      </w:tr>
      <w:tr w:rsidR="0010210D" w:rsidRPr="009B47E3" w:rsidTr="00481865">
        <w:trPr>
          <w:trHeight w:val="454"/>
        </w:trPr>
        <w:tc>
          <w:tcPr>
            <w:tcW w:w="568" w:type="dxa"/>
          </w:tcPr>
          <w:p w:rsidR="0010210D" w:rsidRPr="009B47E3" w:rsidRDefault="0010210D" w:rsidP="009B47E3">
            <w:pPr>
              <w:numPr>
                <w:ilvl w:val="0"/>
                <w:numId w:val="3"/>
              </w:numPr>
              <w:suppressAutoHyphens/>
              <w:rPr>
                <w:rFonts w:ascii="Arial Narrow" w:hAnsi="Arial Narrow" w:cstheme="minorHAnsi"/>
              </w:rPr>
            </w:pPr>
          </w:p>
        </w:tc>
        <w:tc>
          <w:tcPr>
            <w:tcW w:w="3114" w:type="dxa"/>
          </w:tcPr>
          <w:p w:rsidR="0010210D" w:rsidRPr="009B47E3" w:rsidRDefault="0010210D" w:rsidP="009B47E3">
            <w:pPr>
              <w:rPr>
                <w:rFonts w:ascii="Arial Narrow" w:hAnsi="Arial Narrow" w:cstheme="minorHAnsi"/>
              </w:rPr>
            </w:pPr>
            <w:r w:rsidRPr="009B47E3">
              <w:rPr>
                <w:rFonts w:ascii="Arial Narrow" w:hAnsi="Arial Narrow" w:cstheme="minorHAnsi"/>
              </w:rPr>
              <w:t xml:space="preserve">Poziom DIN 66399 </w:t>
            </w:r>
          </w:p>
        </w:tc>
        <w:tc>
          <w:tcPr>
            <w:tcW w:w="6100" w:type="dxa"/>
          </w:tcPr>
          <w:p w:rsidR="0010210D" w:rsidRPr="009B47E3" w:rsidRDefault="0010210D" w:rsidP="009B47E3">
            <w:pPr>
              <w:rPr>
                <w:rFonts w:ascii="Arial Narrow" w:hAnsi="Arial Narrow" w:cstheme="minorHAnsi"/>
              </w:rPr>
            </w:pPr>
            <w:r w:rsidRPr="009B47E3">
              <w:rPr>
                <w:rFonts w:ascii="Arial Narrow" w:hAnsi="Arial Narrow" w:cstheme="minorHAnsi"/>
              </w:rPr>
              <w:t>E-3|F-1|P-4|T-4</w:t>
            </w:r>
          </w:p>
        </w:tc>
      </w:tr>
      <w:tr w:rsidR="0010210D" w:rsidRPr="009B47E3" w:rsidTr="00481865">
        <w:trPr>
          <w:trHeight w:val="454"/>
        </w:trPr>
        <w:tc>
          <w:tcPr>
            <w:tcW w:w="568" w:type="dxa"/>
          </w:tcPr>
          <w:p w:rsidR="0010210D" w:rsidRPr="009B47E3" w:rsidRDefault="0010210D" w:rsidP="009B47E3">
            <w:pPr>
              <w:numPr>
                <w:ilvl w:val="0"/>
                <w:numId w:val="3"/>
              </w:numPr>
              <w:suppressAutoHyphens/>
              <w:rPr>
                <w:rFonts w:ascii="Arial Narrow" w:hAnsi="Arial Narrow" w:cstheme="minorHAnsi"/>
              </w:rPr>
            </w:pPr>
          </w:p>
        </w:tc>
        <w:tc>
          <w:tcPr>
            <w:tcW w:w="3114" w:type="dxa"/>
          </w:tcPr>
          <w:p w:rsidR="0010210D" w:rsidRPr="009B47E3" w:rsidRDefault="0010210D" w:rsidP="009B47E3">
            <w:pPr>
              <w:rPr>
                <w:rFonts w:ascii="Arial Narrow" w:hAnsi="Arial Narrow" w:cstheme="minorHAnsi"/>
              </w:rPr>
            </w:pPr>
            <w:r w:rsidRPr="009B47E3">
              <w:rPr>
                <w:rFonts w:ascii="Arial Narrow" w:hAnsi="Arial Narrow" w:cstheme="minorHAnsi"/>
              </w:rPr>
              <w:t>Pojemność kosza (litry)</w:t>
            </w:r>
          </w:p>
        </w:tc>
        <w:tc>
          <w:tcPr>
            <w:tcW w:w="6100" w:type="dxa"/>
          </w:tcPr>
          <w:p w:rsidR="0010210D" w:rsidRPr="009B47E3" w:rsidRDefault="0010210D" w:rsidP="009B47E3">
            <w:pPr>
              <w:rPr>
                <w:rFonts w:ascii="Arial Narrow" w:hAnsi="Arial Narrow" w:cstheme="minorHAnsi"/>
              </w:rPr>
            </w:pPr>
            <w:r w:rsidRPr="009B47E3">
              <w:rPr>
                <w:rFonts w:ascii="Arial Narrow" w:hAnsi="Arial Narrow" w:cstheme="minorHAnsi"/>
              </w:rPr>
              <w:t>25l</w:t>
            </w:r>
          </w:p>
        </w:tc>
      </w:tr>
      <w:tr w:rsidR="0010210D" w:rsidRPr="009B47E3" w:rsidTr="00481865">
        <w:trPr>
          <w:trHeight w:val="454"/>
        </w:trPr>
        <w:tc>
          <w:tcPr>
            <w:tcW w:w="568" w:type="dxa"/>
          </w:tcPr>
          <w:p w:rsidR="0010210D" w:rsidRPr="009B47E3" w:rsidRDefault="0010210D" w:rsidP="009B47E3">
            <w:pPr>
              <w:numPr>
                <w:ilvl w:val="0"/>
                <w:numId w:val="3"/>
              </w:numPr>
              <w:suppressAutoHyphens/>
              <w:rPr>
                <w:rFonts w:ascii="Arial Narrow" w:hAnsi="Arial Narrow" w:cstheme="minorHAnsi"/>
              </w:rPr>
            </w:pPr>
          </w:p>
        </w:tc>
        <w:tc>
          <w:tcPr>
            <w:tcW w:w="3114" w:type="dxa"/>
          </w:tcPr>
          <w:p w:rsidR="0010210D" w:rsidRPr="009B47E3" w:rsidRDefault="0010210D" w:rsidP="009B47E3">
            <w:pPr>
              <w:rPr>
                <w:rFonts w:ascii="Arial Narrow" w:hAnsi="Arial Narrow" w:cstheme="minorHAnsi"/>
              </w:rPr>
            </w:pPr>
            <w:r w:rsidRPr="009B47E3">
              <w:rPr>
                <w:rFonts w:ascii="Arial Narrow" w:hAnsi="Arial Narrow" w:cstheme="minorHAnsi"/>
              </w:rPr>
              <w:t>Niszczone nośniki</w:t>
            </w:r>
          </w:p>
        </w:tc>
        <w:tc>
          <w:tcPr>
            <w:tcW w:w="6100" w:type="dxa"/>
          </w:tcPr>
          <w:p w:rsidR="0010210D" w:rsidRPr="009B47E3" w:rsidRDefault="0010210D" w:rsidP="009B47E3">
            <w:pPr>
              <w:suppressAutoHyphens/>
              <w:rPr>
                <w:rFonts w:ascii="Arial Narrow" w:hAnsi="Arial Narrow" w:cstheme="minorHAnsi"/>
              </w:rPr>
            </w:pPr>
            <w:r w:rsidRPr="009B47E3">
              <w:rPr>
                <w:rFonts w:ascii="Arial Narrow" w:hAnsi="Arial Narrow" w:cstheme="minorHAnsi"/>
              </w:rPr>
              <w:t>Papier, Zszywki i spinacze do papieru, Karta kredytowa</w:t>
            </w:r>
          </w:p>
        </w:tc>
      </w:tr>
      <w:tr w:rsidR="0010210D" w:rsidRPr="009B47E3" w:rsidTr="00481865">
        <w:trPr>
          <w:trHeight w:val="454"/>
        </w:trPr>
        <w:tc>
          <w:tcPr>
            <w:tcW w:w="568" w:type="dxa"/>
          </w:tcPr>
          <w:p w:rsidR="0010210D" w:rsidRPr="009B47E3" w:rsidRDefault="0010210D" w:rsidP="009B47E3">
            <w:pPr>
              <w:numPr>
                <w:ilvl w:val="0"/>
                <w:numId w:val="3"/>
              </w:numPr>
              <w:suppressAutoHyphens/>
              <w:rPr>
                <w:rFonts w:ascii="Arial Narrow" w:eastAsia="Arial" w:hAnsi="Arial Narrow" w:cstheme="minorHAnsi"/>
              </w:rPr>
            </w:pPr>
          </w:p>
        </w:tc>
        <w:tc>
          <w:tcPr>
            <w:tcW w:w="3114" w:type="dxa"/>
          </w:tcPr>
          <w:p w:rsidR="0010210D" w:rsidRPr="009B47E3" w:rsidRDefault="0010210D" w:rsidP="009B47E3">
            <w:pPr>
              <w:rPr>
                <w:rFonts w:ascii="Arial Narrow" w:hAnsi="Arial Narrow" w:cstheme="minorHAnsi"/>
              </w:rPr>
            </w:pPr>
            <w:r w:rsidRPr="009B47E3">
              <w:rPr>
                <w:rFonts w:ascii="Arial Narrow" w:hAnsi="Arial Narrow" w:cstheme="minorHAnsi"/>
              </w:rPr>
              <w:t>Gwarancja</w:t>
            </w:r>
          </w:p>
        </w:tc>
        <w:tc>
          <w:tcPr>
            <w:tcW w:w="6100" w:type="dxa"/>
          </w:tcPr>
          <w:p w:rsidR="0010210D" w:rsidRPr="009B47E3" w:rsidRDefault="0010210D" w:rsidP="009B47E3">
            <w:pPr>
              <w:pStyle w:val="HTML-wstpniesformatowany"/>
              <w:rPr>
                <w:rFonts w:ascii="Arial Narrow" w:hAnsi="Arial Narrow" w:cstheme="minorHAnsi"/>
                <w:sz w:val="22"/>
                <w:szCs w:val="22"/>
              </w:rPr>
            </w:pPr>
            <w:r w:rsidRPr="009B47E3">
              <w:rPr>
                <w:rStyle w:val="y2iqfc"/>
                <w:rFonts w:ascii="Arial Narrow" w:hAnsi="Arial Narrow" w:cstheme="minorHAnsi"/>
                <w:sz w:val="22"/>
                <w:szCs w:val="22"/>
              </w:rPr>
              <w:t>3 lata na urządzenie (Dożywotnia gwarancja na wałki tnące)</w:t>
            </w:r>
          </w:p>
        </w:tc>
      </w:tr>
    </w:tbl>
    <w:p w:rsidR="009B47E3" w:rsidRDefault="009B47E3" w:rsidP="009B47E3">
      <w:pPr>
        <w:pStyle w:val="Nagwek1"/>
        <w:spacing w:before="0"/>
        <w:ind w:left="720"/>
        <w:rPr>
          <w:rFonts w:ascii="Arial Narrow" w:hAnsi="Arial Narrow"/>
          <w:sz w:val="22"/>
          <w:szCs w:val="22"/>
        </w:rPr>
      </w:pPr>
    </w:p>
    <w:p w:rsidR="00481865" w:rsidRPr="009B47E3" w:rsidRDefault="000A4303" w:rsidP="009B47E3">
      <w:pPr>
        <w:pStyle w:val="Nagwek1"/>
        <w:numPr>
          <w:ilvl w:val="0"/>
          <w:numId w:val="6"/>
        </w:numPr>
        <w:spacing w:before="0"/>
        <w:rPr>
          <w:rFonts w:ascii="Arial Narrow" w:hAnsi="Arial Narrow"/>
          <w:b/>
          <w:sz w:val="28"/>
          <w:szCs w:val="28"/>
        </w:rPr>
      </w:pPr>
      <w:r w:rsidRPr="009B47E3">
        <w:rPr>
          <w:rFonts w:ascii="Arial Narrow" w:hAnsi="Arial Narrow"/>
          <w:b/>
          <w:sz w:val="28"/>
          <w:szCs w:val="28"/>
        </w:rPr>
        <w:t xml:space="preserve">Urządzenie wielofunkcyjne </w:t>
      </w:r>
      <w:r w:rsidR="00481865" w:rsidRPr="009B47E3">
        <w:rPr>
          <w:rFonts w:ascii="Arial Narrow" w:hAnsi="Arial Narrow"/>
          <w:b/>
          <w:sz w:val="28"/>
          <w:szCs w:val="28"/>
        </w:rPr>
        <w:t>laserow</w:t>
      </w:r>
      <w:r w:rsidRPr="009B47E3">
        <w:rPr>
          <w:rFonts w:ascii="Arial Narrow" w:hAnsi="Arial Narrow"/>
          <w:b/>
          <w:sz w:val="28"/>
          <w:szCs w:val="28"/>
        </w:rPr>
        <w:t>e</w:t>
      </w:r>
      <w:r w:rsidR="00481865" w:rsidRPr="009B47E3">
        <w:rPr>
          <w:rFonts w:ascii="Arial Narrow" w:hAnsi="Arial Narrow"/>
          <w:b/>
          <w:sz w:val="28"/>
          <w:szCs w:val="28"/>
        </w:rPr>
        <w:t xml:space="preserve"> –</w:t>
      </w:r>
      <w:r w:rsidR="00657245" w:rsidRPr="009B47E3">
        <w:rPr>
          <w:rFonts w:ascii="Arial Narrow" w:hAnsi="Arial Narrow"/>
          <w:b/>
          <w:sz w:val="28"/>
          <w:szCs w:val="28"/>
        </w:rPr>
        <w:t xml:space="preserve"> VAT 23% - </w:t>
      </w:r>
      <w:r w:rsidR="00481865" w:rsidRPr="009B47E3">
        <w:rPr>
          <w:rFonts w:ascii="Arial Narrow" w:hAnsi="Arial Narrow"/>
          <w:b/>
          <w:sz w:val="28"/>
          <w:szCs w:val="28"/>
        </w:rPr>
        <w:t>1 szt.</w:t>
      </w:r>
      <w:r w:rsidR="00203B0A" w:rsidRPr="009B47E3">
        <w:rPr>
          <w:rFonts w:ascii="Arial Narrow" w:hAnsi="Arial Narrow"/>
          <w:b/>
          <w:sz w:val="28"/>
          <w:szCs w:val="28"/>
        </w:rPr>
        <w:t xml:space="preserve"> </w:t>
      </w:r>
    </w:p>
    <w:tbl>
      <w:tblPr>
        <w:tblW w:w="9782" w:type="dxa"/>
        <w:tblInd w:w="-431"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tblPr>
      <w:tblGrid>
        <w:gridCol w:w="568"/>
        <w:gridCol w:w="3119"/>
        <w:gridCol w:w="6095"/>
      </w:tblGrid>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shd w:val="clear" w:color="auto" w:fill="BDD6EE"/>
            <w:vAlign w:val="center"/>
            <w:hideMark/>
          </w:tcPr>
          <w:p w:rsidR="00481865" w:rsidRPr="009B47E3" w:rsidRDefault="00481865" w:rsidP="009B47E3">
            <w:pPr>
              <w:rPr>
                <w:rFonts w:ascii="Arial Narrow" w:eastAsia="Arial" w:hAnsi="Arial Narrow" w:cstheme="minorHAnsi"/>
                <w:b/>
                <w:sz w:val="22"/>
              </w:rPr>
            </w:pPr>
            <w:r w:rsidRPr="009B47E3">
              <w:rPr>
                <w:rFonts w:ascii="Arial Narrow" w:eastAsia="Arial" w:hAnsi="Arial Narrow" w:cstheme="minorHAnsi"/>
                <w:b/>
                <w:sz w:val="22"/>
              </w:rPr>
              <w:t>LP.</w:t>
            </w:r>
          </w:p>
        </w:tc>
        <w:tc>
          <w:tcPr>
            <w:tcW w:w="3119" w:type="dxa"/>
            <w:tcBorders>
              <w:top w:val="single" w:sz="4" w:space="0" w:color="BDD6EE"/>
              <w:left w:val="single" w:sz="4" w:space="0" w:color="BDD6EE"/>
              <w:bottom w:val="single" w:sz="4" w:space="0" w:color="BDD6EE"/>
              <w:right w:val="single" w:sz="4" w:space="0" w:color="BDD6EE"/>
            </w:tcBorders>
            <w:shd w:val="clear" w:color="auto" w:fill="BDD6EE"/>
            <w:vAlign w:val="center"/>
            <w:hideMark/>
          </w:tcPr>
          <w:p w:rsidR="00481865" w:rsidRPr="009B47E3" w:rsidRDefault="00481865" w:rsidP="009B47E3">
            <w:pPr>
              <w:rPr>
                <w:rFonts w:ascii="Arial Narrow" w:eastAsia="Arial" w:hAnsi="Arial Narrow" w:cstheme="minorHAnsi"/>
                <w:b/>
                <w:sz w:val="22"/>
              </w:rPr>
            </w:pPr>
            <w:r w:rsidRPr="009B47E3">
              <w:rPr>
                <w:rFonts w:ascii="Arial Narrow" w:eastAsia="Arial" w:hAnsi="Arial Narrow" w:cstheme="minorHAnsi"/>
                <w:b/>
                <w:sz w:val="22"/>
              </w:rPr>
              <w:t>NAZWA KOMPONENTU</w:t>
            </w:r>
          </w:p>
        </w:tc>
        <w:tc>
          <w:tcPr>
            <w:tcW w:w="6095" w:type="dxa"/>
            <w:tcBorders>
              <w:top w:val="single" w:sz="4" w:space="0" w:color="BDD6EE"/>
              <w:left w:val="single" w:sz="4" w:space="0" w:color="BDD6EE"/>
              <w:bottom w:val="single" w:sz="4" w:space="0" w:color="BDD6EE"/>
              <w:right w:val="single" w:sz="4" w:space="0" w:color="BDD6EE"/>
            </w:tcBorders>
            <w:shd w:val="clear" w:color="auto" w:fill="BDD6EE"/>
            <w:vAlign w:val="center"/>
            <w:hideMark/>
          </w:tcPr>
          <w:p w:rsidR="00481865" w:rsidRPr="009B47E3" w:rsidRDefault="00481865" w:rsidP="009B47E3">
            <w:pPr>
              <w:rPr>
                <w:rFonts w:ascii="Arial Narrow" w:hAnsi="Arial Narrow" w:cstheme="minorHAnsi"/>
                <w:b/>
                <w:sz w:val="22"/>
              </w:rPr>
            </w:pPr>
            <w:r w:rsidRPr="009B47E3">
              <w:rPr>
                <w:rFonts w:ascii="Arial Narrow" w:hAnsi="Arial Narrow" w:cstheme="minorHAnsi"/>
                <w:b/>
                <w:sz w:val="22"/>
              </w:rPr>
              <w:t>WYMAGANE MINIMALNE PARAMETRY TECHNICZNE</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hAnsi="Arial Narrow" w:cstheme="minorHAnsi"/>
                <w:bCs/>
                <w:sz w:val="22"/>
              </w:rPr>
            </w:pPr>
          </w:p>
        </w:tc>
        <w:tc>
          <w:tcPr>
            <w:tcW w:w="3119"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Przeznaczenie</w:t>
            </w:r>
          </w:p>
        </w:tc>
        <w:tc>
          <w:tcPr>
            <w:tcW w:w="6095"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Do użytku w firmie na potrzeby drukowania tekstu, grafiki i zdjęć</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hAnsi="Arial Narrow" w:cstheme="minorHAnsi"/>
                <w:bCs/>
                <w:sz w:val="22"/>
              </w:rPr>
            </w:pPr>
          </w:p>
        </w:tc>
        <w:tc>
          <w:tcPr>
            <w:tcW w:w="3119"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Funkcje</w:t>
            </w:r>
          </w:p>
        </w:tc>
        <w:tc>
          <w:tcPr>
            <w:tcW w:w="6095"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Drukowanie, skanowanie, kserowanie</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hAnsi="Arial Narrow" w:cstheme="minorHAnsi"/>
                <w:bCs/>
                <w:sz w:val="22"/>
              </w:rPr>
            </w:pPr>
          </w:p>
        </w:tc>
        <w:tc>
          <w:tcPr>
            <w:tcW w:w="3119"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 xml:space="preserve">Technologia druku </w:t>
            </w:r>
          </w:p>
        </w:tc>
        <w:tc>
          <w:tcPr>
            <w:tcW w:w="6095"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Laserowa</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 xml:space="preserve">Format </w:t>
            </w:r>
          </w:p>
        </w:tc>
        <w:tc>
          <w:tcPr>
            <w:tcW w:w="6095"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A4</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Wyświetlacz</w:t>
            </w:r>
          </w:p>
        </w:tc>
        <w:tc>
          <w:tcPr>
            <w:tcW w:w="6095"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Min. 2.8” o rozdzielczości nie mniejszej niż 320 x 240</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Miesięczne obciążenie</w:t>
            </w:r>
          </w:p>
        </w:tc>
        <w:tc>
          <w:tcPr>
            <w:tcW w:w="6095"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do 62000 stron</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Pamięć</w:t>
            </w:r>
          </w:p>
        </w:tc>
        <w:tc>
          <w:tcPr>
            <w:tcW w:w="6095"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512MB</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Waga urządzenia</w:t>
            </w:r>
          </w:p>
        </w:tc>
        <w:tc>
          <w:tcPr>
            <w:tcW w:w="6095"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Nie więcej niż 21,5 kg</w:t>
            </w:r>
          </w:p>
        </w:tc>
      </w:tr>
      <w:tr w:rsidR="00481865" w:rsidRPr="009B47E3" w:rsidTr="00481865">
        <w:trPr>
          <w:trHeight w:val="284"/>
        </w:trPr>
        <w:tc>
          <w:tcPr>
            <w:tcW w:w="9782" w:type="dxa"/>
            <w:gridSpan w:val="3"/>
            <w:tcBorders>
              <w:top w:val="single" w:sz="4" w:space="0" w:color="BDD6EE"/>
              <w:left w:val="single" w:sz="4" w:space="0" w:color="BDD6EE"/>
              <w:bottom w:val="single" w:sz="4" w:space="0" w:color="BDD6EE"/>
              <w:right w:val="single" w:sz="4" w:space="0" w:color="BDD6EE"/>
            </w:tcBorders>
            <w:shd w:val="clear" w:color="auto" w:fill="C6D9F1" w:themeFill="text2" w:themeFillTint="33"/>
            <w:vAlign w:val="center"/>
            <w:hideMark/>
          </w:tcPr>
          <w:p w:rsidR="00481865" w:rsidRPr="009B47E3" w:rsidRDefault="00481865" w:rsidP="009B47E3">
            <w:pPr>
              <w:rPr>
                <w:rFonts w:ascii="Arial Narrow" w:hAnsi="Arial Narrow" w:cstheme="minorHAnsi"/>
                <w:b/>
                <w:sz w:val="22"/>
              </w:rPr>
            </w:pPr>
            <w:r w:rsidRPr="009B47E3">
              <w:rPr>
                <w:rFonts w:ascii="Arial Narrow" w:hAnsi="Arial Narrow" w:cstheme="minorHAnsi"/>
                <w:b/>
                <w:sz w:val="22"/>
              </w:rPr>
              <w:t>KOMUNIKACJA</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Połączenia</w:t>
            </w:r>
          </w:p>
        </w:tc>
        <w:tc>
          <w:tcPr>
            <w:tcW w:w="6095"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Sieć przewodowa, Sieć bezprzewodowa, Hi-Speed USB 2.0</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 xml:space="preserve">Wifi Direct </w:t>
            </w:r>
          </w:p>
        </w:tc>
        <w:tc>
          <w:tcPr>
            <w:tcW w:w="6095"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Tak</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Interfejs sieci przewodowej</w:t>
            </w:r>
          </w:p>
        </w:tc>
        <w:tc>
          <w:tcPr>
            <w:tcW w:w="6095"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10/100/1000-Base-T Ethernet</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Interfejs sieci bezprzewodowej</w:t>
            </w:r>
          </w:p>
        </w:tc>
        <w:tc>
          <w:tcPr>
            <w:tcW w:w="6095"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802.11 b/g/n</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Drukowanie z urządzeń mobilnych</w:t>
            </w:r>
          </w:p>
        </w:tc>
        <w:tc>
          <w:tcPr>
            <w:tcW w:w="6095"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AirPrint (iOS), Mopria (Android)</w:t>
            </w:r>
          </w:p>
        </w:tc>
      </w:tr>
      <w:tr w:rsidR="00481865" w:rsidRPr="009B47E3" w:rsidTr="00481865">
        <w:trPr>
          <w:trHeight w:val="284"/>
        </w:trPr>
        <w:tc>
          <w:tcPr>
            <w:tcW w:w="9782" w:type="dxa"/>
            <w:gridSpan w:val="3"/>
            <w:tcBorders>
              <w:top w:val="single" w:sz="4" w:space="0" w:color="BDD6EE"/>
              <w:left w:val="single" w:sz="4" w:space="0" w:color="BDD6EE"/>
              <w:bottom w:val="single" w:sz="4" w:space="0" w:color="BDD6EE"/>
              <w:right w:val="single" w:sz="4" w:space="0" w:color="BDD6EE"/>
            </w:tcBorders>
            <w:shd w:val="clear" w:color="auto" w:fill="C6D9F1" w:themeFill="text2" w:themeFillTint="33"/>
            <w:vAlign w:val="center"/>
            <w:hideMark/>
          </w:tcPr>
          <w:p w:rsidR="00481865" w:rsidRPr="009B47E3" w:rsidRDefault="00481865" w:rsidP="009B47E3">
            <w:pPr>
              <w:rPr>
                <w:rFonts w:ascii="Arial Narrow" w:hAnsi="Arial Narrow" w:cstheme="minorHAnsi"/>
                <w:b/>
                <w:sz w:val="22"/>
              </w:rPr>
            </w:pPr>
            <w:r w:rsidRPr="009B47E3">
              <w:rPr>
                <w:rFonts w:ascii="Arial Narrow" w:hAnsi="Arial Narrow" w:cstheme="minorHAnsi"/>
                <w:b/>
                <w:sz w:val="22"/>
              </w:rPr>
              <w:t>KOPIOWANIE</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Rozdzielczość</w:t>
            </w:r>
          </w:p>
        </w:tc>
        <w:tc>
          <w:tcPr>
            <w:tcW w:w="6095"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do 600 x 600 dpi</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Kopiowanie w kolorze</w:t>
            </w:r>
          </w:p>
        </w:tc>
        <w:tc>
          <w:tcPr>
            <w:tcW w:w="6095"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tak</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Automatyczne kopiowanie dwustronne</w:t>
            </w:r>
          </w:p>
        </w:tc>
        <w:tc>
          <w:tcPr>
            <w:tcW w:w="6095"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Tak</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Zakres skalowania</w:t>
            </w:r>
          </w:p>
        </w:tc>
        <w:tc>
          <w:tcPr>
            <w:tcW w:w="6095"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min 25 %</w:t>
            </w:r>
          </w:p>
          <w:p w:rsidR="00481865" w:rsidRPr="009B47E3" w:rsidRDefault="00481865" w:rsidP="009B47E3">
            <w:pPr>
              <w:rPr>
                <w:rFonts w:ascii="Arial Narrow" w:hAnsi="Arial Narrow" w:cstheme="minorHAnsi"/>
                <w:sz w:val="22"/>
              </w:rPr>
            </w:pPr>
            <w:r w:rsidRPr="009B47E3">
              <w:rPr>
                <w:rFonts w:ascii="Arial Narrow" w:hAnsi="Arial Narrow" w:cstheme="minorHAnsi"/>
                <w:sz w:val="22"/>
              </w:rPr>
              <w:t>max 400 %</w:t>
            </w:r>
          </w:p>
        </w:tc>
      </w:tr>
      <w:tr w:rsidR="00481865" w:rsidRPr="009B47E3" w:rsidTr="00481865">
        <w:trPr>
          <w:trHeight w:val="284"/>
        </w:trPr>
        <w:tc>
          <w:tcPr>
            <w:tcW w:w="9782" w:type="dxa"/>
            <w:gridSpan w:val="3"/>
            <w:tcBorders>
              <w:top w:val="single" w:sz="4" w:space="0" w:color="BDD6EE"/>
              <w:left w:val="single" w:sz="4" w:space="0" w:color="BDD6EE"/>
              <w:bottom w:val="single" w:sz="4" w:space="0" w:color="BDD6EE"/>
              <w:right w:val="single" w:sz="4" w:space="0" w:color="BDD6EE"/>
            </w:tcBorders>
            <w:shd w:val="clear" w:color="auto" w:fill="C6D9F1" w:themeFill="text2" w:themeFillTint="33"/>
            <w:vAlign w:val="center"/>
            <w:hideMark/>
          </w:tcPr>
          <w:p w:rsidR="00481865" w:rsidRPr="009B47E3" w:rsidRDefault="00481865" w:rsidP="009B47E3">
            <w:pPr>
              <w:rPr>
                <w:rFonts w:ascii="Arial Narrow" w:hAnsi="Arial Narrow" w:cstheme="minorHAnsi"/>
                <w:b/>
                <w:sz w:val="22"/>
              </w:rPr>
            </w:pPr>
            <w:r w:rsidRPr="009B47E3">
              <w:rPr>
                <w:rFonts w:ascii="Arial Narrow" w:hAnsi="Arial Narrow" w:cstheme="minorHAnsi"/>
                <w:b/>
                <w:sz w:val="22"/>
              </w:rPr>
              <w:t>PARAMETRY DRUKU</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Rozdzielczość druku kolorowego</w:t>
            </w:r>
          </w:p>
        </w:tc>
        <w:tc>
          <w:tcPr>
            <w:tcW w:w="6095"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2400x600 dpi</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Rozdzielczość druku mono</w:t>
            </w:r>
          </w:p>
        </w:tc>
        <w:tc>
          <w:tcPr>
            <w:tcW w:w="6095"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2400x600 dpi</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Szybkość drukowania mono</w:t>
            </w:r>
          </w:p>
        </w:tc>
        <w:tc>
          <w:tcPr>
            <w:tcW w:w="6095"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31 stron A4/min</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Szybkość drukowania w kolorze</w:t>
            </w:r>
          </w:p>
        </w:tc>
        <w:tc>
          <w:tcPr>
            <w:tcW w:w="6095"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31 stron A4/min</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Szybkość drukowania dwustronnego</w:t>
            </w:r>
          </w:p>
        </w:tc>
        <w:tc>
          <w:tcPr>
            <w:tcW w:w="6095"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19 stron A4/min</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Czas do wydruku pierwszej strony mono</w:t>
            </w:r>
          </w:p>
        </w:tc>
        <w:tc>
          <w:tcPr>
            <w:tcW w:w="6095"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do 10 sek</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Czas do wydruku pierwszej strony w kolorze</w:t>
            </w:r>
          </w:p>
        </w:tc>
        <w:tc>
          <w:tcPr>
            <w:tcW w:w="6095"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do 11 sek</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Czas nagrzewania</w:t>
            </w:r>
          </w:p>
        </w:tc>
        <w:tc>
          <w:tcPr>
            <w:tcW w:w="6095"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do 35 sek</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Automatyczny druk dwustronny</w:t>
            </w:r>
          </w:p>
        </w:tc>
        <w:tc>
          <w:tcPr>
            <w:tcW w:w="6095"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tak</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Pojemność podajnika głównego</w:t>
            </w:r>
          </w:p>
        </w:tc>
        <w:tc>
          <w:tcPr>
            <w:tcW w:w="6095"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min. 250 arkuszy</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Maksymalna gramatura nośników</w:t>
            </w:r>
          </w:p>
        </w:tc>
        <w:tc>
          <w:tcPr>
            <w:tcW w:w="6095"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sz w:val="22"/>
                <w:vertAlign w:val="superscript"/>
              </w:rPr>
            </w:pPr>
            <w:r w:rsidRPr="009B47E3">
              <w:rPr>
                <w:rFonts w:ascii="Arial Narrow" w:hAnsi="Arial Narrow" w:cstheme="minorHAnsi"/>
                <w:sz w:val="22"/>
              </w:rPr>
              <w:t>Nie mniejsza niż 176 g/m</w:t>
            </w:r>
            <w:r w:rsidRPr="009B47E3">
              <w:rPr>
                <w:rFonts w:ascii="Arial Narrow" w:hAnsi="Arial Narrow" w:cstheme="minorHAnsi"/>
                <w:sz w:val="22"/>
                <w:vertAlign w:val="superscript"/>
              </w:rPr>
              <w:t>2</w:t>
            </w:r>
          </w:p>
        </w:tc>
      </w:tr>
      <w:tr w:rsidR="00481865" w:rsidRPr="009B47E3" w:rsidTr="00481865">
        <w:trPr>
          <w:trHeight w:val="284"/>
        </w:trPr>
        <w:tc>
          <w:tcPr>
            <w:tcW w:w="9782" w:type="dxa"/>
            <w:gridSpan w:val="3"/>
            <w:tcBorders>
              <w:top w:val="single" w:sz="4" w:space="0" w:color="BDD6EE"/>
              <w:left w:val="single" w:sz="4" w:space="0" w:color="BDD6EE"/>
              <w:bottom w:val="single" w:sz="4" w:space="0" w:color="BDD6EE"/>
              <w:right w:val="single" w:sz="4" w:space="0" w:color="BDD6EE"/>
            </w:tcBorders>
            <w:shd w:val="clear" w:color="auto" w:fill="C6D9F1" w:themeFill="text2" w:themeFillTint="33"/>
            <w:vAlign w:val="center"/>
            <w:hideMark/>
          </w:tcPr>
          <w:p w:rsidR="00481865" w:rsidRPr="009B47E3" w:rsidRDefault="00481865" w:rsidP="009B47E3">
            <w:pPr>
              <w:rPr>
                <w:rFonts w:ascii="Arial Narrow" w:hAnsi="Arial Narrow" w:cstheme="minorHAnsi"/>
                <w:b/>
                <w:sz w:val="22"/>
              </w:rPr>
            </w:pPr>
            <w:r w:rsidRPr="009B47E3">
              <w:rPr>
                <w:rFonts w:ascii="Arial Narrow" w:hAnsi="Arial Narrow" w:cstheme="minorHAnsi"/>
                <w:b/>
                <w:sz w:val="22"/>
              </w:rPr>
              <w:t>FAKS</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możliwość wysyłania/odbierania faksów</w:t>
            </w:r>
          </w:p>
        </w:tc>
        <w:tc>
          <w:tcPr>
            <w:tcW w:w="6095"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Tak</w:t>
            </w:r>
          </w:p>
        </w:tc>
      </w:tr>
      <w:tr w:rsidR="00481865" w:rsidRPr="009B47E3" w:rsidTr="00481865">
        <w:trPr>
          <w:trHeight w:val="284"/>
        </w:trPr>
        <w:tc>
          <w:tcPr>
            <w:tcW w:w="9782" w:type="dxa"/>
            <w:gridSpan w:val="3"/>
            <w:tcBorders>
              <w:top w:val="single" w:sz="4" w:space="0" w:color="BDD6EE"/>
              <w:left w:val="single" w:sz="4" w:space="0" w:color="BDD6EE"/>
              <w:bottom w:val="single" w:sz="4" w:space="0" w:color="BDD6EE"/>
              <w:right w:val="single" w:sz="4" w:space="0" w:color="BDD6EE"/>
            </w:tcBorders>
            <w:shd w:val="clear" w:color="auto" w:fill="C6D9F1" w:themeFill="text2" w:themeFillTint="33"/>
            <w:vAlign w:val="center"/>
            <w:hideMark/>
          </w:tcPr>
          <w:p w:rsidR="00481865" w:rsidRPr="009B47E3" w:rsidRDefault="00481865" w:rsidP="009B47E3">
            <w:pPr>
              <w:rPr>
                <w:rFonts w:ascii="Arial Narrow" w:hAnsi="Arial Narrow" w:cstheme="minorHAnsi"/>
                <w:b/>
                <w:sz w:val="22"/>
              </w:rPr>
            </w:pPr>
            <w:r w:rsidRPr="009B47E3">
              <w:rPr>
                <w:rFonts w:ascii="Arial Narrow" w:hAnsi="Arial Narrow" w:cstheme="minorHAnsi"/>
                <w:b/>
                <w:sz w:val="22"/>
              </w:rPr>
              <w:t>SKANOWANIE</w:t>
            </w:r>
          </w:p>
        </w:tc>
      </w:tr>
      <w:tr w:rsidR="00481865" w:rsidRPr="009B47E3" w:rsidTr="00481865">
        <w:trPr>
          <w:trHeight w:val="247"/>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Skanowanie w kolorze</w:t>
            </w:r>
          </w:p>
        </w:tc>
        <w:tc>
          <w:tcPr>
            <w:tcW w:w="6095"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tak</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Skanowanie dwustronne</w:t>
            </w:r>
          </w:p>
        </w:tc>
        <w:tc>
          <w:tcPr>
            <w:tcW w:w="6095"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tak</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Podajnik ADF</w:t>
            </w:r>
          </w:p>
        </w:tc>
        <w:tc>
          <w:tcPr>
            <w:tcW w:w="6095"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tak</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Szybkość skanowania jednostronnego w trybie monochromatycznym</w:t>
            </w:r>
          </w:p>
        </w:tc>
        <w:tc>
          <w:tcPr>
            <w:tcW w:w="6095"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Min. 30 skanów na minutę</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Szybkość skanowania dwustronnego w trybie monochromatycznym</w:t>
            </w:r>
          </w:p>
        </w:tc>
        <w:tc>
          <w:tcPr>
            <w:tcW w:w="6095"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Min 45 skanów na minutę</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Szybkość skanowania jednostronnego w trybie kolorowym</w:t>
            </w:r>
          </w:p>
        </w:tc>
        <w:tc>
          <w:tcPr>
            <w:tcW w:w="6095"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Min. 16 skanów na minutę</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Szybkość skanowania dwustronnego w trybie kolorowym</w:t>
            </w:r>
          </w:p>
        </w:tc>
        <w:tc>
          <w:tcPr>
            <w:tcW w:w="6095"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Min. 22 skanów na minutę</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Rozdzielczość skanowania</w:t>
            </w:r>
          </w:p>
        </w:tc>
        <w:tc>
          <w:tcPr>
            <w:tcW w:w="6095"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Min. 600x600 dpi</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Pojemność podajnika automatycznego (ADF)</w:t>
            </w:r>
          </w:p>
        </w:tc>
        <w:tc>
          <w:tcPr>
            <w:tcW w:w="6095"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min. 50 arkuszy</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Skanuj do</w:t>
            </w:r>
          </w:p>
        </w:tc>
        <w:tc>
          <w:tcPr>
            <w:tcW w:w="6095"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E-Mail, FTP, Udziału sieciowego</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Skanowanie do plików w formacie</w:t>
            </w:r>
          </w:p>
        </w:tc>
        <w:tc>
          <w:tcPr>
            <w:tcW w:w="6095"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PDF</w:t>
            </w:r>
          </w:p>
          <w:p w:rsidR="00481865" w:rsidRPr="009B47E3" w:rsidRDefault="00481865" w:rsidP="009B47E3">
            <w:pPr>
              <w:rPr>
                <w:rFonts w:ascii="Arial Narrow" w:hAnsi="Arial Narrow" w:cstheme="minorHAnsi"/>
                <w:sz w:val="22"/>
              </w:rPr>
            </w:pPr>
            <w:r w:rsidRPr="009B47E3">
              <w:rPr>
                <w:rFonts w:ascii="Arial Narrow" w:hAnsi="Arial Narrow" w:cstheme="minorHAnsi"/>
                <w:sz w:val="22"/>
              </w:rPr>
              <w:t>JPEG</w:t>
            </w:r>
          </w:p>
          <w:p w:rsidR="00481865" w:rsidRPr="009B47E3" w:rsidRDefault="00481865" w:rsidP="009B47E3">
            <w:pPr>
              <w:rPr>
                <w:rFonts w:ascii="Arial Narrow" w:hAnsi="Arial Narrow" w:cstheme="minorHAnsi"/>
                <w:sz w:val="22"/>
              </w:rPr>
            </w:pPr>
            <w:r w:rsidRPr="009B47E3">
              <w:rPr>
                <w:rFonts w:ascii="Arial Narrow" w:hAnsi="Arial Narrow" w:cstheme="minorHAnsi"/>
                <w:sz w:val="22"/>
              </w:rPr>
              <w:t>TIFF</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 xml:space="preserve">Rodzaje nośników </w:t>
            </w:r>
          </w:p>
        </w:tc>
        <w:tc>
          <w:tcPr>
            <w:tcW w:w="6095"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 xml:space="preserve">Papier zwykły, koperty </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Obsługiwane formaty nośników</w:t>
            </w:r>
          </w:p>
        </w:tc>
        <w:tc>
          <w:tcPr>
            <w:tcW w:w="6095"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A4, A5, A6, koperty</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Obsługiwane system</w:t>
            </w:r>
          </w:p>
        </w:tc>
        <w:tc>
          <w:tcPr>
            <w:tcW w:w="6095"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sz w:val="22"/>
                <w:lang w:val="en-US"/>
              </w:rPr>
            </w:pPr>
            <w:r w:rsidRPr="009B47E3">
              <w:rPr>
                <w:rFonts w:ascii="Arial Narrow" w:hAnsi="Arial Narrow" w:cstheme="minorHAnsi"/>
                <w:sz w:val="22"/>
                <w:lang w:val="en-US"/>
              </w:rPr>
              <w:t>Windows 10, Windows Server, Mac OS</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lang w:val="en-US"/>
              </w:rPr>
            </w:pPr>
          </w:p>
        </w:tc>
        <w:tc>
          <w:tcPr>
            <w:tcW w:w="3119"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Komunikacja</w:t>
            </w:r>
          </w:p>
        </w:tc>
        <w:tc>
          <w:tcPr>
            <w:tcW w:w="6095" w:type="dxa"/>
            <w:tcBorders>
              <w:top w:val="single" w:sz="4" w:space="0" w:color="BDD6EE"/>
              <w:left w:val="single" w:sz="4" w:space="0" w:color="BDD6EE"/>
              <w:bottom w:val="single" w:sz="4" w:space="0" w:color="BDD6EE"/>
              <w:right w:val="single" w:sz="4" w:space="0" w:color="BDD6EE"/>
            </w:tcBorders>
            <w:hideMark/>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USB, LAN, WLAN</w:t>
            </w:r>
          </w:p>
        </w:tc>
      </w:tr>
      <w:tr w:rsidR="00481865" w:rsidRPr="009B47E3" w:rsidTr="00481865">
        <w:trPr>
          <w:trHeight w:val="284"/>
        </w:trPr>
        <w:tc>
          <w:tcPr>
            <w:tcW w:w="9782" w:type="dxa"/>
            <w:gridSpan w:val="3"/>
            <w:tcBorders>
              <w:top w:val="single" w:sz="4" w:space="0" w:color="BDD6EE"/>
              <w:left w:val="single" w:sz="4" w:space="0" w:color="BDD6EE"/>
              <w:bottom w:val="single" w:sz="4" w:space="0" w:color="BDD6EE"/>
              <w:right w:val="single" w:sz="4" w:space="0" w:color="BDD6EE"/>
            </w:tcBorders>
            <w:shd w:val="clear" w:color="auto" w:fill="C6D9F1" w:themeFill="text2" w:themeFillTint="33"/>
            <w:vAlign w:val="center"/>
            <w:hideMark/>
          </w:tcPr>
          <w:p w:rsidR="00481865" w:rsidRPr="009B47E3" w:rsidRDefault="00481865" w:rsidP="009B47E3">
            <w:pPr>
              <w:rPr>
                <w:rFonts w:ascii="Arial Narrow" w:hAnsi="Arial Narrow" w:cstheme="minorHAnsi"/>
                <w:b/>
                <w:sz w:val="22"/>
              </w:rPr>
            </w:pPr>
            <w:r w:rsidRPr="009B47E3">
              <w:rPr>
                <w:rFonts w:ascii="Arial Narrow" w:hAnsi="Arial Narrow" w:cstheme="minorHAnsi"/>
                <w:b/>
                <w:sz w:val="22"/>
              </w:rPr>
              <w:t>INNE</w:t>
            </w:r>
          </w:p>
        </w:tc>
      </w:tr>
      <w:tr w:rsidR="00481865" w:rsidRPr="009B47E3" w:rsidTr="00481865">
        <w:trPr>
          <w:trHeight w:val="284"/>
        </w:trPr>
        <w:tc>
          <w:tcPr>
            <w:tcW w:w="568" w:type="dxa"/>
            <w:tcBorders>
              <w:top w:val="single" w:sz="4" w:space="0" w:color="BDD6EE"/>
              <w:left w:val="single" w:sz="4" w:space="0" w:color="BDD6EE"/>
              <w:bottom w:val="single" w:sz="4" w:space="0" w:color="BDD6EE"/>
              <w:right w:val="single" w:sz="4" w:space="0" w:color="BDD6EE"/>
            </w:tcBorders>
            <w:vAlign w:val="center"/>
          </w:tcPr>
          <w:p w:rsidR="00481865" w:rsidRPr="009B47E3" w:rsidRDefault="00481865" w:rsidP="009B47E3">
            <w:pPr>
              <w:pStyle w:val="Akapitzlist"/>
              <w:numPr>
                <w:ilvl w:val="0"/>
                <w:numId w:val="4"/>
              </w:numPr>
              <w:rPr>
                <w:rFonts w:ascii="Arial Narrow" w:eastAsia="Arial" w:hAnsi="Arial Narrow" w:cstheme="minorHAnsi"/>
                <w:sz w:val="22"/>
              </w:rPr>
            </w:pPr>
          </w:p>
        </w:tc>
        <w:tc>
          <w:tcPr>
            <w:tcW w:w="3119"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bCs/>
                <w:sz w:val="22"/>
              </w:rPr>
            </w:pPr>
            <w:r w:rsidRPr="009B47E3">
              <w:rPr>
                <w:rFonts w:ascii="Arial Narrow" w:hAnsi="Arial Narrow" w:cstheme="minorHAnsi"/>
                <w:bCs/>
                <w:sz w:val="22"/>
              </w:rPr>
              <w:t>Gwarancja</w:t>
            </w:r>
          </w:p>
        </w:tc>
        <w:tc>
          <w:tcPr>
            <w:tcW w:w="6095" w:type="dxa"/>
            <w:tcBorders>
              <w:top w:val="single" w:sz="4" w:space="0" w:color="BDD6EE"/>
              <w:left w:val="single" w:sz="4" w:space="0" w:color="BDD6EE"/>
              <w:bottom w:val="single" w:sz="4" w:space="0" w:color="BDD6EE"/>
              <w:right w:val="single" w:sz="4" w:space="0" w:color="BDD6EE"/>
            </w:tcBorders>
          </w:tcPr>
          <w:p w:rsidR="00481865" w:rsidRPr="009B47E3" w:rsidRDefault="00481865" w:rsidP="009B47E3">
            <w:pPr>
              <w:rPr>
                <w:rFonts w:ascii="Arial Narrow" w:hAnsi="Arial Narrow" w:cstheme="minorHAnsi"/>
                <w:sz w:val="22"/>
              </w:rPr>
            </w:pPr>
            <w:r w:rsidRPr="009B47E3">
              <w:rPr>
                <w:rFonts w:ascii="Arial Narrow" w:hAnsi="Arial Narrow" w:cstheme="minorHAnsi"/>
                <w:sz w:val="22"/>
              </w:rPr>
              <w:t>min. 24 miesięcy</w:t>
            </w:r>
          </w:p>
        </w:tc>
      </w:tr>
    </w:tbl>
    <w:p w:rsidR="007C55A8" w:rsidRPr="009B47E3" w:rsidRDefault="007C55A8" w:rsidP="009B47E3">
      <w:pPr>
        <w:rPr>
          <w:rFonts w:ascii="Arial Narrow" w:hAnsi="Arial Narrow"/>
          <w:sz w:val="22"/>
        </w:rPr>
      </w:pPr>
    </w:p>
    <w:p w:rsidR="00657245" w:rsidRPr="009B47E3" w:rsidRDefault="00657245" w:rsidP="009B47E3">
      <w:pPr>
        <w:pStyle w:val="Nagwek1"/>
        <w:numPr>
          <w:ilvl w:val="0"/>
          <w:numId w:val="6"/>
        </w:numPr>
        <w:spacing w:before="0"/>
        <w:jc w:val="both"/>
        <w:rPr>
          <w:rFonts w:ascii="Arial Narrow" w:hAnsi="Arial Narrow"/>
          <w:b/>
          <w:sz w:val="28"/>
          <w:szCs w:val="28"/>
        </w:rPr>
      </w:pPr>
      <w:r w:rsidRPr="009B47E3">
        <w:rPr>
          <w:rFonts w:ascii="Arial Narrow" w:hAnsi="Arial Narrow"/>
          <w:b/>
          <w:sz w:val="28"/>
          <w:szCs w:val="28"/>
        </w:rPr>
        <w:t>Komputer przenośny – VAT 23% - 18 szt.</w:t>
      </w:r>
    </w:p>
    <w:tbl>
      <w:tblPr>
        <w:tblStyle w:val="Tabelasiatki1jasnaakcent18"/>
        <w:tblW w:w="9782" w:type="dxa"/>
        <w:tblInd w:w="-431" w:type="dxa"/>
        <w:tblLayout w:type="fixed"/>
        <w:tblLook w:val="0000"/>
      </w:tblPr>
      <w:tblGrid>
        <w:gridCol w:w="568"/>
        <w:gridCol w:w="3119"/>
        <w:gridCol w:w="6095"/>
      </w:tblGrid>
      <w:tr w:rsidR="00657245" w:rsidRPr="009B47E3" w:rsidTr="000C35C9">
        <w:trPr>
          <w:trHeight w:val="197"/>
        </w:trPr>
        <w:tc>
          <w:tcPr>
            <w:tcW w:w="568" w:type="dxa"/>
            <w:shd w:val="clear" w:color="auto" w:fill="8DB3E2" w:themeFill="text2" w:themeFillTint="66"/>
            <w:vAlign w:val="center"/>
          </w:tcPr>
          <w:p w:rsidR="00657245" w:rsidRPr="009B47E3" w:rsidRDefault="00657245" w:rsidP="009B47E3">
            <w:pPr>
              <w:rPr>
                <w:rFonts w:ascii="Arial Narrow" w:eastAsia="Arial" w:hAnsi="Arial Narrow" w:cstheme="minorHAnsi"/>
                <w:b/>
              </w:rPr>
            </w:pPr>
            <w:r w:rsidRPr="009B47E3">
              <w:rPr>
                <w:rFonts w:ascii="Arial Narrow" w:eastAsia="Arial" w:hAnsi="Arial Narrow" w:cstheme="minorHAnsi"/>
                <w:b/>
              </w:rPr>
              <w:t>LP.</w:t>
            </w:r>
          </w:p>
        </w:tc>
        <w:tc>
          <w:tcPr>
            <w:tcW w:w="3119" w:type="dxa"/>
            <w:shd w:val="clear" w:color="auto" w:fill="8DB3E2" w:themeFill="text2" w:themeFillTint="66"/>
            <w:vAlign w:val="center"/>
          </w:tcPr>
          <w:p w:rsidR="00657245" w:rsidRPr="009B47E3" w:rsidRDefault="00657245" w:rsidP="009B47E3">
            <w:pPr>
              <w:rPr>
                <w:rFonts w:ascii="Arial Narrow" w:eastAsia="Arial" w:hAnsi="Arial Narrow" w:cstheme="minorHAnsi"/>
                <w:b/>
              </w:rPr>
            </w:pPr>
            <w:r w:rsidRPr="009B47E3">
              <w:rPr>
                <w:rFonts w:ascii="Arial Narrow" w:eastAsia="Arial" w:hAnsi="Arial Narrow" w:cstheme="minorHAnsi"/>
                <w:b/>
              </w:rPr>
              <w:t>NAZWA KOMPONENTU</w:t>
            </w:r>
          </w:p>
        </w:tc>
        <w:tc>
          <w:tcPr>
            <w:tcW w:w="6095" w:type="dxa"/>
            <w:shd w:val="clear" w:color="auto" w:fill="8DB3E2" w:themeFill="text2" w:themeFillTint="66"/>
            <w:vAlign w:val="center"/>
          </w:tcPr>
          <w:p w:rsidR="00657245" w:rsidRPr="009B47E3" w:rsidRDefault="00657245" w:rsidP="009B47E3">
            <w:pPr>
              <w:rPr>
                <w:rFonts w:ascii="Arial Narrow" w:hAnsi="Arial Narrow" w:cstheme="minorHAnsi"/>
                <w:b/>
              </w:rPr>
            </w:pPr>
            <w:r w:rsidRPr="009B47E3">
              <w:rPr>
                <w:rFonts w:ascii="Arial Narrow" w:hAnsi="Arial Narrow" w:cstheme="minorHAnsi"/>
                <w:b/>
              </w:rPr>
              <w:t>WYMAGANE MINIMALNE PARAMETRY TECHNICZNE</w:t>
            </w:r>
          </w:p>
        </w:tc>
      </w:tr>
      <w:tr w:rsidR="00657245" w:rsidRPr="009B47E3" w:rsidTr="000C35C9">
        <w:trPr>
          <w:trHeight w:val="599"/>
        </w:trPr>
        <w:tc>
          <w:tcPr>
            <w:tcW w:w="568" w:type="dxa"/>
          </w:tcPr>
          <w:p w:rsidR="00657245" w:rsidRPr="009B47E3" w:rsidRDefault="00657245" w:rsidP="009B47E3">
            <w:pPr>
              <w:numPr>
                <w:ilvl w:val="0"/>
                <w:numId w:val="12"/>
              </w:numPr>
              <w:suppressAutoHyphens/>
              <w:rPr>
                <w:rFonts w:ascii="Arial Narrow" w:hAnsi="Arial Narrow" w:cstheme="minorHAnsi"/>
              </w:rPr>
            </w:pPr>
          </w:p>
        </w:tc>
        <w:tc>
          <w:tcPr>
            <w:tcW w:w="3119" w:type="dxa"/>
          </w:tcPr>
          <w:p w:rsidR="00657245" w:rsidRPr="009B47E3" w:rsidRDefault="00657245" w:rsidP="009B47E3">
            <w:pPr>
              <w:rPr>
                <w:rFonts w:ascii="Arial Narrow" w:hAnsi="Arial Narrow" w:cstheme="minorHAnsi"/>
              </w:rPr>
            </w:pPr>
            <w:r w:rsidRPr="009B47E3">
              <w:rPr>
                <w:rFonts w:ascii="Arial Narrow" w:hAnsi="Arial Narrow" w:cstheme="minorHAnsi"/>
                <w:bCs/>
              </w:rPr>
              <w:t>Typ</w:t>
            </w:r>
          </w:p>
        </w:tc>
        <w:tc>
          <w:tcPr>
            <w:tcW w:w="6095" w:type="dxa"/>
          </w:tcPr>
          <w:p w:rsidR="00657245" w:rsidRPr="009B47E3" w:rsidRDefault="00657245" w:rsidP="009B47E3">
            <w:pPr>
              <w:jc w:val="both"/>
              <w:outlineLvl w:val="0"/>
              <w:rPr>
                <w:rFonts w:ascii="Arial Narrow" w:hAnsi="Arial Narrow" w:cstheme="minorHAnsi"/>
              </w:rPr>
            </w:pPr>
            <w:r w:rsidRPr="009B47E3">
              <w:rPr>
                <w:rFonts w:ascii="Arial Narrow" w:hAnsi="Arial Narrow" w:cstheme="minorHAnsi"/>
              </w:rPr>
              <w:t>Komputer przenośny typu notebook z ekranem 15.6" o rozdzielczości: FHD (1920x1080) w technologii LED IPS przeciwodblaskowy, jasność min 250 nitów, kontrast min 600:1, kąty widzenia góra/dół/lewo/prawo: 85/85/85/85.</w:t>
            </w:r>
          </w:p>
        </w:tc>
      </w:tr>
      <w:tr w:rsidR="00657245" w:rsidRPr="009B47E3" w:rsidTr="000C35C9">
        <w:trPr>
          <w:trHeight w:val="454"/>
        </w:trPr>
        <w:tc>
          <w:tcPr>
            <w:tcW w:w="568" w:type="dxa"/>
          </w:tcPr>
          <w:p w:rsidR="00657245" w:rsidRPr="009B47E3" w:rsidRDefault="00657245" w:rsidP="009B47E3">
            <w:pPr>
              <w:numPr>
                <w:ilvl w:val="0"/>
                <w:numId w:val="12"/>
              </w:numPr>
              <w:suppressAutoHyphens/>
              <w:rPr>
                <w:rFonts w:ascii="Arial Narrow" w:hAnsi="Arial Narrow" w:cstheme="minorHAnsi"/>
              </w:rPr>
            </w:pPr>
          </w:p>
        </w:tc>
        <w:tc>
          <w:tcPr>
            <w:tcW w:w="3119" w:type="dxa"/>
          </w:tcPr>
          <w:p w:rsidR="00657245" w:rsidRPr="009B47E3" w:rsidRDefault="00657245" w:rsidP="009B47E3">
            <w:pPr>
              <w:rPr>
                <w:rFonts w:ascii="Arial Narrow" w:hAnsi="Arial Narrow" w:cstheme="minorHAnsi"/>
              </w:rPr>
            </w:pPr>
            <w:r w:rsidRPr="009B47E3">
              <w:rPr>
                <w:rFonts w:ascii="Arial Narrow" w:hAnsi="Arial Narrow" w:cstheme="minorHAnsi"/>
              </w:rPr>
              <w:t>Zastosowanie</w:t>
            </w:r>
          </w:p>
        </w:tc>
        <w:tc>
          <w:tcPr>
            <w:tcW w:w="6095" w:type="dxa"/>
          </w:tcPr>
          <w:p w:rsidR="00657245" w:rsidRPr="009B47E3" w:rsidRDefault="00657245" w:rsidP="009B47E3">
            <w:pPr>
              <w:rPr>
                <w:rFonts w:ascii="Arial Narrow" w:hAnsi="Arial Narrow" w:cstheme="minorHAnsi"/>
              </w:rPr>
            </w:pPr>
            <w:r w:rsidRPr="009B47E3">
              <w:rPr>
                <w:rFonts w:ascii="Arial Narrow" w:hAnsi="Arial Narrow" w:cstheme="minorHAnsi"/>
              </w:rPr>
              <w:t xml:space="preserve">Komputer będzie wykorzystywany dla potrzeb aplikacji biurowych, aplikacji edukacyjnych, aplikacji obliczeniowych, dostępu do Internetu </w:t>
            </w:r>
            <w:r w:rsidRPr="009B47E3">
              <w:rPr>
                <w:rFonts w:ascii="Arial Narrow" w:hAnsi="Arial Narrow" w:cstheme="minorHAnsi"/>
              </w:rPr>
              <w:lastRenderedPageBreak/>
              <w:t>oraz poczty elektronicznej.</w:t>
            </w:r>
          </w:p>
        </w:tc>
      </w:tr>
      <w:tr w:rsidR="00657245" w:rsidRPr="009B47E3" w:rsidTr="000C35C9">
        <w:trPr>
          <w:trHeight w:val="454"/>
        </w:trPr>
        <w:tc>
          <w:tcPr>
            <w:tcW w:w="568" w:type="dxa"/>
          </w:tcPr>
          <w:p w:rsidR="00657245" w:rsidRPr="009B47E3" w:rsidRDefault="00657245" w:rsidP="009B47E3">
            <w:pPr>
              <w:numPr>
                <w:ilvl w:val="0"/>
                <w:numId w:val="12"/>
              </w:numPr>
              <w:suppressAutoHyphens/>
              <w:rPr>
                <w:rFonts w:ascii="Arial Narrow" w:hAnsi="Arial Narrow" w:cstheme="minorHAnsi"/>
              </w:rPr>
            </w:pPr>
          </w:p>
        </w:tc>
        <w:tc>
          <w:tcPr>
            <w:tcW w:w="3119" w:type="dxa"/>
          </w:tcPr>
          <w:p w:rsidR="00657245" w:rsidRPr="009B47E3" w:rsidRDefault="00657245" w:rsidP="009B47E3">
            <w:pPr>
              <w:rPr>
                <w:rFonts w:ascii="Arial Narrow" w:hAnsi="Arial Narrow" w:cstheme="minorHAnsi"/>
              </w:rPr>
            </w:pPr>
            <w:r w:rsidRPr="009B47E3">
              <w:rPr>
                <w:rFonts w:ascii="Arial Narrow" w:hAnsi="Arial Narrow" w:cstheme="minorHAnsi"/>
              </w:rPr>
              <w:t>Procesor</w:t>
            </w:r>
          </w:p>
        </w:tc>
        <w:tc>
          <w:tcPr>
            <w:tcW w:w="6095" w:type="dxa"/>
          </w:tcPr>
          <w:p w:rsidR="00657245" w:rsidRPr="009B47E3" w:rsidRDefault="00657245" w:rsidP="009B47E3">
            <w:pPr>
              <w:jc w:val="both"/>
              <w:rPr>
                <w:rFonts w:ascii="Arial Narrow" w:hAnsi="Arial Narrow" w:cstheme="minorHAnsi"/>
                <w:bCs/>
              </w:rPr>
            </w:pPr>
            <w:r w:rsidRPr="009B47E3">
              <w:rPr>
                <w:rFonts w:ascii="Arial Narrow" w:hAnsi="Arial Narrow" w:cstheme="minorHAnsi"/>
                <w:bCs/>
              </w:rPr>
              <w:t>Procesor klasy x86, łączna liczba rdzeni 10, 12 wątków, zaprojektowany do pracy w komputerach przenośnych, taktowany zegarem podstawowym co najmniej 1.30 GHz, z pamięcią last level cache CPU (L3) co najmniej 12 MB lub równoważny 10 rdzeniowy procesor klasy x86</w:t>
            </w:r>
          </w:p>
          <w:p w:rsidR="00657245" w:rsidRPr="009B47E3" w:rsidRDefault="00657245" w:rsidP="009B47E3">
            <w:pPr>
              <w:jc w:val="both"/>
              <w:rPr>
                <w:rFonts w:ascii="Arial Narrow" w:hAnsi="Arial Narrow" w:cstheme="minorHAnsi"/>
                <w:bCs/>
              </w:rPr>
            </w:pPr>
            <w:r w:rsidRPr="009B47E3">
              <w:rPr>
                <w:rFonts w:ascii="Arial Narrow" w:hAnsi="Arial Narrow" w:cstheme="minorHAnsi"/>
                <w:bCs/>
              </w:rPr>
              <w:t>Zaoferowany procesor musi uzyskiwać jednocześnie w teście Passmark CPU Mark wynik min.: 16800 punktów (</w:t>
            </w:r>
            <w:r w:rsidRPr="009B47E3">
              <w:rPr>
                <w:rFonts w:ascii="Arial Narrow" w:hAnsi="Arial Narrow" w:cstheme="minorHAnsi"/>
                <w:bCs/>
                <w:highlight w:val="yellow"/>
              </w:rPr>
              <w:t>wynik zaproponowanego procesora musi znajdować się na stronie http://www.cpubenchmark.net ) – wydruk ze strony należy dołączyć do oferty</w:t>
            </w:r>
            <w:r w:rsidRPr="009B47E3">
              <w:rPr>
                <w:rFonts w:ascii="Arial Narrow" w:hAnsi="Arial Narrow" w:cstheme="minorHAnsi"/>
                <w:bCs/>
              </w:rPr>
              <w:t xml:space="preserve">. </w:t>
            </w:r>
          </w:p>
          <w:p w:rsidR="00657245" w:rsidRPr="009B47E3" w:rsidRDefault="00657245" w:rsidP="009B47E3">
            <w:pPr>
              <w:jc w:val="both"/>
              <w:rPr>
                <w:rFonts w:ascii="Arial Narrow" w:hAnsi="Arial Narrow" w:cstheme="minorHAnsi"/>
                <w:bCs/>
              </w:rPr>
            </w:pPr>
            <w:r w:rsidRPr="009B47E3">
              <w:rPr>
                <w:rFonts w:ascii="Arial Narrow" w:hAnsi="Arial Narrow" w:cstheme="minorHAnsi"/>
                <w:bCs/>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657245" w:rsidRPr="009B47E3" w:rsidTr="000C35C9">
        <w:trPr>
          <w:trHeight w:val="208"/>
        </w:trPr>
        <w:tc>
          <w:tcPr>
            <w:tcW w:w="568" w:type="dxa"/>
          </w:tcPr>
          <w:p w:rsidR="00657245" w:rsidRPr="009B47E3" w:rsidRDefault="00657245" w:rsidP="009B47E3">
            <w:pPr>
              <w:numPr>
                <w:ilvl w:val="0"/>
                <w:numId w:val="12"/>
              </w:numPr>
              <w:suppressAutoHyphens/>
              <w:rPr>
                <w:rFonts w:ascii="Arial Narrow" w:hAnsi="Arial Narrow" w:cstheme="minorHAnsi"/>
              </w:rPr>
            </w:pPr>
          </w:p>
        </w:tc>
        <w:tc>
          <w:tcPr>
            <w:tcW w:w="3119" w:type="dxa"/>
          </w:tcPr>
          <w:p w:rsidR="00657245" w:rsidRPr="009B47E3" w:rsidRDefault="00657245" w:rsidP="009B47E3">
            <w:pPr>
              <w:rPr>
                <w:rFonts w:ascii="Arial Narrow" w:hAnsi="Arial Narrow" w:cstheme="minorHAnsi"/>
              </w:rPr>
            </w:pPr>
            <w:r w:rsidRPr="009B47E3">
              <w:rPr>
                <w:rFonts w:ascii="Arial Narrow" w:hAnsi="Arial Narrow" w:cstheme="minorHAnsi"/>
              </w:rPr>
              <w:t>Pamięć operacyjna RAM</w:t>
            </w:r>
          </w:p>
        </w:tc>
        <w:tc>
          <w:tcPr>
            <w:tcW w:w="6095" w:type="dxa"/>
          </w:tcPr>
          <w:p w:rsidR="00657245" w:rsidRPr="009B47E3" w:rsidRDefault="00657245" w:rsidP="009B47E3">
            <w:pPr>
              <w:rPr>
                <w:rFonts w:ascii="Arial Narrow" w:hAnsi="Arial Narrow" w:cstheme="minorHAnsi"/>
              </w:rPr>
            </w:pPr>
            <w:r w:rsidRPr="009B47E3">
              <w:rPr>
                <w:rFonts w:ascii="Arial Narrow" w:hAnsi="Arial Narrow" w:cstheme="minorHAnsi"/>
              </w:rPr>
              <w:t>16 GB DDR4-3200, możliwość rozbudowy do min 32GB</w:t>
            </w:r>
          </w:p>
        </w:tc>
      </w:tr>
      <w:tr w:rsidR="00657245" w:rsidRPr="009B47E3" w:rsidTr="000C35C9">
        <w:trPr>
          <w:trHeight w:val="227"/>
        </w:trPr>
        <w:tc>
          <w:tcPr>
            <w:tcW w:w="568" w:type="dxa"/>
          </w:tcPr>
          <w:p w:rsidR="00657245" w:rsidRPr="009B47E3" w:rsidRDefault="00657245" w:rsidP="009B47E3">
            <w:pPr>
              <w:numPr>
                <w:ilvl w:val="0"/>
                <w:numId w:val="12"/>
              </w:numPr>
              <w:suppressAutoHyphens/>
              <w:rPr>
                <w:rFonts w:ascii="Arial Narrow" w:hAnsi="Arial Narrow" w:cstheme="minorHAnsi"/>
              </w:rPr>
            </w:pPr>
          </w:p>
        </w:tc>
        <w:tc>
          <w:tcPr>
            <w:tcW w:w="3119" w:type="dxa"/>
          </w:tcPr>
          <w:p w:rsidR="00657245" w:rsidRPr="009B47E3" w:rsidRDefault="00657245" w:rsidP="009B47E3">
            <w:pPr>
              <w:rPr>
                <w:rFonts w:ascii="Arial Narrow" w:hAnsi="Arial Narrow" w:cstheme="minorHAnsi"/>
              </w:rPr>
            </w:pPr>
            <w:r w:rsidRPr="009B47E3">
              <w:rPr>
                <w:rFonts w:ascii="Arial Narrow" w:hAnsi="Arial Narrow" w:cstheme="minorHAnsi"/>
              </w:rPr>
              <w:t>Parametry pamięci masowej</w:t>
            </w:r>
          </w:p>
        </w:tc>
        <w:tc>
          <w:tcPr>
            <w:tcW w:w="6095" w:type="dxa"/>
          </w:tcPr>
          <w:p w:rsidR="00657245" w:rsidRPr="009B47E3" w:rsidRDefault="00657245" w:rsidP="009B47E3">
            <w:pPr>
              <w:rPr>
                <w:rFonts w:ascii="Arial Narrow" w:hAnsi="Arial Narrow" w:cstheme="minorHAnsi"/>
                <w:lang w:val="sv-SE"/>
              </w:rPr>
            </w:pPr>
            <w:r w:rsidRPr="009B47E3">
              <w:rPr>
                <w:rFonts w:ascii="Arial Narrow" w:hAnsi="Arial Narrow" w:cstheme="minorHAnsi"/>
                <w:lang w:val="sv-SE"/>
              </w:rPr>
              <w:t>Min. 512 GB SSD NVMe</w:t>
            </w:r>
          </w:p>
          <w:p w:rsidR="00657245" w:rsidRPr="009B47E3" w:rsidRDefault="00657245" w:rsidP="009B47E3">
            <w:pPr>
              <w:rPr>
                <w:rFonts w:ascii="Arial Narrow" w:hAnsi="Arial Narrow" w:cstheme="minorHAnsi"/>
                <w:lang w:val="sv-SE"/>
              </w:rPr>
            </w:pPr>
            <w:r w:rsidRPr="009B47E3">
              <w:rPr>
                <w:rFonts w:ascii="Arial Narrow" w:hAnsi="Arial Narrow" w:cstheme="minorHAnsi"/>
                <w:lang w:val="sv-SE"/>
              </w:rPr>
              <w:t>Możliwość instalacji drugiego dysku NVMe w miejsce modułu WWAN</w:t>
            </w:r>
          </w:p>
        </w:tc>
      </w:tr>
      <w:tr w:rsidR="00657245" w:rsidRPr="009B47E3" w:rsidTr="000C35C9">
        <w:trPr>
          <w:trHeight w:val="454"/>
        </w:trPr>
        <w:tc>
          <w:tcPr>
            <w:tcW w:w="568" w:type="dxa"/>
          </w:tcPr>
          <w:p w:rsidR="00657245" w:rsidRPr="009B47E3" w:rsidRDefault="00657245" w:rsidP="009B47E3">
            <w:pPr>
              <w:numPr>
                <w:ilvl w:val="0"/>
                <w:numId w:val="12"/>
              </w:numPr>
              <w:suppressAutoHyphens/>
              <w:rPr>
                <w:rFonts w:ascii="Arial Narrow" w:hAnsi="Arial Narrow" w:cstheme="minorHAnsi"/>
                <w:lang w:val="en-US"/>
              </w:rPr>
            </w:pPr>
          </w:p>
        </w:tc>
        <w:tc>
          <w:tcPr>
            <w:tcW w:w="3119" w:type="dxa"/>
          </w:tcPr>
          <w:p w:rsidR="00657245" w:rsidRPr="009B47E3" w:rsidRDefault="00657245" w:rsidP="009B47E3">
            <w:pPr>
              <w:rPr>
                <w:rFonts w:ascii="Arial Narrow" w:hAnsi="Arial Narrow" w:cstheme="minorHAnsi"/>
              </w:rPr>
            </w:pPr>
            <w:r w:rsidRPr="009B47E3">
              <w:rPr>
                <w:rFonts w:ascii="Arial Narrow" w:hAnsi="Arial Narrow" w:cstheme="minorHAnsi"/>
              </w:rPr>
              <w:t>Karta graficzna</w:t>
            </w:r>
          </w:p>
        </w:tc>
        <w:tc>
          <w:tcPr>
            <w:tcW w:w="6095" w:type="dxa"/>
          </w:tcPr>
          <w:p w:rsidR="00657245" w:rsidRPr="009B47E3" w:rsidRDefault="00657245" w:rsidP="009B47E3">
            <w:pPr>
              <w:jc w:val="both"/>
              <w:rPr>
                <w:rFonts w:ascii="Arial Narrow" w:hAnsi="Arial Narrow" w:cstheme="minorHAnsi"/>
              </w:rPr>
            </w:pPr>
            <w:r w:rsidRPr="009B47E3">
              <w:rPr>
                <w:rFonts w:ascii="Arial Narrow" w:hAnsi="Arial Narrow" w:cstheme="minorHAnsi"/>
              </w:rPr>
              <w:t xml:space="preserve">Zintegrowana w procesorze z możliwością dynamicznego przydzielenia pamięci systemowej, ze sprzętowym wsparciem dla DirectX 12.1, OpenGL 4.6, OpenCL 3.0, z obsługą 4 ekranów, osiągająca w teście Average G3D Mark wynik na poziomie min.: 2650 punktów </w:t>
            </w:r>
            <w:r w:rsidRPr="009B47E3">
              <w:rPr>
                <w:rFonts w:ascii="Arial Narrow" w:hAnsi="Arial Narrow" w:cstheme="minorHAnsi"/>
                <w:highlight w:val="yellow"/>
              </w:rPr>
              <w:t>(wynik zaproponowanej grafiki musi znajdować się na stronie http://www.videocardbenchmark.net) – wydruk ze strony należy dołączyć do oferty.</w:t>
            </w:r>
          </w:p>
        </w:tc>
      </w:tr>
      <w:tr w:rsidR="00657245" w:rsidRPr="009B47E3" w:rsidTr="000C35C9">
        <w:trPr>
          <w:trHeight w:val="454"/>
        </w:trPr>
        <w:tc>
          <w:tcPr>
            <w:tcW w:w="568" w:type="dxa"/>
          </w:tcPr>
          <w:p w:rsidR="00657245" w:rsidRPr="009B47E3" w:rsidRDefault="00657245" w:rsidP="009B47E3">
            <w:pPr>
              <w:numPr>
                <w:ilvl w:val="0"/>
                <w:numId w:val="12"/>
              </w:numPr>
              <w:suppressAutoHyphens/>
              <w:rPr>
                <w:rFonts w:ascii="Arial Narrow" w:hAnsi="Arial Narrow" w:cstheme="minorHAnsi"/>
              </w:rPr>
            </w:pPr>
          </w:p>
        </w:tc>
        <w:tc>
          <w:tcPr>
            <w:tcW w:w="3119" w:type="dxa"/>
          </w:tcPr>
          <w:p w:rsidR="00657245" w:rsidRPr="009B47E3" w:rsidRDefault="00657245" w:rsidP="009B47E3">
            <w:pPr>
              <w:rPr>
                <w:rFonts w:ascii="Arial Narrow" w:hAnsi="Arial Narrow" w:cstheme="minorHAnsi"/>
              </w:rPr>
            </w:pPr>
            <w:r w:rsidRPr="009B47E3">
              <w:rPr>
                <w:rFonts w:ascii="Arial Narrow" w:hAnsi="Arial Narrow" w:cstheme="minorHAnsi"/>
              </w:rPr>
              <w:t>Wyposażenie multimedialne</w:t>
            </w:r>
          </w:p>
        </w:tc>
        <w:tc>
          <w:tcPr>
            <w:tcW w:w="6095" w:type="dxa"/>
          </w:tcPr>
          <w:p w:rsidR="00657245" w:rsidRPr="009B47E3" w:rsidRDefault="00657245" w:rsidP="009B47E3">
            <w:pPr>
              <w:rPr>
                <w:rFonts w:ascii="Arial Narrow" w:hAnsi="Arial Narrow" w:cstheme="minorHAnsi"/>
                <w:bCs/>
              </w:rPr>
            </w:pPr>
            <w:r w:rsidRPr="009B47E3">
              <w:rPr>
                <w:rFonts w:ascii="Arial Narrow" w:hAnsi="Arial Narrow" w:cstheme="minorHAnsi"/>
                <w:bCs/>
              </w:rPr>
              <w:t>Karta dźwiękowa stereo, wbudowane dwa głośniki stereo 2W/4 omy dla każdego z głośników</w:t>
            </w:r>
          </w:p>
          <w:p w:rsidR="00657245" w:rsidRPr="009B47E3" w:rsidRDefault="00657245" w:rsidP="009B47E3">
            <w:pPr>
              <w:rPr>
                <w:rFonts w:ascii="Arial Narrow" w:hAnsi="Arial Narrow" w:cstheme="minorHAnsi"/>
                <w:bCs/>
              </w:rPr>
            </w:pPr>
            <w:r w:rsidRPr="009B47E3">
              <w:rPr>
                <w:rFonts w:ascii="Arial Narrow" w:hAnsi="Arial Narrow" w:cstheme="minorHAnsi"/>
                <w:bCs/>
              </w:rPr>
              <w:t xml:space="preserve">Wbudowana w obudowę matrycy kamera 5MP wraz z dwoma mikrofonami + kamera Infrared (IR). </w:t>
            </w:r>
          </w:p>
          <w:p w:rsidR="00657245" w:rsidRPr="009B47E3" w:rsidRDefault="00657245" w:rsidP="009B47E3">
            <w:pPr>
              <w:jc w:val="both"/>
              <w:rPr>
                <w:rFonts w:ascii="Arial Narrow" w:hAnsi="Arial Narrow" w:cstheme="minorHAnsi"/>
                <w:bCs/>
              </w:rPr>
            </w:pPr>
            <w:r w:rsidRPr="009B47E3">
              <w:rPr>
                <w:rFonts w:ascii="Arial Narrow" w:hAnsi="Arial Narrow" w:cstheme="minorHAnsi"/>
                <w:bCs/>
              </w:rPr>
              <w:t>Mechaniczna przesłona kamery zintegrowana w ramce matrycy.</w:t>
            </w:r>
          </w:p>
        </w:tc>
      </w:tr>
      <w:tr w:rsidR="00657245" w:rsidRPr="009B47E3" w:rsidTr="000C35C9">
        <w:trPr>
          <w:trHeight w:val="454"/>
        </w:trPr>
        <w:tc>
          <w:tcPr>
            <w:tcW w:w="568" w:type="dxa"/>
          </w:tcPr>
          <w:p w:rsidR="00657245" w:rsidRPr="009B47E3" w:rsidRDefault="00657245" w:rsidP="009B47E3">
            <w:pPr>
              <w:numPr>
                <w:ilvl w:val="0"/>
                <w:numId w:val="12"/>
              </w:numPr>
              <w:suppressAutoHyphens/>
              <w:rPr>
                <w:rFonts w:ascii="Arial Narrow" w:hAnsi="Arial Narrow" w:cstheme="minorHAnsi"/>
              </w:rPr>
            </w:pPr>
          </w:p>
        </w:tc>
        <w:tc>
          <w:tcPr>
            <w:tcW w:w="3119" w:type="dxa"/>
          </w:tcPr>
          <w:p w:rsidR="00657245" w:rsidRPr="009B47E3" w:rsidRDefault="00657245" w:rsidP="009B47E3">
            <w:pPr>
              <w:rPr>
                <w:rFonts w:ascii="Arial Narrow" w:hAnsi="Arial Narrow" w:cstheme="minorHAnsi"/>
              </w:rPr>
            </w:pPr>
            <w:r w:rsidRPr="009B47E3">
              <w:rPr>
                <w:rFonts w:ascii="Arial Narrow" w:hAnsi="Arial Narrow" w:cstheme="minorHAnsi"/>
              </w:rPr>
              <w:t>System operacyjny</w:t>
            </w:r>
          </w:p>
        </w:tc>
        <w:tc>
          <w:tcPr>
            <w:tcW w:w="6095" w:type="dxa"/>
          </w:tcPr>
          <w:p w:rsidR="00657245" w:rsidRPr="009B47E3" w:rsidRDefault="00657245" w:rsidP="009B47E3">
            <w:pPr>
              <w:suppressAutoHyphens/>
              <w:rPr>
                <w:rFonts w:ascii="Arial Narrow" w:hAnsi="Arial Narrow" w:cstheme="minorHAnsi"/>
                <w:bCs/>
              </w:rPr>
            </w:pPr>
            <w:r w:rsidRPr="009B47E3">
              <w:rPr>
                <w:rFonts w:ascii="Arial Narrow" w:hAnsi="Arial Narrow" w:cstheme="minorHAnsi"/>
                <w:bCs/>
              </w:rPr>
              <w:t>Zainstalowany</w:t>
            </w:r>
            <w:r w:rsidRPr="009B47E3">
              <w:rPr>
                <w:rFonts w:ascii="Arial Narrow" w:hAnsi="Arial Narrow" w:cstheme="minorHAnsi"/>
                <w:b/>
                <w:bCs/>
                <w:color w:val="00B050"/>
              </w:rPr>
              <w:t xml:space="preserve"> </w:t>
            </w:r>
            <w:r w:rsidRPr="009B47E3">
              <w:rPr>
                <w:rFonts w:ascii="Arial Narrow" w:hAnsi="Arial Narrow" w:cstheme="minorHAnsi"/>
                <w:bCs/>
              </w:rPr>
              <w:t>64-bitowy system operacyjny Microsoft Windows 11 Professional PL</w:t>
            </w:r>
          </w:p>
        </w:tc>
      </w:tr>
      <w:tr w:rsidR="00657245" w:rsidRPr="009B47E3" w:rsidTr="000C35C9">
        <w:trPr>
          <w:trHeight w:val="454"/>
        </w:trPr>
        <w:tc>
          <w:tcPr>
            <w:tcW w:w="568" w:type="dxa"/>
          </w:tcPr>
          <w:p w:rsidR="00657245" w:rsidRPr="009B47E3" w:rsidRDefault="00657245" w:rsidP="009B47E3">
            <w:pPr>
              <w:numPr>
                <w:ilvl w:val="0"/>
                <w:numId w:val="12"/>
              </w:numPr>
              <w:suppressAutoHyphens/>
              <w:rPr>
                <w:rFonts w:ascii="Arial Narrow" w:eastAsia="Arial" w:hAnsi="Arial Narrow" w:cstheme="minorHAnsi"/>
              </w:rPr>
            </w:pPr>
          </w:p>
        </w:tc>
        <w:tc>
          <w:tcPr>
            <w:tcW w:w="3119" w:type="dxa"/>
          </w:tcPr>
          <w:p w:rsidR="00657245" w:rsidRPr="009B47E3" w:rsidRDefault="00657245" w:rsidP="009B47E3">
            <w:pPr>
              <w:rPr>
                <w:rFonts w:ascii="Arial Narrow" w:eastAsia="Arial" w:hAnsi="Arial Narrow" w:cstheme="minorHAnsi"/>
              </w:rPr>
            </w:pPr>
            <w:r w:rsidRPr="009B47E3">
              <w:rPr>
                <w:rFonts w:ascii="Arial Narrow" w:eastAsia="Arial" w:hAnsi="Arial Narrow" w:cstheme="minorHAnsi"/>
              </w:rPr>
              <w:t>Certyfikaty i standardy</w:t>
            </w:r>
          </w:p>
        </w:tc>
        <w:tc>
          <w:tcPr>
            <w:tcW w:w="6095" w:type="dxa"/>
          </w:tcPr>
          <w:p w:rsidR="00657245" w:rsidRPr="009B47E3" w:rsidRDefault="00657245" w:rsidP="009B47E3">
            <w:pPr>
              <w:numPr>
                <w:ilvl w:val="0"/>
                <w:numId w:val="2"/>
              </w:numPr>
              <w:tabs>
                <w:tab w:val="clear" w:pos="720"/>
                <w:tab w:val="num" w:pos="360"/>
              </w:tabs>
              <w:ind w:left="360"/>
              <w:rPr>
                <w:rFonts w:ascii="Arial Narrow" w:hAnsi="Arial Narrow" w:cstheme="minorHAnsi"/>
                <w:bCs/>
                <w:highlight w:val="yellow"/>
              </w:rPr>
            </w:pPr>
            <w:r w:rsidRPr="009B47E3">
              <w:rPr>
                <w:rFonts w:ascii="Arial Narrow" w:hAnsi="Arial Narrow" w:cstheme="minorHAnsi"/>
                <w:bCs/>
                <w:highlight w:val="yellow"/>
              </w:rPr>
              <w:t>Certyfikat ISO 9001:2000 dla producenta sprzętu (dołączyć do oferty)</w:t>
            </w:r>
          </w:p>
          <w:p w:rsidR="00657245" w:rsidRPr="009B47E3" w:rsidRDefault="00657245" w:rsidP="009B47E3">
            <w:pPr>
              <w:numPr>
                <w:ilvl w:val="0"/>
                <w:numId w:val="2"/>
              </w:numPr>
              <w:tabs>
                <w:tab w:val="clear" w:pos="720"/>
                <w:tab w:val="num" w:pos="360"/>
              </w:tabs>
              <w:ind w:left="360"/>
              <w:rPr>
                <w:rFonts w:ascii="Arial Narrow" w:hAnsi="Arial Narrow" w:cstheme="minorHAnsi"/>
                <w:bCs/>
                <w:highlight w:val="yellow"/>
              </w:rPr>
            </w:pPr>
            <w:r w:rsidRPr="009B47E3">
              <w:rPr>
                <w:rFonts w:ascii="Arial Narrow" w:hAnsi="Arial Narrow" w:cstheme="minorHAnsi"/>
                <w:bCs/>
                <w:highlight w:val="yellow"/>
              </w:rPr>
              <w:t>Certyfikat ISO 14001 dla producenta sprzętu (dołączyć do oferty)</w:t>
            </w:r>
          </w:p>
          <w:p w:rsidR="00657245" w:rsidRPr="009B47E3" w:rsidRDefault="00657245" w:rsidP="009B47E3">
            <w:pPr>
              <w:numPr>
                <w:ilvl w:val="0"/>
                <w:numId w:val="2"/>
              </w:numPr>
              <w:tabs>
                <w:tab w:val="clear" w:pos="720"/>
                <w:tab w:val="num" w:pos="360"/>
              </w:tabs>
              <w:ind w:left="360"/>
              <w:rPr>
                <w:rFonts w:ascii="Arial Narrow" w:hAnsi="Arial Narrow" w:cstheme="minorHAnsi"/>
                <w:bCs/>
              </w:rPr>
            </w:pPr>
            <w:r w:rsidRPr="009B47E3">
              <w:rPr>
                <w:rFonts w:ascii="Arial Narrow" w:hAnsi="Arial Narrow" w:cstheme="minorHAnsi"/>
                <w:bCs/>
                <w:highlight w:val="yellow"/>
              </w:rPr>
              <w:t>Deklaracja zgodności CE (dołączyć do oferty)</w:t>
            </w:r>
          </w:p>
        </w:tc>
      </w:tr>
      <w:tr w:rsidR="00657245" w:rsidRPr="009B47E3" w:rsidTr="000C35C9">
        <w:trPr>
          <w:trHeight w:val="454"/>
        </w:trPr>
        <w:tc>
          <w:tcPr>
            <w:tcW w:w="568" w:type="dxa"/>
          </w:tcPr>
          <w:p w:rsidR="00657245" w:rsidRPr="009B47E3" w:rsidRDefault="00657245" w:rsidP="009B47E3">
            <w:pPr>
              <w:numPr>
                <w:ilvl w:val="0"/>
                <w:numId w:val="12"/>
              </w:numPr>
              <w:suppressAutoHyphens/>
              <w:rPr>
                <w:rFonts w:ascii="Arial Narrow" w:eastAsia="Arial" w:hAnsi="Arial Narrow" w:cstheme="minorHAnsi"/>
              </w:rPr>
            </w:pPr>
          </w:p>
        </w:tc>
        <w:tc>
          <w:tcPr>
            <w:tcW w:w="3119" w:type="dxa"/>
          </w:tcPr>
          <w:p w:rsidR="00657245" w:rsidRPr="009B47E3" w:rsidRDefault="00657245" w:rsidP="009B47E3">
            <w:pPr>
              <w:rPr>
                <w:rFonts w:ascii="Arial Narrow" w:hAnsi="Arial Narrow" w:cstheme="minorHAnsi"/>
              </w:rPr>
            </w:pPr>
            <w:r w:rsidRPr="009B47E3">
              <w:rPr>
                <w:rFonts w:ascii="Arial Narrow" w:hAnsi="Arial Narrow" w:cstheme="minorHAnsi"/>
              </w:rPr>
              <w:t>BIOS</w:t>
            </w:r>
          </w:p>
        </w:tc>
        <w:tc>
          <w:tcPr>
            <w:tcW w:w="6095" w:type="dxa"/>
          </w:tcPr>
          <w:p w:rsidR="00657245" w:rsidRPr="009B47E3" w:rsidRDefault="00657245" w:rsidP="009B47E3">
            <w:pPr>
              <w:jc w:val="both"/>
              <w:rPr>
                <w:rFonts w:ascii="Arial Narrow" w:hAnsi="Arial Narrow" w:cstheme="minorHAnsi"/>
                <w:bCs/>
              </w:rPr>
            </w:pPr>
            <w:r w:rsidRPr="009B47E3">
              <w:rPr>
                <w:rFonts w:ascii="Arial Narrow" w:hAnsi="Arial Narrow" w:cstheme="minorHAnsi"/>
                <w:bCs/>
              </w:rPr>
              <w:t xml:space="preserve">Możliwość odczytania z BIOS: </w:t>
            </w:r>
          </w:p>
          <w:p w:rsidR="00657245" w:rsidRPr="009B47E3" w:rsidRDefault="00657245" w:rsidP="009B47E3">
            <w:pPr>
              <w:pStyle w:val="Akapitzlist"/>
              <w:numPr>
                <w:ilvl w:val="0"/>
                <w:numId w:val="13"/>
              </w:numPr>
              <w:jc w:val="both"/>
              <w:rPr>
                <w:rFonts w:ascii="Arial Narrow" w:hAnsi="Arial Narrow" w:cstheme="minorHAnsi"/>
                <w:bCs/>
              </w:rPr>
            </w:pPr>
            <w:r w:rsidRPr="009B47E3">
              <w:rPr>
                <w:rFonts w:ascii="Arial Narrow" w:hAnsi="Arial Narrow" w:cstheme="minorHAnsi"/>
                <w:bCs/>
              </w:rPr>
              <w:t>Wersji BIOS wraz z datą wydania wersji</w:t>
            </w:r>
          </w:p>
          <w:p w:rsidR="00657245" w:rsidRPr="009B47E3" w:rsidRDefault="00657245" w:rsidP="009B47E3">
            <w:pPr>
              <w:pStyle w:val="Akapitzlist"/>
              <w:numPr>
                <w:ilvl w:val="0"/>
                <w:numId w:val="13"/>
              </w:numPr>
              <w:jc w:val="both"/>
              <w:rPr>
                <w:rFonts w:ascii="Arial Narrow" w:hAnsi="Arial Narrow" w:cstheme="minorHAnsi"/>
                <w:bCs/>
              </w:rPr>
            </w:pPr>
            <w:r w:rsidRPr="009B47E3">
              <w:rPr>
                <w:rFonts w:ascii="Arial Narrow" w:hAnsi="Arial Narrow" w:cstheme="minorHAnsi"/>
                <w:bCs/>
              </w:rPr>
              <w:t>Modelu procesora, prędkości procesora, wielkość pamięci cache L1/L2/L3</w:t>
            </w:r>
          </w:p>
          <w:p w:rsidR="00657245" w:rsidRPr="009B47E3" w:rsidRDefault="00657245" w:rsidP="009B47E3">
            <w:pPr>
              <w:pStyle w:val="Akapitzlist"/>
              <w:numPr>
                <w:ilvl w:val="0"/>
                <w:numId w:val="13"/>
              </w:numPr>
              <w:jc w:val="both"/>
              <w:rPr>
                <w:rFonts w:ascii="Arial Narrow" w:hAnsi="Arial Narrow" w:cstheme="minorHAnsi"/>
                <w:bCs/>
              </w:rPr>
            </w:pPr>
            <w:r w:rsidRPr="009B47E3">
              <w:rPr>
                <w:rFonts w:ascii="Arial Narrow" w:hAnsi="Arial Narrow" w:cstheme="minorHAnsi"/>
                <w:bCs/>
              </w:rPr>
              <w:t xml:space="preserve">Informacji o ilości pamięci RAM wraz z informacją o jej prędkości, pojemności i obsadzeniu na poszczególnych slotach </w:t>
            </w:r>
          </w:p>
          <w:p w:rsidR="00657245" w:rsidRPr="009B47E3" w:rsidRDefault="00657245" w:rsidP="009B47E3">
            <w:pPr>
              <w:pStyle w:val="Akapitzlist"/>
              <w:numPr>
                <w:ilvl w:val="0"/>
                <w:numId w:val="13"/>
              </w:numPr>
              <w:jc w:val="both"/>
              <w:rPr>
                <w:rFonts w:ascii="Arial Narrow" w:hAnsi="Arial Narrow" w:cstheme="minorHAnsi"/>
                <w:bCs/>
              </w:rPr>
            </w:pPr>
            <w:r w:rsidRPr="009B47E3">
              <w:rPr>
                <w:rFonts w:ascii="Arial Narrow" w:hAnsi="Arial Narrow" w:cstheme="minorHAnsi"/>
                <w:bCs/>
              </w:rPr>
              <w:t>Informacji o dysku twardym: model</w:t>
            </w:r>
          </w:p>
          <w:p w:rsidR="00657245" w:rsidRPr="009B47E3" w:rsidRDefault="00657245" w:rsidP="009B47E3">
            <w:pPr>
              <w:pStyle w:val="Akapitzlist"/>
              <w:numPr>
                <w:ilvl w:val="0"/>
                <w:numId w:val="13"/>
              </w:numPr>
              <w:jc w:val="both"/>
              <w:rPr>
                <w:rFonts w:ascii="Arial Narrow" w:hAnsi="Arial Narrow" w:cstheme="minorHAnsi"/>
              </w:rPr>
            </w:pPr>
            <w:r w:rsidRPr="009B47E3">
              <w:rPr>
                <w:rFonts w:ascii="Arial Narrow" w:hAnsi="Arial Narrow" w:cstheme="minorHAnsi"/>
                <w:bCs/>
              </w:rPr>
              <w:t>Informacji o MAC adresie karty sieciowej</w:t>
            </w:r>
          </w:p>
          <w:p w:rsidR="00657245" w:rsidRPr="009B47E3" w:rsidRDefault="00657245" w:rsidP="009B47E3">
            <w:pPr>
              <w:pStyle w:val="Akapitzlist"/>
              <w:numPr>
                <w:ilvl w:val="0"/>
                <w:numId w:val="13"/>
              </w:numPr>
              <w:jc w:val="both"/>
              <w:rPr>
                <w:rFonts w:ascii="Arial Narrow" w:hAnsi="Arial Narrow" w:cstheme="minorHAnsi"/>
              </w:rPr>
            </w:pPr>
            <w:r w:rsidRPr="009B47E3">
              <w:rPr>
                <w:rFonts w:ascii="Arial Narrow" w:hAnsi="Arial Narrow" w:cstheme="minorHAnsi"/>
              </w:rPr>
              <w:t>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657245" w:rsidRPr="009B47E3" w:rsidRDefault="00657245" w:rsidP="009B47E3">
            <w:pPr>
              <w:pStyle w:val="Akapitzlist"/>
              <w:numPr>
                <w:ilvl w:val="1"/>
                <w:numId w:val="13"/>
              </w:numPr>
              <w:jc w:val="both"/>
              <w:rPr>
                <w:rFonts w:ascii="Arial Narrow" w:hAnsi="Arial Narrow" w:cstheme="minorHAnsi"/>
              </w:rPr>
            </w:pPr>
            <w:r w:rsidRPr="009B47E3">
              <w:rPr>
                <w:rFonts w:ascii="Arial Narrow" w:hAnsi="Arial Narrow" w:cstheme="minorHAnsi"/>
              </w:rPr>
              <w:t>test procesora</w:t>
            </w:r>
          </w:p>
          <w:p w:rsidR="00657245" w:rsidRPr="009B47E3" w:rsidRDefault="00657245" w:rsidP="009B47E3">
            <w:pPr>
              <w:pStyle w:val="Akapitzlist"/>
              <w:numPr>
                <w:ilvl w:val="1"/>
                <w:numId w:val="13"/>
              </w:numPr>
              <w:jc w:val="both"/>
              <w:rPr>
                <w:rFonts w:ascii="Arial Narrow" w:hAnsi="Arial Narrow" w:cstheme="minorHAnsi"/>
              </w:rPr>
            </w:pPr>
            <w:r w:rsidRPr="009B47E3">
              <w:rPr>
                <w:rFonts w:ascii="Arial Narrow" w:hAnsi="Arial Narrow" w:cstheme="minorHAnsi"/>
              </w:rPr>
              <w:lastRenderedPageBreak/>
              <w:t>test pamięci RAM</w:t>
            </w:r>
          </w:p>
          <w:p w:rsidR="00657245" w:rsidRPr="009B47E3" w:rsidRDefault="00657245" w:rsidP="009B47E3">
            <w:pPr>
              <w:pStyle w:val="Akapitzlist"/>
              <w:numPr>
                <w:ilvl w:val="1"/>
                <w:numId w:val="13"/>
              </w:numPr>
              <w:jc w:val="both"/>
              <w:rPr>
                <w:rFonts w:ascii="Arial Narrow" w:hAnsi="Arial Narrow" w:cstheme="minorHAnsi"/>
              </w:rPr>
            </w:pPr>
            <w:r w:rsidRPr="009B47E3">
              <w:rPr>
                <w:rFonts w:ascii="Arial Narrow" w:hAnsi="Arial Narrow" w:cstheme="minorHAnsi"/>
              </w:rPr>
              <w:t>test dysku twardego</w:t>
            </w:r>
          </w:p>
          <w:p w:rsidR="00657245" w:rsidRPr="009B47E3" w:rsidRDefault="00657245" w:rsidP="009B47E3">
            <w:pPr>
              <w:pStyle w:val="Akapitzlist"/>
              <w:numPr>
                <w:ilvl w:val="1"/>
                <w:numId w:val="13"/>
              </w:numPr>
              <w:jc w:val="both"/>
              <w:rPr>
                <w:rFonts w:ascii="Arial Narrow" w:hAnsi="Arial Narrow" w:cstheme="minorHAnsi"/>
                <w:bCs/>
              </w:rPr>
            </w:pPr>
            <w:r w:rsidRPr="009B47E3">
              <w:rPr>
                <w:rFonts w:ascii="Arial Narrow" w:hAnsi="Arial Narrow" w:cstheme="minorHAnsi"/>
              </w:rPr>
              <w:t>test baterii</w:t>
            </w:r>
          </w:p>
          <w:p w:rsidR="00657245" w:rsidRPr="009B47E3" w:rsidRDefault="00657245" w:rsidP="009B47E3">
            <w:pPr>
              <w:pStyle w:val="Akapitzlist"/>
              <w:numPr>
                <w:ilvl w:val="1"/>
                <w:numId w:val="13"/>
              </w:numPr>
              <w:jc w:val="both"/>
              <w:rPr>
                <w:rFonts w:ascii="Arial Narrow" w:hAnsi="Arial Narrow" w:cstheme="minorHAnsi"/>
                <w:bCs/>
              </w:rPr>
            </w:pPr>
            <w:r w:rsidRPr="009B47E3">
              <w:rPr>
                <w:rFonts w:ascii="Arial Narrow" w:hAnsi="Arial Narrow" w:cstheme="minorHAnsi"/>
              </w:rPr>
              <w:t>test płyty głównej</w:t>
            </w:r>
          </w:p>
          <w:p w:rsidR="00657245" w:rsidRPr="009B47E3" w:rsidRDefault="00657245" w:rsidP="009B47E3">
            <w:pPr>
              <w:jc w:val="both"/>
              <w:rPr>
                <w:rFonts w:ascii="Arial Narrow" w:hAnsi="Arial Narrow" w:cstheme="minorHAnsi"/>
                <w:bCs/>
              </w:rPr>
            </w:pPr>
            <w:r w:rsidRPr="009B47E3">
              <w:rPr>
                <w:rFonts w:ascii="Arial Narrow" w:hAnsi="Arial Narrow" w:cstheme="minorHAnsi"/>
                <w:bCs/>
              </w:rPr>
              <w:t>Możliwość wyłączenia/włączenia: zintegrowanej karty sieciowej, kontrolera audio, portów USB, funkcjonalności ładowania zewnętrznych urządzeń przez port USB, wewnętrznych głośników, funkcji TurboBoost, wirtualizacji z poziomu BIOS bez uruchamiania systemu operacyjnego z dysku twardego komputera lub innych, podłączonych do niego, urządzeń zewnętrznych.</w:t>
            </w:r>
          </w:p>
          <w:p w:rsidR="00657245" w:rsidRPr="009B47E3" w:rsidRDefault="00657245" w:rsidP="009B47E3">
            <w:pPr>
              <w:jc w:val="both"/>
              <w:rPr>
                <w:rFonts w:ascii="Arial Narrow" w:hAnsi="Arial Narrow" w:cstheme="minorHAnsi"/>
                <w:bCs/>
              </w:rPr>
            </w:pPr>
            <w:r w:rsidRPr="009B47E3">
              <w:rPr>
                <w:rFonts w:ascii="Arial Narrow" w:hAnsi="Arial Narrow" w:cstheme="minorHAnsi"/>
                <w:bCs/>
              </w:rPr>
              <w:t>Funkcja blokowania/odblokowania BOOT-owania stacji roboczej z dysku twardego, zewnętrznych urządzeń oraz sieci bez potrzeby uruchamiania systemu operacyjnego z dysku twardego komputera lub innych, podłączonych do niego, urządzeń zewnętrznych.</w:t>
            </w:r>
          </w:p>
          <w:p w:rsidR="00657245" w:rsidRPr="009B47E3" w:rsidRDefault="00657245" w:rsidP="009B47E3">
            <w:pPr>
              <w:jc w:val="both"/>
              <w:rPr>
                <w:rFonts w:ascii="Arial Narrow" w:hAnsi="Arial Narrow" w:cstheme="minorHAnsi"/>
                <w:bCs/>
              </w:rPr>
            </w:pPr>
            <w:r w:rsidRPr="009B47E3">
              <w:rPr>
                <w:rFonts w:ascii="Arial Narrow" w:hAnsi="Arial Narrow" w:cstheme="minorHAnsi"/>
                <w:bCs/>
              </w:rPr>
              <w:t xml:space="preserve">Możliwość bez potrzeby uruchamiania systemu operacyjnego z dysku twardego komputera lub innych, podłączonych do niego urządzeń zewnętrznych - ustawienia hasła dla BIOS na poziomie administratora. </w:t>
            </w:r>
          </w:p>
          <w:p w:rsidR="00657245" w:rsidRPr="009B47E3" w:rsidRDefault="00657245" w:rsidP="009B47E3">
            <w:pPr>
              <w:jc w:val="both"/>
              <w:rPr>
                <w:rFonts w:ascii="Arial Narrow" w:hAnsi="Arial Narrow" w:cstheme="minorHAnsi"/>
                <w:bCs/>
              </w:rPr>
            </w:pPr>
            <w:r w:rsidRPr="009B47E3">
              <w:rPr>
                <w:rFonts w:ascii="Arial Narrow" w:hAnsi="Arial Narrow" w:cstheme="minorHAnsi"/>
                <w:bCs/>
              </w:rPr>
              <w:t xml:space="preserve">Możliwość bez potrzeby uruchamiania systemu operacyjnego z dysku twardego komputera lub innych, podłączonych do niego urządzeń zewnętrznych - ustawienia hasła dla dysku twardego w tym również dla dysków NVMe. </w:t>
            </w:r>
          </w:p>
          <w:p w:rsidR="00657245" w:rsidRPr="009B47E3" w:rsidRDefault="00657245" w:rsidP="009B47E3">
            <w:pPr>
              <w:jc w:val="both"/>
              <w:rPr>
                <w:rFonts w:ascii="Arial Narrow" w:hAnsi="Arial Narrow" w:cstheme="minorHAnsi"/>
                <w:bCs/>
              </w:rPr>
            </w:pPr>
            <w:r w:rsidRPr="009B47E3">
              <w:rPr>
                <w:rFonts w:ascii="Arial Narrow" w:hAnsi="Arial Narrow" w:cstheme="minorHAnsi"/>
                <w:bCs/>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p w:rsidR="00657245" w:rsidRPr="009B47E3" w:rsidRDefault="00657245" w:rsidP="009B47E3">
            <w:pPr>
              <w:tabs>
                <w:tab w:val="left" w:pos="1395"/>
              </w:tabs>
              <w:suppressAutoHyphens/>
              <w:rPr>
                <w:rFonts w:ascii="Arial Narrow" w:hAnsi="Arial Narrow" w:cstheme="minorHAnsi"/>
                <w:bCs/>
              </w:rPr>
            </w:pPr>
            <w:r w:rsidRPr="009B47E3">
              <w:rPr>
                <w:rFonts w:ascii="Arial Narrow" w:hAnsi="Arial Narrow" w:cstheme="minorHAnsi"/>
                <w:bCs/>
              </w:rPr>
              <w:t>W BIOS musi być zaimplementowany mechanizm trwałego kasowania danych z dysków twardych zainstalowanych w komputerze w tym również dysków SSD NVMe – mechanizm uruchamiany na życzenie przez użytkownika.</w:t>
            </w:r>
          </w:p>
        </w:tc>
      </w:tr>
      <w:tr w:rsidR="00657245" w:rsidRPr="009B47E3" w:rsidTr="000C35C9">
        <w:trPr>
          <w:trHeight w:val="454"/>
        </w:trPr>
        <w:tc>
          <w:tcPr>
            <w:tcW w:w="568" w:type="dxa"/>
          </w:tcPr>
          <w:p w:rsidR="00657245" w:rsidRPr="009B47E3" w:rsidRDefault="00657245" w:rsidP="009B47E3">
            <w:pPr>
              <w:numPr>
                <w:ilvl w:val="0"/>
                <w:numId w:val="13"/>
              </w:numPr>
              <w:suppressAutoHyphens/>
              <w:rPr>
                <w:rFonts w:ascii="Arial Narrow" w:eastAsia="Arial" w:hAnsi="Arial Narrow" w:cstheme="minorHAnsi"/>
              </w:rPr>
            </w:pPr>
          </w:p>
        </w:tc>
        <w:tc>
          <w:tcPr>
            <w:tcW w:w="3119" w:type="dxa"/>
          </w:tcPr>
          <w:p w:rsidR="00657245" w:rsidRPr="009B47E3" w:rsidRDefault="00657245" w:rsidP="009B47E3">
            <w:pPr>
              <w:rPr>
                <w:rFonts w:ascii="Arial Narrow" w:hAnsi="Arial Narrow" w:cstheme="minorHAnsi"/>
              </w:rPr>
            </w:pPr>
            <w:r w:rsidRPr="009B47E3">
              <w:rPr>
                <w:rFonts w:ascii="Arial Narrow" w:hAnsi="Arial Narrow" w:cstheme="minorHAnsi"/>
              </w:rPr>
              <w:t>Bezpieczeństwo</w:t>
            </w:r>
          </w:p>
        </w:tc>
        <w:tc>
          <w:tcPr>
            <w:tcW w:w="6095" w:type="dxa"/>
          </w:tcPr>
          <w:p w:rsidR="00657245" w:rsidRPr="009B47E3" w:rsidRDefault="00657245" w:rsidP="009B47E3">
            <w:pPr>
              <w:pStyle w:val="Akapitzlist"/>
              <w:numPr>
                <w:ilvl w:val="0"/>
                <w:numId w:val="14"/>
              </w:numPr>
              <w:jc w:val="both"/>
              <w:rPr>
                <w:rFonts w:ascii="Arial Narrow" w:hAnsi="Arial Narrow" w:cstheme="minorHAnsi"/>
                <w:bCs/>
              </w:rPr>
            </w:pPr>
            <w:r w:rsidRPr="009B47E3">
              <w:rPr>
                <w:rFonts w:ascii="Arial Narrow" w:hAnsi="Arial Narrow" w:cstheme="minorHAnsi"/>
                <w:bCs/>
              </w:rPr>
              <w:t>BIOS musi posiadać następujące cechy:</w:t>
            </w:r>
          </w:p>
          <w:p w:rsidR="00657245" w:rsidRPr="009B47E3" w:rsidRDefault="00657245" w:rsidP="009B47E3">
            <w:pPr>
              <w:pStyle w:val="Akapitzlist"/>
              <w:numPr>
                <w:ilvl w:val="1"/>
                <w:numId w:val="14"/>
              </w:numPr>
              <w:ind w:left="749"/>
              <w:jc w:val="both"/>
              <w:rPr>
                <w:rFonts w:ascii="Arial Narrow" w:hAnsi="Arial Narrow" w:cstheme="minorHAnsi"/>
                <w:bCs/>
              </w:rPr>
            </w:pPr>
            <w:r w:rsidRPr="009B47E3">
              <w:rPr>
                <w:rFonts w:ascii="Arial Narrow" w:hAnsi="Arial Narrow" w:cstheme="minorHAnsi"/>
                <w:bCs/>
              </w:rPr>
              <w:t>możliwość autoryzacji przy starcie komputera każdego użytkownika jego hasłem indywidualnym lub hasłem administratora</w:t>
            </w:r>
          </w:p>
          <w:p w:rsidR="00657245" w:rsidRPr="009B47E3" w:rsidRDefault="00657245" w:rsidP="009B47E3">
            <w:pPr>
              <w:pStyle w:val="Akapitzlist"/>
              <w:numPr>
                <w:ilvl w:val="1"/>
                <w:numId w:val="14"/>
              </w:numPr>
              <w:ind w:left="749"/>
              <w:jc w:val="both"/>
              <w:rPr>
                <w:rFonts w:ascii="Arial Narrow" w:hAnsi="Arial Narrow" w:cstheme="minorHAnsi"/>
                <w:bCs/>
              </w:rPr>
            </w:pPr>
            <w:r w:rsidRPr="009B47E3">
              <w:rPr>
                <w:rFonts w:ascii="Arial Narrow" w:hAnsi="Arial Narrow" w:cstheme="minorHAnsi"/>
                <w:bCs/>
              </w:rPr>
              <w:t>kontrola sekwencji boot-ącej;</w:t>
            </w:r>
          </w:p>
          <w:p w:rsidR="00657245" w:rsidRPr="009B47E3" w:rsidRDefault="00657245" w:rsidP="009B47E3">
            <w:pPr>
              <w:pStyle w:val="Akapitzlist"/>
              <w:numPr>
                <w:ilvl w:val="1"/>
                <w:numId w:val="14"/>
              </w:numPr>
              <w:ind w:left="749"/>
              <w:jc w:val="both"/>
              <w:rPr>
                <w:rFonts w:ascii="Arial Narrow" w:hAnsi="Arial Narrow" w:cstheme="minorHAnsi"/>
                <w:bCs/>
              </w:rPr>
            </w:pPr>
            <w:r w:rsidRPr="009B47E3">
              <w:rPr>
                <w:rFonts w:ascii="Arial Narrow" w:hAnsi="Arial Narrow" w:cstheme="minorHAnsi"/>
                <w:bCs/>
              </w:rPr>
              <w:t>możliwość startu systemu z urządzenia USB</w:t>
            </w:r>
          </w:p>
          <w:p w:rsidR="00657245" w:rsidRPr="009B47E3" w:rsidRDefault="00657245" w:rsidP="009B47E3">
            <w:pPr>
              <w:pStyle w:val="Akapitzlist"/>
              <w:numPr>
                <w:ilvl w:val="1"/>
                <w:numId w:val="14"/>
              </w:numPr>
              <w:ind w:left="749"/>
              <w:jc w:val="both"/>
              <w:rPr>
                <w:rFonts w:ascii="Arial Narrow" w:hAnsi="Arial Narrow" w:cstheme="minorHAnsi"/>
                <w:bCs/>
              </w:rPr>
            </w:pPr>
            <w:r w:rsidRPr="009B47E3">
              <w:rPr>
                <w:rFonts w:ascii="Arial Narrow" w:hAnsi="Arial Narrow" w:cstheme="minorHAnsi"/>
                <w:bCs/>
              </w:rPr>
              <w:t xml:space="preserve">funkcja blokowania BOOT-owania stacji roboczej </w:t>
            </w:r>
            <w:r w:rsidRPr="009B47E3">
              <w:rPr>
                <w:rFonts w:ascii="Arial Narrow" w:hAnsi="Arial Narrow" w:cstheme="minorHAnsi"/>
                <w:bCs/>
              </w:rPr>
              <w:br/>
              <w:t>z zewnętrznych urządzeń</w:t>
            </w:r>
          </w:p>
          <w:p w:rsidR="00657245" w:rsidRPr="009B47E3" w:rsidRDefault="00657245" w:rsidP="009B47E3">
            <w:pPr>
              <w:pStyle w:val="Akapitzlist"/>
              <w:numPr>
                <w:ilvl w:val="1"/>
                <w:numId w:val="14"/>
              </w:numPr>
              <w:ind w:left="749"/>
              <w:jc w:val="both"/>
              <w:rPr>
                <w:rFonts w:ascii="Arial Narrow" w:hAnsi="Arial Narrow" w:cstheme="minorHAnsi"/>
                <w:bCs/>
              </w:rPr>
            </w:pPr>
            <w:r w:rsidRPr="009B47E3">
              <w:rPr>
                <w:rFonts w:ascii="Arial Narrow" w:hAnsi="Arial Narrow" w:cstheme="minorHAnsi"/>
                <w:bCs/>
              </w:rPr>
              <w:t>BIOS musi zawierać nieulotną informację z nazwą produktu, jego numerem seryjnym, wersją BIOS, zainstalowanym fabrycznie systemem operacyjnym, a także informację o: typie zainstalowanego procesora, ilości pamięci RAM,</w:t>
            </w:r>
          </w:p>
          <w:p w:rsidR="00657245" w:rsidRPr="009B47E3" w:rsidRDefault="00657245" w:rsidP="009B47E3">
            <w:pPr>
              <w:pStyle w:val="Akapitzlist"/>
              <w:numPr>
                <w:ilvl w:val="0"/>
                <w:numId w:val="14"/>
              </w:numPr>
              <w:jc w:val="both"/>
              <w:rPr>
                <w:rFonts w:ascii="Arial Narrow" w:hAnsi="Arial Narrow" w:cstheme="minorHAnsi"/>
                <w:bCs/>
              </w:rPr>
            </w:pPr>
            <w:r w:rsidRPr="009B47E3">
              <w:rPr>
                <w:rFonts w:ascii="Arial Narrow" w:hAnsi="Arial Narrow" w:cstheme="minorHAnsi"/>
                <w:bCs/>
              </w:rPr>
              <w:t>Możliwość zapięcia linki typu Kensington</w:t>
            </w:r>
          </w:p>
          <w:p w:rsidR="00657245" w:rsidRPr="009B47E3" w:rsidRDefault="00657245" w:rsidP="009B47E3">
            <w:pPr>
              <w:pStyle w:val="Akapitzlist"/>
              <w:numPr>
                <w:ilvl w:val="0"/>
                <w:numId w:val="14"/>
              </w:numPr>
              <w:jc w:val="both"/>
              <w:rPr>
                <w:rFonts w:ascii="Arial Narrow" w:hAnsi="Arial Narrow" w:cstheme="minorHAnsi"/>
                <w:bCs/>
              </w:rPr>
            </w:pPr>
            <w:r w:rsidRPr="009B47E3">
              <w:rPr>
                <w:rFonts w:ascii="Arial Narrow" w:hAnsi="Arial Narrow" w:cstheme="minorHAnsi"/>
                <w:bCs/>
              </w:rPr>
              <w:t xml:space="preserve">Komputer musi posiadać zintegrowany w płycie głównej aktywny układ zgodny ze standardem Trusted Platform Module (TPM v 2.0) </w:t>
            </w:r>
          </w:p>
          <w:p w:rsidR="00657245" w:rsidRPr="009B47E3" w:rsidRDefault="00657245" w:rsidP="009B47E3">
            <w:pPr>
              <w:pStyle w:val="Akapitzlist"/>
              <w:numPr>
                <w:ilvl w:val="0"/>
                <w:numId w:val="14"/>
              </w:numPr>
              <w:jc w:val="both"/>
              <w:rPr>
                <w:rFonts w:ascii="Arial Narrow" w:hAnsi="Arial Narrow" w:cstheme="minorHAnsi"/>
                <w:bCs/>
              </w:rPr>
            </w:pPr>
            <w:r w:rsidRPr="009B47E3">
              <w:rPr>
                <w:rFonts w:ascii="Arial Narrow" w:hAnsi="Arial Narrow" w:cstheme="minorHAnsi"/>
                <w:bCs/>
              </w:rPr>
              <w:t>Obudowa o wzmocnionej konstrukcji</w:t>
            </w:r>
          </w:p>
          <w:p w:rsidR="00657245" w:rsidRPr="009B47E3" w:rsidRDefault="00657245" w:rsidP="009B47E3">
            <w:pPr>
              <w:pStyle w:val="Akapitzlist"/>
              <w:numPr>
                <w:ilvl w:val="0"/>
                <w:numId w:val="14"/>
              </w:numPr>
              <w:jc w:val="both"/>
              <w:rPr>
                <w:rFonts w:ascii="Arial Narrow" w:hAnsi="Arial Narrow" w:cstheme="minorHAnsi"/>
                <w:bCs/>
              </w:rPr>
            </w:pPr>
            <w:r w:rsidRPr="009B47E3">
              <w:rPr>
                <w:rFonts w:ascii="Arial Narrow" w:hAnsi="Arial Narrow" w:cstheme="minorHAnsi"/>
                <w:bCs/>
              </w:rPr>
              <w:t>Zintegrowany w obudowie notebooka czytnik linii papilarnych</w:t>
            </w:r>
          </w:p>
          <w:p w:rsidR="00657245" w:rsidRPr="009B47E3" w:rsidRDefault="00657245" w:rsidP="009B47E3">
            <w:pPr>
              <w:pStyle w:val="Akapitzlist"/>
              <w:numPr>
                <w:ilvl w:val="0"/>
                <w:numId w:val="14"/>
              </w:numPr>
              <w:jc w:val="both"/>
              <w:rPr>
                <w:rFonts w:ascii="Arial Narrow" w:hAnsi="Arial Narrow" w:cstheme="minorHAnsi"/>
              </w:rPr>
            </w:pPr>
            <w:r w:rsidRPr="009B47E3">
              <w:rPr>
                <w:rFonts w:ascii="Arial Narrow" w:hAnsi="Arial Narrow" w:cstheme="minorHAnsi"/>
              </w:rPr>
              <w:t>Zaimplementowany w BIOS mechanizm zakładania hasła dla dysków twardych zainstalowanych w komputerze w tym również dla dysków SSD NVMe.</w:t>
            </w:r>
          </w:p>
          <w:p w:rsidR="00657245" w:rsidRPr="009B47E3" w:rsidRDefault="00657245" w:rsidP="009B47E3">
            <w:pPr>
              <w:pStyle w:val="Akapitzlist"/>
              <w:numPr>
                <w:ilvl w:val="0"/>
                <w:numId w:val="14"/>
              </w:numPr>
              <w:jc w:val="both"/>
              <w:rPr>
                <w:rFonts w:ascii="Arial Narrow" w:hAnsi="Arial Narrow" w:cstheme="minorHAnsi"/>
              </w:rPr>
            </w:pPr>
            <w:r w:rsidRPr="009B47E3">
              <w:rPr>
                <w:rFonts w:ascii="Arial Narrow" w:hAnsi="Arial Narrow" w:cstheme="minorHAnsi"/>
              </w:rPr>
              <w:t xml:space="preserve">Zaimplementowany w BIOS system diagnostyczny </w:t>
            </w:r>
            <w:r w:rsidRPr="009B47E3">
              <w:rPr>
                <w:rFonts w:ascii="Arial Narrow" w:hAnsi="Arial Narrow" w:cstheme="minorHAnsi"/>
              </w:rPr>
              <w:br/>
              <w:t xml:space="preserve">z graficznym interfejsem użytkownika w języku polskim, umożliwiający przetestowanie w celu wykrycia usterki </w:t>
            </w:r>
            <w:r w:rsidRPr="009B47E3">
              <w:rPr>
                <w:rFonts w:ascii="Arial Narrow" w:hAnsi="Arial Narrow" w:cstheme="minorHAnsi"/>
              </w:rPr>
              <w:lastRenderedPageBreak/>
              <w:t>zainstalowanych komponentów w oferowanym komputerze bez konieczności uruchamiania systemu operacyjnego z dysku twardego komputera lub innych, podłączonych do niego, urządzeń zewnętrznych. System diagnostyczny może być zainstalowany na ukrytej dedykowanej partycji dysku twardego. Minimalne funkcjonalności systemu diagnostycznego:</w:t>
            </w:r>
          </w:p>
          <w:p w:rsidR="00657245" w:rsidRPr="009B47E3" w:rsidRDefault="00657245" w:rsidP="009B47E3">
            <w:pPr>
              <w:pStyle w:val="Akapitzlist"/>
              <w:numPr>
                <w:ilvl w:val="1"/>
                <w:numId w:val="14"/>
              </w:numPr>
              <w:ind w:left="749"/>
              <w:jc w:val="both"/>
              <w:rPr>
                <w:rFonts w:ascii="Arial Narrow" w:hAnsi="Arial Narrow" w:cstheme="minorHAnsi"/>
              </w:rPr>
            </w:pPr>
            <w:r w:rsidRPr="009B47E3">
              <w:rPr>
                <w:rFonts w:ascii="Arial Narrow" w:hAnsi="Arial Narrow" w:cstheme="minorHAnsi"/>
              </w:rPr>
              <w:t>informacje o systemie, min.:</w:t>
            </w:r>
          </w:p>
          <w:p w:rsidR="00657245" w:rsidRPr="009B47E3" w:rsidRDefault="00657245" w:rsidP="009B47E3">
            <w:pPr>
              <w:pStyle w:val="Akapitzlist"/>
              <w:numPr>
                <w:ilvl w:val="2"/>
                <w:numId w:val="14"/>
              </w:numPr>
              <w:ind w:left="1174"/>
              <w:jc w:val="both"/>
              <w:rPr>
                <w:rFonts w:ascii="Arial Narrow" w:hAnsi="Arial Narrow" w:cstheme="minorHAnsi"/>
              </w:rPr>
            </w:pPr>
            <w:r w:rsidRPr="009B47E3">
              <w:rPr>
                <w:rFonts w:ascii="Arial Narrow" w:hAnsi="Arial Narrow" w:cstheme="minorHAnsi"/>
              </w:rPr>
              <w:t>Procesor: typ procesora, jego obecna prędkość</w:t>
            </w:r>
          </w:p>
          <w:p w:rsidR="00657245" w:rsidRPr="009B47E3" w:rsidRDefault="00657245" w:rsidP="009B47E3">
            <w:pPr>
              <w:pStyle w:val="Akapitzlist"/>
              <w:numPr>
                <w:ilvl w:val="2"/>
                <w:numId w:val="14"/>
              </w:numPr>
              <w:ind w:left="1174"/>
              <w:jc w:val="both"/>
              <w:rPr>
                <w:rFonts w:ascii="Arial Narrow" w:hAnsi="Arial Narrow" w:cstheme="minorHAnsi"/>
              </w:rPr>
            </w:pPr>
            <w:r w:rsidRPr="009B47E3">
              <w:rPr>
                <w:rFonts w:ascii="Arial Narrow" w:hAnsi="Arial Narrow" w:cstheme="minorHAnsi"/>
              </w:rPr>
              <w:t>Pamięć RAM: rozmiar pamięci RAM, osadzenie na poszczególnych slotach, szybkość pamięci, nr seryjny, typ pamięci, nr części, nazwa producenta</w:t>
            </w:r>
          </w:p>
          <w:p w:rsidR="00657245" w:rsidRPr="009B47E3" w:rsidRDefault="00657245" w:rsidP="009B47E3">
            <w:pPr>
              <w:pStyle w:val="Akapitzlist"/>
              <w:numPr>
                <w:ilvl w:val="2"/>
                <w:numId w:val="14"/>
              </w:numPr>
              <w:ind w:left="1174"/>
              <w:jc w:val="both"/>
              <w:rPr>
                <w:rFonts w:ascii="Arial Narrow" w:hAnsi="Arial Narrow" w:cstheme="minorHAnsi"/>
              </w:rPr>
            </w:pPr>
            <w:r w:rsidRPr="009B47E3">
              <w:rPr>
                <w:rFonts w:ascii="Arial Narrow" w:hAnsi="Arial Narrow" w:cstheme="minorHAnsi"/>
              </w:rPr>
              <w:t>Dysk twardy: model, wersja firmware, nr seryjny, procentowe zużycie dysku</w:t>
            </w:r>
          </w:p>
          <w:p w:rsidR="00657245" w:rsidRPr="009B47E3" w:rsidRDefault="00657245" w:rsidP="009B47E3">
            <w:pPr>
              <w:pStyle w:val="Akapitzlist"/>
              <w:numPr>
                <w:ilvl w:val="2"/>
                <w:numId w:val="14"/>
              </w:numPr>
              <w:ind w:left="1174"/>
              <w:jc w:val="both"/>
              <w:rPr>
                <w:rFonts w:ascii="Arial Narrow" w:hAnsi="Arial Narrow" w:cstheme="minorHAnsi"/>
              </w:rPr>
            </w:pPr>
            <w:r w:rsidRPr="009B47E3">
              <w:rPr>
                <w:rFonts w:ascii="Arial Narrow" w:hAnsi="Arial Narrow" w:cstheme="minorHAnsi"/>
              </w:rPr>
              <w:t>Napęd optyczny: model, wersja firmware, nr seryjny</w:t>
            </w:r>
          </w:p>
          <w:p w:rsidR="00657245" w:rsidRPr="009B47E3" w:rsidRDefault="00657245" w:rsidP="009B47E3">
            <w:pPr>
              <w:pStyle w:val="Akapitzlist"/>
              <w:numPr>
                <w:ilvl w:val="2"/>
                <w:numId w:val="14"/>
              </w:numPr>
              <w:ind w:left="1174"/>
              <w:jc w:val="both"/>
              <w:rPr>
                <w:rFonts w:ascii="Arial Narrow" w:hAnsi="Arial Narrow" w:cstheme="minorHAnsi"/>
              </w:rPr>
            </w:pPr>
            <w:r w:rsidRPr="009B47E3">
              <w:rPr>
                <w:rFonts w:ascii="Arial Narrow" w:hAnsi="Arial Narrow" w:cstheme="minorHAnsi"/>
              </w:rPr>
              <w:t>Data wydania i wersja BIOS</w:t>
            </w:r>
          </w:p>
          <w:p w:rsidR="00657245" w:rsidRPr="009B47E3" w:rsidRDefault="00657245" w:rsidP="009B47E3">
            <w:pPr>
              <w:pStyle w:val="Akapitzlist"/>
              <w:numPr>
                <w:ilvl w:val="2"/>
                <w:numId w:val="14"/>
              </w:numPr>
              <w:ind w:left="1174"/>
              <w:jc w:val="both"/>
              <w:rPr>
                <w:rFonts w:ascii="Arial Narrow" w:hAnsi="Arial Narrow" w:cstheme="minorHAnsi"/>
              </w:rPr>
            </w:pPr>
            <w:r w:rsidRPr="009B47E3">
              <w:rPr>
                <w:rFonts w:ascii="Arial Narrow" w:hAnsi="Arial Narrow" w:cstheme="minorHAnsi"/>
              </w:rPr>
              <w:t>Nr seryjny komputera</w:t>
            </w:r>
          </w:p>
          <w:p w:rsidR="00657245" w:rsidRPr="009B47E3" w:rsidRDefault="00657245" w:rsidP="009B47E3">
            <w:pPr>
              <w:pStyle w:val="Akapitzlist"/>
              <w:numPr>
                <w:ilvl w:val="1"/>
                <w:numId w:val="14"/>
              </w:numPr>
              <w:ind w:left="749"/>
              <w:jc w:val="both"/>
              <w:rPr>
                <w:rFonts w:ascii="Arial Narrow" w:hAnsi="Arial Narrow" w:cstheme="minorHAnsi"/>
              </w:rPr>
            </w:pPr>
            <w:r w:rsidRPr="009B47E3">
              <w:rPr>
                <w:rFonts w:ascii="Arial Narrow" w:hAnsi="Arial Narrow" w:cstheme="minorHAnsi"/>
              </w:rPr>
              <w:t>możliwość przeprowadzenia szybkiego oraz szczegółowego testu kontrolującego komponenty komputera</w:t>
            </w:r>
          </w:p>
          <w:p w:rsidR="00657245" w:rsidRPr="009B47E3" w:rsidRDefault="00657245" w:rsidP="009B47E3">
            <w:pPr>
              <w:pStyle w:val="Akapitzlist"/>
              <w:numPr>
                <w:ilvl w:val="1"/>
                <w:numId w:val="14"/>
              </w:numPr>
              <w:ind w:left="749"/>
              <w:jc w:val="both"/>
              <w:rPr>
                <w:rFonts w:ascii="Arial Narrow" w:hAnsi="Arial Narrow" w:cstheme="minorHAnsi"/>
              </w:rPr>
            </w:pPr>
            <w:r w:rsidRPr="009B47E3">
              <w:rPr>
                <w:rFonts w:ascii="Arial Narrow" w:hAnsi="Arial Narrow" w:cstheme="minorHAnsi"/>
              </w:rPr>
              <w:t>możliwość przeprowadzenia testów poszczególnych komponentów a w szczególności: procesora, pamięci RAM, dysku twardego, karty dźwiekowej, klawiatury, myszy, sieci, napędu optycznego, płyty głównej, portów USB, karty graficznej</w:t>
            </w:r>
          </w:p>
          <w:p w:rsidR="00657245" w:rsidRPr="009B47E3" w:rsidRDefault="00657245" w:rsidP="009B47E3">
            <w:pPr>
              <w:pStyle w:val="Akapitzlist"/>
              <w:numPr>
                <w:ilvl w:val="1"/>
                <w:numId w:val="14"/>
              </w:numPr>
              <w:ind w:left="749"/>
              <w:jc w:val="both"/>
              <w:rPr>
                <w:rFonts w:ascii="Arial Narrow" w:hAnsi="Arial Narrow" w:cstheme="minorHAnsi"/>
              </w:rPr>
            </w:pPr>
            <w:r w:rsidRPr="009B47E3">
              <w:rPr>
                <w:rFonts w:ascii="Arial Narrow" w:hAnsi="Arial Narrow" w:cstheme="minorHAnsi"/>
              </w:rPr>
              <w:t>rejestr przeprowadzonych testów zawierający min.: datę testu, wynik, identyfikator awarii</w:t>
            </w:r>
          </w:p>
          <w:p w:rsidR="00657245" w:rsidRPr="009B47E3" w:rsidRDefault="00657245" w:rsidP="009B47E3">
            <w:pPr>
              <w:jc w:val="both"/>
              <w:rPr>
                <w:rFonts w:ascii="Arial Narrow" w:hAnsi="Arial Narrow" w:cstheme="minorHAnsi"/>
              </w:rPr>
            </w:pPr>
            <w:r w:rsidRPr="009B47E3">
              <w:rPr>
                <w:rFonts w:ascii="Arial Narrow" w:hAnsi="Arial Narrow" w:cstheme="minorHAnsi"/>
              </w:rPr>
              <w:t>Komputer musi być wyposażony w zintegrowany z płytą główną szyfrowany kontroler fizycznie odizolowany, odpowiedzialny za weryfikację i ochronę BIOS oraz jego samoczynną naprawę w przypadku nieautoryzowanego jego nadpisania lub uszkodzenia.</w:t>
            </w:r>
          </w:p>
          <w:p w:rsidR="00657245" w:rsidRPr="009B47E3" w:rsidRDefault="00657245" w:rsidP="009B47E3">
            <w:pPr>
              <w:jc w:val="both"/>
              <w:rPr>
                <w:rFonts w:ascii="Arial Narrow" w:hAnsi="Arial Narrow" w:cstheme="minorHAnsi"/>
              </w:rPr>
            </w:pPr>
            <w:r w:rsidRPr="009B47E3">
              <w:rPr>
                <w:rFonts w:ascii="Arial Narrow" w:hAnsi="Arial Narrow" w:cstheme="minorHAnsi"/>
              </w:rPr>
              <w:t>Komputer musi być wyposażony w BIOS posiadający mechanizm samokontroli i samoczynnej autonaprawy, działający automatycznie przy każdym uruchomieniu komputera, który sprawdza integralność i autentyczność uruchamianego podsystemu BIOS oraz musi chronić Master Boot Record (MBR) oraz GUID Partition Table (GPT) przed uszkodzeniem lub usunięciem. Weryfikacja poprawności BIOS musi się odbywać z wykorzystaniem zintegrowanego z płytą główną szyfrowanego kontrolera fizycznie odizolowanego o którym mowa w wyżej.</w:t>
            </w:r>
          </w:p>
          <w:p w:rsidR="00657245" w:rsidRPr="009B47E3" w:rsidRDefault="00657245" w:rsidP="009B47E3">
            <w:pPr>
              <w:jc w:val="both"/>
              <w:rPr>
                <w:rFonts w:ascii="Arial Narrow" w:hAnsi="Arial Narrow" w:cstheme="minorHAnsi"/>
              </w:rPr>
            </w:pPr>
            <w:r w:rsidRPr="009B47E3">
              <w:rPr>
                <w:rFonts w:ascii="Arial Narrow" w:hAnsi="Arial Narrow" w:cstheme="minorHAnsi"/>
              </w:rPr>
              <w:t>Mechaniczna przesłona kamery zintegrowana w ramce matryc.</w:t>
            </w:r>
          </w:p>
        </w:tc>
      </w:tr>
      <w:tr w:rsidR="00657245" w:rsidRPr="009B47E3" w:rsidTr="000C35C9">
        <w:trPr>
          <w:trHeight w:val="336"/>
        </w:trPr>
        <w:tc>
          <w:tcPr>
            <w:tcW w:w="568" w:type="dxa"/>
          </w:tcPr>
          <w:p w:rsidR="00657245" w:rsidRPr="009B47E3" w:rsidRDefault="00657245" w:rsidP="009B47E3">
            <w:pPr>
              <w:numPr>
                <w:ilvl w:val="0"/>
                <w:numId w:val="14"/>
              </w:numPr>
              <w:suppressAutoHyphens/>
              <w:rPr>
                <w:rFonts w:ascii="Arial Narrow" w:eastAsia="Arial" w:hAnsi="Arial Narrow" w:cstheme="minorHAnsi"/>
              </w:rPr>
            </w:pPr>
          </w:p>
        </w:tc>
        <w:tc>
          <w:tcPr>
            <w:tcW w:w="3119" w:type="dxa"/>
          </w:tcPr>
          <w:p w:rsidR="00657245" w:rsidRPr="009B47E3" w:rsidRDefault="00657245" w:rsidP="009B47E3">
            <w:pPr>
              <w:rPr>
                <w:rFonts w:ascii="Arial Narrow" w:hAnsi="Arial Narrow" w:cstheme="minorHAnsi"/>
              </w:rPr>
            </w:pPr>
            <w:r w:rsidRPr="009B47E3">
              <w:rPr>
                <w:rFonts w:ascii="Arial Narrow" w:hAnsi="Arial Narrow" w:cstheme="minorHAnsi"/>
              </w:rPr>
              <w:t>Warunki gwarancji</w:t>
            </w:r>
          </w:p>
        </w:tc>
        <w:tc>
          <w:tcPr>
            <w:tcW w:w="6095" w:type="dxa"/>
          </w:tcPr>
          <w:p w:rsidR="00657245" w:rsidRPr="009B47E3" w:rsidRDefault="00657245" w:rsidP="009B47E3">
            <w:pPr>
              <w:jc w:val="both"/>
              <w:rPr>
                <w:rFonts w:ascii="Arial Narrow" w:hAnsi="Arial Narrow" w:cstheme="minorHAnsi"/>
              </w:rPr>
            </w:pPr>
            <w:r w:rsidRPr="009B47E3">
              <w:rPr>
                <w:rFonts w:ascii="Arial Narrow" w:hAnsi="Arial Narrow" w:cstheme="minorHAnsi"/>
              </w:rPr>
              <w:t xml:space="preserve">3-letnia gwarancja producenta świadczona na miejscu u klienta </w:t>
            </w:r>
          </w:p>
          <w:p w:rsidR="00657245" w:rsidRPr="009B47E3" w:rsidRDefault="00657245" w:rsidP="009B47E3">
            <w:pPr>
              <w:jc w:val="both"/>
              <w:rPr>
                <w:rFonts w:ascii="Arial Narrow" w:hAnsi="Arial Narrow" w:cstheme="minorHAnsi"/>
              </w:rPr>
            </w:pPr>
            <w:r w:rsidRPr="009B47E3">
              <w:rPr>
                <w:rFonts w:ascii="Arial Narrow" w:hAnsi="Arial Narrow" w:cstheme="minorHAnsi"/>
              </w:rPr>
              <w:t>Firma serwisująca musi posiadać ISO 9001:2000 na świadczenie usług serwisowych oraz posiadać autoryzacje producenta komputera – dokumenty potwierdzające załączyć do oferty.</w:t>
            </w:r>
          </w:p>
          <w:p w:rsidR="00657245" w:rsidRPr="009B47E3" w:rsidRDefault="00657245" w:rsidP="009B47E3">
            <w:pPr>
              <w:jc w:val="both"/>
              <w:rPr>
                <w:rFonts w:ascii="Arial Narrow" w:hAnsi="Arial Narrow" w:cstheme="minorHAnsi"/>
              </w:rPr>
            </w:pPr>
            <w:r w:rsidRPr="009B47E3">
              <w:rPr>
                <w:rFonts w:ascii="Arial Narrow" w:hAnsi="Arial Narrow" w:cstheme="minorHAnsi"/>
              </w:rPr>
              <w:t>Oświadczenie producenta komputera, że w przypadku</w:t>
            </w:r>
          </w:p>
          <w:p w:rsidR="00657245" w:rsidRPr="009B47E3" w:rsidRDefault="00657245" w:rsidP="009B47E3">
            <w:pPr>
              <w:jc w:val="both"/>
              <w:rPr>
                <w:rFonts w:ascii="Arial Narrow" w:hAnsi="Arial Narrow" w:cstheme="minorHAnsi"/>
              </w:rPr>
            </w:pPr>
            <w:r w:rsidRPr="009B47E3">
              <w:rPr>
                <w:rFonts w:ascii="Arial Narrow" w:hAnsi="Arial Narrow" w:cstheme="minorHAnsi"/>
              </w:rPr>
              <w:t xml:space="preserve">Serwis urządzeń musi być realizowany przez Producenta lub Autoryzowanego Partnera Serwisowego Producenta – </w:t>
            </w:r>
            <w:r w:rsidRPr="009B47E3">
              <w:rPr>
                <w:rFonts w:ascii="Arial Narrow" w:hAnsi="Arial Narrow" w:cstheme="minorHAnsi"/>
                <w:highlight w:val="yellow"/>
              </w:rPr>
              <w:t>wymagane dołączenie do oferty oświadczenia Wykonawcy</w:t>
            </w:r>
            <w:r w:rsidRPr="009B47E3">
              <w:rPr>
                <w:rFonts w:ascii="Arial Narrow" w:hAnsi="Arial Narrow" w:cstheme="minorHAnsi"/>
              </w:rPr>
              <w:t xml:space="preserve"> potwierdzonego przez Producenta, że serwis będzie realizowany przez Producenta lub Autoryzowanego Partnera Serwisowego Producenta niewywiązywania się z obowiązków gwarancyjnych oferenta lub firmy serwisującej, przejmie na siebie wszelkie zobowiązania związane z serwisem.</w:t>
            </w:r>
          </w:p>
        </w:tc>
      </w:tr>
      <w:tr w:rsidR="00657245" w:rsidRPr="009B47E3" w:rsidTr="000C35C9">
        <w:trPr>
          <w:trHeight w:val="454"/>
        </w:trPr>
        <w:tc>
          <w:tcPr>
            <w:tcW w:w="568" w:type="dxa"/>
          </w:tcPr>
          <w:p w:rsidR="00657245" w:rsidRPr="009B47E3" w:rsidRDefault="00657245" w:rsidP="009B47E3">
            <w:pPr>
              <w:numPr>
                <w:ilvl w:val="0"/>
                <w:numId w:val="14"/>
              </w:numPr>
              <w:suppressAutoHyphens/>
              <w:rPr>
                <w:rFonts w:ascii="Arial Narrow" w:eastAsia="Arial" w:hAnsi="Arial Narrow" w:cstheme="minorHAnsi"/>
              </w:rPr>
            </w:pPr>
          </w:p>
        </w:tc>
        <w:tc>
          <w:tcPr>
            <w:tcW w:w="3119" w:type="dxa"/>
          </w:tcPr>
          <w:p w:rsidR="00657245" w:rsidRPr="009B47E3" w:rsidRDefault="00657245" w:rsidP="009B47E3">
            <w:pPr>
              <w:rPr>
                <w:rFonts w:ascii="Arial Narrow" w:hAnsi="Arial Narrow" w:cstheme="minorHAnsi"/>
              </w:rPr>
            </w:pPr>
            <w:r w:rsidRPr="009B47E3">
              <w:rPr>
                <w:rFonts w:ascii="Arial Narrow" w:hAnsi="Arial Narrow" w:cstheme="minorHAnsi"/>
              </w:rPr>
              <w:t>Wymagania dodatkowe</w:t>
            </w:r>
          </w:p>
        </w:tc>
        <w:tc>
          <w:tcPr>
            <w:tcW w:w="6095" w:type="dxa"/>
          </w:tcPr>
          <w:p w:rsidR="00657245" w:rsidRPr="009B47E3" w:rsidRDefault="00657245" w:rsidP="009B47E3">
            <w:pPr>
              <w:pStyle w:val="Akapitzlist"/>
              <w:numPr>
                <w:ilvl w:val="0"/>
                <w:numId w:val="15"/>
              </w:numPr>
              <w:ind w:hanging="775"/>
              <w:jc w:val="both"/>
              <w:rPr>
                <w:rFonts w:ascii="Arial Narrow" w:hAnsi="Arial Narrow" w:cstheme="minorHAnsi"/>
                <w:bCs/>
              </w:rPr>
            </w:pPr>
            <w:r w:rsidRPr="009B47E3">
              <w:rPr>
                <w:rFonts w:ascii="Arial Narrow" w:hAnsi="Arial Narrow" w:cstheme="minorHAnsi"/>
                <w:bCs/>
              </w:rPr>
              <w:t xml:space="preserve">Wbudowane porty i złącza: </w:t>
            </w:r>
          </w:p>
          <w:p w:rsidR="00657245" w:rsidRPr="009B47E3" w:rsidRDefault="00657245" w:rsidP="009B47E3">
            <w:pPr>
              <w:pStyle w:val="Akapitzlist"/>
              <w:numPr>
                <w:ilvl w:val="1"/>
                <w:numId w:val="15"/>
              </w:numPr>
              <w:ind w:left="860" w:hanging="425"/>
              <w:jc w:val="both"/>
              <w:rPr>
                <w:rFonts w:ascii="Arial Narrow" w:hAnsi="Arial Narrow" w:cstheme="minorHAnsi"/>
                <w:bCs/>
              </w:rPr>
            </w:pPr>
            <w:r w:rsidRPr="009B47E3">
              <w:rPr>
                <w:rFonts w:ascii="Arial Narrow" w:hAnsi="Arial Narrow" w:cstheme="minorHAnsi"/>
                <w:bCs/>
              </w:rPr>
              <w:t>1 x HDMI 2.1,</w:t>
            </w:r>
          </w:p>
          <w:p w:rsidR="00657245" w:rsidRPr="009B47E3" w:rsidRDefault="00657245" w:rsidP="009B47E3">
            <w:pPr>
              <w:pStyle w:val="Akapitzlist"/>
              <w:numPr>
                <w:ilvl w:val="1"/>
                <w:numId w:val="15"/>
              </w:numPr>
              <w:ind w:left="860" w:hanging="425"/>
              <w:jc w:val="both"/>
              <w:rPr>
                <w:rFonts w:ascii="Arial Narrow" w:hAnsi="Arial Narrow" w:cstheme="minorHAnsi"/>
                <w:bCs/>
              </w:rPr>
            </w:pPr>
            <w:r w:rsidRPr="009B47E3">
              <w:rPr>
                <w:rFonts w:ascii="Arial Narrow" w:hAnsi="Arial Narrow" w:cstheme="minorHAnsi"/>
                <w:bCs/>
              </w:rPr>
              <w:t xml:space="preserve">2 szt. USB typ-A 3.2 Gen 1 w tym 1 szt. z ładowaniem </w:t>
            </w:r>
            <w:r w:rsidRPr="009B47E3">
              <w:rPr>
                <w:rFonts w:ascii="Arial Narrow" w:hAnsi="Arial Narrow" w:cstheme="minorHAnsi"/>
                <w:bCs/>
              </w:rPr>
              <w:lastRenderedPageBreak/>
              <w:t>zewnętrznych urządzeń,</w:t>
            </w:r>
          </w:p>
          <w:p w:rsidR="00657245" w:rsidRPr="009B47E3" w:rsidRDefault="00657245" w:rsidP="009B47E3">
            <w:pPr>
              <w:pStyle w:val="Akapitzlist"/>
              <w:numPr>
                <w:ilvl w:val="1"/>
                <w:numId w:val="15"/>
              </w:numPr>
              <w:ind w:left="860" w:hanging="425"/>
              <w:jc w:val="both"/>
              <w:rPr>
                <w:rFonts w:ascii="Arial Narrow" w:hAnsi="Arial Narrow" w:cstheme="minorHAnsi"/>
                <w:bCs/>
              </w:rPr>
            </w:pPr>
            <w:r w:rsidRPr="009B47E3">
              <w:rPr>
                <w:rFonts w:ascii="Arial Narrow" w:hAnsi="Arial Narrow" w:cstheme="minorHAnsi"/>
                <w:bCs/>
              </w:rPr>
              <w:t>2 szt. USB 3.2 Gen 2 typu-C ze wsparciem dla Display Port oraz Power Delivery, RJ-45,</w:t>
            </w:r>
          </w:p>
          <w:p w:rsidR="00657245" w:rsidRPr="009B47E3" w:rsidRDefault="00657245" w:rsidP="009B47E3">
            <w:pPr>
              <w:pStyle w:val="Akapitzlist"/>
              <w:numPr>
                <w:ilvl w:val="1"/>
                <w:numId w:val="15"/>
              </w:numPr>
              <w:ind w:left="860" w:hanging="425"/>
              <w:jc w:val="both"/>
              <w:rPr>
                <w:rFonts w:ascii="Arial Narrow" w:hAnsi="Arial Narrow" w:cstheme="minorHAnsi"/>
                <w:bCs/>
              </w:rPr>
            </w:pPr>
            <w:r w:rsidRPr="009B47E3">
              <w:rPr>
                <w:rFonts w:ascii="Arial Narrow" w:hAnsi="Arial Narrow" w:cstheme="minorHAnsi"/>
                <w:bCs/>
              </w:rPr>
              <w:t xml:space="preserve">1x złącze słuchawkowe stereo/mikrofonowe (combo audio), </w:t>
            </w:r>
          </w:p>
          <w:p w:rsidR="00657245" w:rsidRPr="009B47E3" w:rsidRDefault="00657245" w:rsidP="009B47E3">
            <w:pPr>
              <w:pStyle w:val="Akapitzlist"/>
              <w:numPr>
                <w:ilvl w:val="1"/>
                <w:numId w:val="15"/>
              </w:numPr>
              <w:ind w:left="860" w:hanging="425"/>
              <w:jc w:val="both"/>
              <w:rPr>
                <w:rFonts w:ascii="Arial Narrow" w:hAnsi="Arial Narrow" w:cstheme="minorHAnsi"/>
                <w:bCs/>
              </w:rPr>
            </w:pPr>
            <w:r w:rsidRPr="009B47E3">
              <w:rPr>
                <w:rFonts w:ascii="Arial Narrow" w:hAnsi="Arial Narrow" w:cstheme="minorHAnsi"/>
                <w:bCs/>
              </w:rPr>
              <w:t xml:space="preserve">wbudowana kamera 5MP + IR w obudowę ekranu komputera i dwa mikrofony, </w:t>
            </w:r>
          </w:p>
          <w:p w:rsidR="00657245" w:rsidRPr="009B47E3" w:rsidRDefault="00657245" w:rsidP="009B47E3">
            <w:pPr>
              <w:pStyle w:val="Akapitzlist"/>
              <w:numPr>
                <w:ilvl w:val="1"/>
                <w:numId w:val="15"/>
              </w:numPr>
              <w:ind w:left="860" w:hanging="425"/>
              <w:jc w:val="both"/>
              <w:rPr>
                <w:rFonts w:ascii="Arial Narrow" w:hAnsi="Arial Narrow" w:cstheme="minorHAnsi"/>
                <w:bCs/>
              </w:rPr>
            </w:pPr>
            <w:r w:rsidRPr="009B47E3">
              <w:rPr>
                <w:rFonts w:ascii="Arial Narrow" w:hAnsi="Arial Narrow" w:cstheme="minorHAnsi"/>
                <w:bCs/>
              </w:rPr>
              <w:t>dedykowany osobny port do ładowania notebooka.</w:t>
            </w:r>
          </w:p>
          <w:p w:rsidR="00657245" w:rsidRPr="009B47E3" w:rsidRDefault="00657245" w:rsidP="009B47E3">
            <w:pPr>
              <w:pStyle w:val="Akapitzlist"/>
              <w:numPr>
                <w:ilvl w:val="0"/>
                <w:numId w:val="15"/>
              </w:numPr>
              <w:ind w:hanging="785"/>
              <w:jc w:val="both"/>
              <w:rPr>
                <w:rFonts w:ascii="Arial Narrow" w:hAnsi="Arial Narrow" w:cstheme="minorHAnsi"/>
                <w:bCs/>
              </w:rPr>
            </w:pPr>
            <w:r w:rsidRPr="009B47E3">
              <w:rPr>
                <w:rFonts w:ascii="Arial Narrow" w:hAnsi="Arial Narrow" w:cstheme="minorHAnsi"/>
                <w:bCs/>
              </w:rPr>
              <w:t xml:space="preserve">Karta sieciowa LAN 10/100/1000 Ethernet RJ 45 zintegrowana z płytą główną oraz WiFi 6 802.11a/b/g/n/ac/ax(160MHz) wraz z Bluetooth 5.3 COMBO, zintegrowany z płytą główną lub w postaci wewnętrznego modułu mini-PCI Express. </w:t>
            </w:r>
          </w:p>
          <w:p w:rsidR="00657245" w:rsidRPr="009B47E3" w:rsidRDefault="00657245" w:rsidP="009B47E3">
            <w:pPr>
              <w:pStyle w:val="Akapitzlist"/>
              <w:numPr>
                <w:ilvl w:val="0"/>
                <w:numId w:val="15"/>
              </w:numPr>
              <w:jc w:val="both"/>
              <w:rPr>
                <w:rFonts w:ascii="Arial Narrow" w:hAnsi="Arial Narrow" w:cstheme="minorHAnsi"/>
                <w:bCs/>
              </w:rPr>
            </w:pPr>
            <w:r w:rsidRPr="009B47E3">
              <w:rPr>
                <w:rFonts w:ascii="Arial Narrow" w:hAnsi="Arial Narrow" w:cstheme="minorHAnsi"/>
                <w:bCs/>
              </w:rPr>
              <w:t>Klawiatura (układ US -QWERTY) odporna na zalanie, podświetlana od dołu z min 2-stopniową regulacją poziomu podświetlenia, z prawej strony wydzielona klawiatura numeryczna.</w:t>
            </w:r>
          </w:p>
          <w:p w:rsidR="00657245" w:rsidRPr="009B47E3" w:rsidRDefault="00657245" w:rsidP="009B47E3">
            <w:pPr>
              <w:pStyle w:val="Akapitzlist"/>
              <w:numPr>
                <w:ilvl w:val="0"/>
                <w:numId w:val="15"/>
              </w:numPr>
              <w:jc w:val="both"/>
              <w:rPr>
                <w:rFonts w:ascii="Arial Narrow" w:hAnsi="Arial Narrow" w:cstheme="minorHAnsi"/>
                <w:bCs/>
              </w:rPr>
            </w:pPr>
            <w:r w:rsidRPr="009B47E3">
              <w:rPr>
                <w:rFonts w:ascii="Arial Narrow" w:hAnsi="Arial Narrow" w:cstheme="minorHAnsi"/>
                <w:bCs/>
              </w:rPr>
              <w:t>Touchpad/Clickpad</w:t>
            </w:r>
          </w:p>
          <w:p w:rsidR="00657245" w:rsidRPr="009B47E3" w:rsidRDefault="00657245" w:rsidP="009B47E3">
            <w:pPr>
              <w:pStyle w:val="Akapitzlist"/>
              <w:numPr>
                <w:ilvl w:val="0"/>
                <w:numId w:val="15"/>
              </w:numPr>
              <w:jc w:val="both"/>
              <w:rPr>
                <w:rFonts w:ascii="Arial Narrow" w:hAnsi="Arial Narrow" w:cstheme="minorHAnsi"/>
                <w:bCs/>
              </w:rPr>
            </w:pPr>
            <w:r w:rsidRPr="009B47E3">
              <w:rPr>
                <w:rFonts w:ascii="Arial Narrow" w:hAnsi="Arial Narrow" w:cstheme="minorHAnsi"/>
                <w:bCs/>
              </w:rPr>
              <w:t>Czytnik linii papilarnych</w:t>
            </w:r>
          </w:p>
          <w:p w:rsidR="00657245" w:rsidRPr="009B47E3" w:rsidRDefault="00657245" w:rsidP="009B47E3">
            <w:pPr>
              <w:pStyle w:val="Akapitzlist"/>
              <w:numPr>
                <w:ilvl w:val="0"/>
                <w:numId w:val="15"/>
              </w:numPr>
              <w:jc w:val="both"/>
              <w:rPr>
                <w:rFonts w:ascii="Arial Narrow" w:hAnsi="Arial Narrow" w:cstheme="minorHAnsi"/>
                <w:bCs/>
              </w:rPr>
            </w:pPr>
            <w:r w:rsidRPr="009B47E3">
              <w:rPr>
                <w:rFonts w:ascii="Arial Narrow" w:hAnsi="Arial Narrow" w:cstheme="minorHAnsi"/>
                <w:bCs/>
              </w:rPr>
              <w:t>Możliwość telefonicznego sprawdzenia konfiguracji sprzętowej komputera oraz warunków gwarancji po podaniu numeru seryjnego bezpośrednio u producenta lub jego przedstawiciela.</w:t>
            </w:r>
          </w:p>
          <w:p w:rsidR="00657245" w:rsidRPr="009B47E3" w:rsidRDefault="00657245" w:rsidP="009B47E3">
            <w:pPr>
              <w:pStyle w:val="Akapitzlist"/>
              <w:numPr>
                <w:ilvl w:val="0"/>
                <w:numId w:val="15"/>
              </w:numPr>
              <w:jc w:val="both"/>
              <w:rPr>
                <w:rFonts w:ascii="Arial Narrow" w:hAnsi="Arial Narrow" w:cstheme="minorHAnsi"/>
                <w:bCs/>
              </w:rPr>
            </w:pPr>
            <w:r w:rsidRPr="009B47E3">
              <w:rPr>
                <w:rFonts w:ascii="Arial Narrow" w:hAnsi="Arial Narrow" w:cstheme="minorHAnsi"/>
                <w:bCs/>
              </w:rPr>
              <w:t>Obudowa zewnętrzna matrycy oraz wokół klawiszy wykonana z aluminium.</w:t>
            </w:r>
          </w:p>
        </w:tc>
      </w:tr>
    </w:tbl>
    <w:p w:rsidR="009B47E3" w:rsidRDefault="009B47E3" w:rsidP="009B47E3">
      <w:pPr>
        <w:pStyle w:val="Nagwek1"/>
        <w:spacing w:before="0"/>
        <w:ind w:left="720"/>
        <w:rPr>
          <w:rFonts w:ascii="Arial Narrow" w:hAnsi="Arial Narrow"/>
          <w:sz w:val="22"/>
          <w:szCs w:val="22"/>
        </w:rPr>
      </w:pPr>
    </w:p>
    <w:p w:rsidR="00A06CB6" w:rsidRPr="009B47E3" w:rsidRDefault="00A06CB6" w:rsidP="009B47E3">
      <w:pPr>
        <w:pStyle w:val="Nagwek1"/>
        <w:numPr>
          <w:ilvl w:val="0"/>
          <w:numId w:val="6"/>
        </w:numPr>
        <w:spacing w:before="0"/>
        <w:rPr>
          <w:rFonts w:ascii="Arial Narrow" w:hAnsi="Arial Narrow"/>
          <w:sz w:val="22"/>
          <w:szCs w:val="22"/>
        </w:rPr>
      </w:pPr>
      <w:r w:rsidRPr="009B47E3">
        <w:rPr>
          <w:rFonts w:ascii="Arial Narrow" w:hAnsi="Arial Narrow"/>
          <w:b/>
          <w:sz w:val="28"/>
          <w:szCs w:val="28"/>
        </w:rPr>
        <w:t xml:space="preserve">Tablet graficzny z wyświetlaczem LCD </w:t>
      </w:r>
      <w:r w:rsidR="0008256B" w:rsidRPr="009B47E3">
        <w:rPr>
          <w:rFonts w:ascii="Arial Narrow" w:hAnsi="Arial Narrow"/>
          <w:b/>
          <w:sz w:val="28"/>
          <w:szCs w:val="28"/>
        </w:rPr>
        <w:t>– VAT 23%</w:t>
      </w:r>
      <w:r w:rsidR="009B47E3">
        <w:rPr>
          <w:rFonts w:ascii="Arial Narrow" w:hAnsi="Arial Narrow"/>
          <w:b/>
          <w:sz w:val="28"/>
          <w:szCs w:val="28"/>
        </w:rPr>
        <w:t xml:space="preserve"> </w:t>
      </w:r>
      <w:r w:rsidRPr="009B47E3">
        <w:rPr>
          <w:rFonts w:ascii="Arial Narrow" w:hAnsi="Arial Narrow"/>
          <w:b/>
          <w:sz w:val="28"/>
          <w:szCs w:val="28"/>
        </w:rPr>
        <w:t>– 1</w:t>
      </w:r>
      <w:r w:rsidR="00030B95" w:rsidRPr="009B47E3">
        <w:rPr>
          <w:rFonts w:ascii="Arial Narrow" w:hAnsi="Arial Narrow"/>
          <w:b/>
          <w:sz w:val="28"/>
          <w:szCs w:val="28"/>
        </w:rPr>
        <w:t>8</w:t>
      </w:r>
      <w:r w:rsidRPr="009B47E3">
        <w:rPr>
          <w:rFonts w:ascii="Arial Narrow" w:hAnsi="Arial Narrow"/>
          <w:b/>
          <w:sz w:val="28"/>
          <w:szCs w:val="28"/>
        </w:rPr>
        <w:t xml:space="preserve"> szt</w:t>
      </w:r>
      <w:r w:rsidRPr="009B47E3">
        <w:rPr>
          <w:rFonts w:ascii="Arial Narrow" w:hAnsi="Arial Narrow"/>
          <w:sz w:val="22"/>
          <w:szCs w:val="22"/>
        </w:rPr>
        <w:t>.</w:t>
      </w:r>
    </w:p>
    <w:tbl>
      <w:tblPr>
        <w:tblStyle w:val="Tabelasiatki1jasnaakcent18"/>
        <w:tblW w:w="9782" w:type="dxa"/>
        <w:tblInd w:w="-431" w:type="dxa"/>
        <w:tblLayout w:type="fixed"/>
        <w:tblLook w:val="0000"/>
      </w:tblPr>
      <w:tblGrid>
        <w:gridCol w:w="568"/>
        <w:gridCol w:w="3119"/>
        <w:gridCol w:w="6095"/>
      </w:tblGrid>
      <w:tr w:rsidR="00A06CB6" w:rsidRPr="009B47E3" w:rsidTr="000C35C9">
        <w:trPr>
          <w:trHeight w:val="266"/>
        </w:trPr>
        <w:tc>
          <w:tcPr>
            <w:tcW w:w="568" w:type="dxa"/>
            <w:shd w:val="clear" w:color="auto" w:fill="C6D9F1" w:themeFill="text2" w:themeFillTint="33"/>
            <w:vAlign w:val="center"/>
          </w:tcPr>
          <w:p w:rsidR="00A06CB6" w:rsidRPr="009B47E3" w:rsidRDefault="00A06CB6" w:rsidP="009B47E3">
            <w:pPr>
              <w:rPr>
                <w:rFonts w:ascii="Arial Narrow" w:eastAsia="Arial" w:hAnsi="Arial Narrow" w:cstheme="minorHAnsi"/>
                <w:b/>
              </w:rPr>
            </w:pPr>
            <w:r w:rsidRPr="009B47E3">
              <w:rPr>
                <w:rFonts w:ascii="Arial Narrow" w:eastAsia="Arial" w:hAnsi="Arial Narrow" w:cstheme="minorHAnsi"/>
                <w:b/>
              </w:rPr>
              <w:t>LP.</w:t>
            </w:r>
          </w:p>
        </w:tc>
        <w:tc>
          <w:tcPr>
            <w:tcW w:w="3119" w:type="dxa"/>
            <w:shd w:val="clear" w:color="auto" w:fill="C6D9F1" w:themeFill="text2" w:themeFillTint="33"/>
            <w:vAlign w:val="center"/>
          </w:tcPr>
          <w:p w:rsidR="00A06CB6" w:rsidRPr="009B47E3" w:rsidRDefault="00A06CB6" w:rsidP="009B47E3">
            <w:pPr>
              <w:rPr>
                <w:rFonts w:ascii="Arial Narrow" w:eastAsia="Arial" w:hAnsi="Arial Narrow" w:cstheme="minorHAnsi"/>
                <w:b/>
              </w:rPr>
            </w:pPr>
            <w:r w:rsidRPr="009B47E3">
              <w:rPr>
                <w:rFonts w:ascii="Arial Narrow" w:eastAsia="Arial" w:hAnsi="Arial Narrow" w:cstheme="minorHAnsi"/>
                <w:b/>
              </w:rPr>
              <w:t>NAZWA KOMPONENTU</w:t>
            </w:r>
          </w:p>
        </w:tc>
        <w:tc>
          <w:tcPr>
            <w:tcW w:w="6095" w:type="dxa"/>
            <w:shd w:val="clear" w:color="auto" w:fill="C6D9F1" w:themeFill="text2" w:themeFillTint="33"/>
            <w:vAlign w:val="center"/>
          </w:tcPr>
          <w:p w:rsidR="00A06CB6" w:rsidRPr="009B47E3" w:rsidRDefault="00A06CB6" w:rsidP="009B47E3">
            <w:pPr>
              <w:rPr>
                <w:rFonts w:ascii="Arial Narrow" w:hAnsi="Arial Narrow" w:cstheme="minorHAnsi"/>
                <w:b/>
              </w:rPr>
            </w:pPr>
            <w:r w:rsidRPr="009B47E3">
              <w:rPr>
                <w:rFonts w:ascii="Arial Narrow" w:hAnsi="Arial Narrow" w:cstheme="minorHAnsi"/>
                <w:b/>
              </w:rPr>
              <w:t>WYMAGANE MINIMALNE PARAMETRY TECHNICZNE</w:t>
            </w:r>
          </w:p>
        </w:tc>
      </w:tr>
      <w:tr w:rsidR="00A06CB6" w:rsidRPr="009B47E3" w:rsidTr="000C35C9">
        <w:trPr>
          <w:trHeight w:val="454"/>
        </w:trPr>
        <w:tc>
          <w:tcPr>
            <w:tcW w:w="568" w:type="dxa"/>
          </w:tcPr>
          <w:p w:rsidR="00A06CB6" w:rsidRPr="009B47E3" w:rsidRDefault="00A06CB6" w:rsidP="009B47E3">
            <w:pPr>
              <w:numPr>
                <w:ilvl w:val="0"/>
                <w:numId w:val="17"/>
              </w:numPr>
              <w:suppressAutoHyphens/>
              <w:rPr>
                <w:rFonts w:ascii="Arial Narrow" w:hAnsi="Arial Narrow" w:cstheme="minorHAnsi"/>
              </w:rPr>
            </w:pPr>
          </w:p>
        </w:tc>
        <w:tc>
          <w:tcPr>
            <w:tcW w:w="3119" w:type="dxa"/>
          </w:tcPr>
          <w:p w:rsidR="00A06CB6" w:rsidRPr="009B47E3" w:rsidRDefault="00A06CB6" w:rsidP="009B4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heme="minorHAnsi"/>
                <w:lang w:eastAsia="pl-PL"/>
              </w:rPr>
            </w:pPr>
            <w:r w:rsidRPr="009B47E3">
              <w:rPr>
                <w:rFonts w:ascii="Arial Narrow" w:eastAsia="Times New Roman" w:hAnsi="Arial Narrow" w:cstheme="minorHAnsi"/>
                <w:lang w:eastAsia="pl-PL"/>
              </w:rPr>
              <w:t>Rozmiar wyświetlacza/rozdzielczość</w:t>
            </w:r>
          </w:p>
        </w:tc>
        <w:tc>
          <w:tcPr>
            <w:tcW w:w="6095" w:type="dxa"/>
          </w:tcPr>
          <w:p w:rsidR="00A06CB6" w:rsidRPr="009B47E3" w:rsidRDefault="00A06CB6" w:rsidP="009B47E3">
            <w:pPr>
              <w:rPr>
                <w:rStyle w:val="markedcontent"/>
                <w:rFonts w:ascii="Arial Narrow" w:hAnsi="Arial Narrow" w:cstheme="minorHAnsi"/>
              </w:rPr>
            </w:pPr>
          </w:p>
          <w:p w:rsidR="00A06CB6" w:rsidRPr="009B47E3" w:rsidRDefault="00A06CB6" w:rsidP="009B47E3">
            <w:pPr>
              <w:rPr>
                <w:rFonts w:ascii="Arial Narrow" w:hAnsi="Arial Narrow" w:cstheme="minorHAnsi"/>
                <w:lang w:val="en-US"/>
              </w:rPr>
            </w:pPr>
            <w:r w:rsidRPr="009B47E3">
              <w:rPr>
                <w:rStyle w:val="markedcontent"/>
                <w:rFonts w:ascii="Arial Narrow" w:hAnsi="Arial Narrow" w:cstheme="minorHAnsi"/>
                <w:lang w:val="en-US"/>
              </w:rPr>
              <w:t>13.3 in (33.8 cm) / Full HD 1920 x 1080</w:t>
            </w:r>
          </w:p>
        </w:tc>
      </w:tr>
      <w:tr w:rsidR="00A06CB6" w:rsidRPr="009B47E3" w:rsidTr="000C35C9">
        <w:trPr>
          <w:trHeight w:val="454"/>
        </w:trPr>
        <w:tc>
          <w:tcPr>
            <w:tcW w:w="568" w:type="dxa"/>
          </w:tcPr>
          <w:p w:rsidR="00A06CB6" w:rsidRPr="009B47E3" w:rsidRDefault="00A06CB6" w:rsidP="009B47E3">
            <w:pPr>
              <w:numPr>
                <w:ilvl w:val="0"/>
                <w:numId w:val="17"/>
              </w:numPr>
              <w:suppressAutoHyphens/>
              <w:rPr>
                <w:rFonts w:ascii="Arial Narrow" w:hAnsi="Arial Narrow" w:cstheme="minorHAnsi"/>
                <w:lang w:val="en-US"/>
              </w:rPr>
            </w:pPr>
          </w:p>
        </w:tc>
        <w:tc>
          <w:tcPr>
            <w:tcW w:w="3119" w:type="dxa"/>
          </w:tcPr>
          <w:p w:rsidR="00A06CB6" w:rsidRPr="009B47E3" w:rsidRDefault="00A06CB6" w:rsidP="009B47E3">
            <w:pPr>
              <w:rPr>
                <w:rFonts w:ascii="Arial Narrow" w:hAnsi="Arial Narrow" w:cstheme="minorHAnsi"/>
              </w:rPr>
            </w:pPr>
            <w:r w:rsidRPr="009B47E3">
              <w:rPr>
                <w:rFonts w:ascii="Arial Narrow" w:hAnsi="Arial Narrow" w:cstheme="minorHAnsi"/>
              </w:rPr>
              <w:t>Obszar roboczy</w:t>
            </w:r>
          </w:p>
        </w:tc>
        <w:tc>
          <w:tcPr>
            <w:tcW w:w="6095" w:type="dxa"/>
          </w:tcPr>
          <w:p w:rsidR="00A06CB6" w:rsidRPr="009B47E3" w:rsidRDefault="00030B95" w:rsidP="009B47E3">
            <w:pPr>
              <w:rPr>
                <w:rFonts w:ascii="Arial Narrow" w:hAnsi="Arial Narrow" w:cstheme="minorHAnsi"/>
              </w:rPr>
            </w:pPr>
            <w:r w:rsidRPr="009B47E3">
              <w:rPr>
                <w:rStyle w:val="markedcontent"/>
                <w:rFonts w:ascii="Arial Narrow" w:hAnsi="Arial Narrow" w:cstheme="minorHAnsi"/>
              </w:rPr>
              <w:t>Min. 290 x 162</w:t>
            </w:r>
            <w:r w:rsidR="00A06CB6" w:rsidRPr="009B47E3">
              <w:rPr>
                <w:rStyle w:val="markedcontent"/>
                <w:rFonts w:ascii="Arial Narrow" w:hAnsi="Arial Narrow" w:cstheme="minorHAnsi"/>
              </w:rPr>
              <w:t xml:space="preserve"> mm </w:t>
            </w:r>
          </w:p>
        </w:tc>
      </w:tr>
      <w:tr w:rsidR="00A06CB6" w:rsidRPr="009B47E3" w:rsidTr="000C35C9">
        <w:trPr>
          <w:trHeight w:val="454"/>
        </w:trPr>
        <w:tc>
          <w:tcPr>
            <w:tcW w:w="568" w:type="dxa"/>
          </w:tcPr>
          <w:p w:rsidR="00A06CB6" w:rsidRPr="009B47E3" w:rsidRDefault="00A06CB6" w:rsidP="009B47E3">
            <w:pPr>
              <w:numPr>
                <w:ilvl w:val="0"/>
                <w:numId w:val="17"/>
              </w:numPr>
              <w:suppressAutoHyphens/>
              <w:rPr>
                <w:rFonts w:ascii="Arial Narrow" w:hAnsi="Arial Narrow" w:cstheme="minorHAnsi"/>
              </w:rPr>
            </w:pPr>
          </w:p>
        </w:tc>
        <w:tc>
          <w:tcPr>
            <w:tcW w:w="3119" w:type="dxa"/>
          </w:tcPr>
          <w:p w:rsidR="00A06CB6" w:rsidRPr="009B47E3" w:rsidRDefault="00A06CB6" w:rsidP="009B47E3">
            <w:pPr>
              <w:rPr>
                <w:rFonts w:ascii="Arial Narrow" w:hAnsi="Arial Narrow" w:cstheme="minorHAnsi"/>
              </w:rPr>
            </w:pPr>
            <w:r w:rsidRPr="009B47E3">
              <w:rPr>
                <w:rFonts w:ascii="Arial Narrow" w:hAnsi="Arial Narrow" w:cstheme="minorHAnsi"/>
              </w:rPr>
              <w:t>Wielkość</w:t>
            </w:r>
          </w:p>
        </w:tc>
        <w:tc>
          <w:tcPr>
            <w:tcW w:w="6095" w:type="dxa"/>
          </w:tcPr>
          <w:p w:rsidR="00A06CB6" w:rsidRPr="009B47E3" w:rsidRDefault="00030B95" w:rsidP="009B47E3">
            <w:pPr>
              <w:rPr>
                <w:rFonts w:ascii="Arial Narrow" w:hAnsi="Arial Narrow" w:cstheme="minorHAnsi"/>
              </w:rPr>
            </w:pPr>
            <w:r w:rsidRPr="009B47E3">
              <w:rPr>
                <w:rStyle w:val="markedcontent"/>
                <w:rFonts w:ascii="Arial Narrow" w:hAnsi="Arial Narrow" w:cstheme="minorHAnsi"/>
              </w:rPr>
              <w:t>Nie większy niż 230 x 360 x 15</w:t>
            </w:r>
            <w:r w:rsidR="00A06CB6" w:rsidRPr="009B47E3">
              <w:rPr>
                <w:rStyle w:val="markedcontent"/>
                <w:rFonts w:ascii="Arial Narrow" w:hAnsi="Arial Narrow" w:cstheme="minorHAnsi"/>
              </w:rPr>
              <w:t xml:space="preserve"> mm </w:t>
            </w:r>
          </w:p>
        </w:tc>
      </w:tr>
      <w:tr w:rsidR="00A06CB6" w:rsidRPr="009B47E3" w:rsidTr="000C35C9">
        <w:trPr>
          <w:trHeight w:val="454"/>
        </w:trPr>
        <w:tc>
          <w:tcPr>
            <w:tcW w:w="568" w:type="dxa"/>
          </w:tcPr>
          <w:p w:rsidR="00A06CB6" w:rsidRPr="009B47E3" w:rsidRDefault="00A06CB6" w:rsidP="009B47E3">
            <w:pPr>
              <w:numPr>
                <w:ilvl w:val="0"/>
                <w:numId w:val="17"/>
              </w:numPr>
              <w:suppressAutoHyphens/>
              <w:rPr>
                <w:rFonts w:ascii="Arial Narrow" w:hAnsi="Arial Narrow" w:cstheme="minorHAnsi"/>
              </w:rPr>
            </w:pPr>
          </w:p>
        </w:tc>
        <w:tc>
          <w:tcPr>
            <w:tcW w:w="3119" w:type="dxa"/>
          </w:tcPr>
          <w:p w:rsidR="00A06CB6" w:rsidRPr="009B47E3" w:rsidRDefault="00A06CB6" w:rsidP="009B47E3">
            <w:pPr>
              <w:rPr>
                <w:rFonts w:ascii="Arial Narrow" w:hAnsi="Arial Narrow" w:cstheme="minorHAnsi"/>
              </w:rPr>
            </w:pPr>
            <w:r w:rsidRPr="009B47E3">
              <w:rPr>
                <w:rFonts w:ascii="Arial Narrow" w:hAnsi="Arial Narrow" w:cstheme="minorHAnsi"/>
              </w:rPr>
              <w:t>Odwzorowanie barw NTSC</w:t>
            </w:r>
          </w:p>
        </w:tc>
        <w:tc>
          <w:tcPr>
            <w:tcW w:w="6095" w:type="dxa"/>
          </w:tcPr>
          <w:p w:rsidR="00A06CB6" w:rsidRPr="009B47E3" w:rsidRDefault="00030B95" w:rsidP="009B47E3">
            <w:pPr>
              <w:rPr>
                <w:rFonts w:ascii="Arial Narrow" w:hAnsi="Arial Narrow" w:cstheme="minorHAnsi"/>
              </w:rPr>
            </w:pPr>
            <w:r w:rsidRPr="009B47E3">
              <w:rPr>
                <w:rStyle w:val="markedcontent"/>
                <w:rFonts w:ascii="Arial Narrow" w:hAnsi="Arial Narrow" w:cstheme="minorHAnsi"/>
              </w:rPr>
              <w:t xml:space="preserve">Min. </w:t>
            </w:r>
            <w:r w:rsidR="00A06CB6" w:rsidRPr="009B47E3">
              <w:rPr>
                <w:rStyle w:val="markedcontent"/>
                <w:rFonts w:ascii="Arial Narrow" w:hAnsi="Arial Narrow" w:cstheme="minorHAnsi"/>
              </w:rPr>
              <w:t xml:space="preserve">72 % (CIE1931) </w:t>
            </w:r>
          </w:p>
        </w:tc>
      </w:tr>
      <w:tr w:rsidR="00A06CB6" w:rsidRPr="009B47E3" w:rsidTr="000C35C9">
        <w:trPr>
          <w:trHeight w:val="454"/>
        </w:trPr>
        <w:tc>
          <w:tcPr>
            <w:tcW w:w="568" w:type="dxa"/>
          </w:tcPr>
          <w:p w:rsidR="00A06CB6" w:rsidRPr="009B47E3" w:rsidRDefault="00A06CB6" w:rsidP="009B47E3">
            <w:pPr>
              <w:numPr>
                <w:ilvl w:val="0"/>
                <w:numId w:val="17"/>
              </w:numPr>
              <w:suppressAutoHyphens/>
              <w:rPr>
                <w:rFonts w:ascii="Arial Narrow" w:hAnsi="Arial Narrow" w:cstheme="minorHAnsi"/>
              </w:rPr>
            </w:pPr>
          </w:p>
        </w:tc>
        <w:tc>
          <w:tcPr>
            <w:tcW w:w="3119" w:type="dxa"/>
          </w:tcPr>
          <w:p w:rsidR="00A06CB6" w:rsidRPr="009B47E3" w:rsidRDefault="00A06CB6" w:rsidP="009B47E3">
            <w:pPr>
              <w:pStyle w:val="HTML-wstpniesformatowany"/>
              <w:rPr>
                <w:rFonts w:ascii="Arial Narrow" w:hAnsi="Arial Narrow" w:cstheme="minorHAnsi"/>
                <w:sz w:val="22"/>
                <w:szCs w:val="22"/>
              </w:rPr>
            </w:pPr>
            <w:r w:rsidRPr="009B47E3">
              <w:rPr>
                <w:rStyle w:val="y2iqfc"/>
                <w:rFonts w:ascii="Arial Narrow" w:hAnsi="Arial Narrow" w:cstheme="minorHAnsi"/>
                <w:sz w:val="22"/>
                <w:szCs w:val="22"/>
              </w:rPr>
              <w:t>Kąt widzenia</w:t>
            </w:r>
          </w:p>
          <w:p w:rsidR="00A06CB6" w:rsidRPr="009B47E3" w:rsidRDefault="00A06CB6" w:rsidP="009B47E3">
            <w:pPr>
              <w:rPr>
                <w:rFonts w:ascii="Arial Narrow" w:hAnsi="Arial Narrow" w:cstheme="minorHAnsi"/>
              </w:rPr>
            </w:pPr>
          </w:p>
        </w:tc>
        <w:tc>
          <w:tcPr>
            <w:tcW w:w="6095" w:type="dxa"/>
          </w:tcPr>
          <w:p w:rsidR="00A06CB6" w:rsidRPr="009B47E3" w:rsidRDefault="00030B95" w:rsidP="009B47E3">
            <w:pPr>
              <w:rPr>
                <w:rFonts w:ascii="Arial Narrow" w:hAnsi="Arial Narrow" w:cstheme="minorHAnsi"/>
              </w:rPr>
            </w:pPr>
            <w:r w:rsidRPr="009B47E3">
              <w:rPr>
                <w:rStyle w:val="markedcontent"/>
                <w:rFonts w:ascii="Arial Narrow" w:hAnsi="Arial Narrow" w:cstheme="minorHAnsi"/>
              </w:rPr>
              <w:t xml:space="preserve">Min. </w:t>
            </w:r>
            <w:r w:rsidR="00A06CB6" w:rsidRPr="009B47E3">
              <w:rPr>
                <w:rStyle w:val="markedcontent"/>
                <w:rFonts w:ascii="Arial Narrow" w:hAnsi="Arial Narrow" w:cstheme="minorHAnsi"/>
              </w:rPr>
              <w:t xml:space="preserve">170/170 </w:t>
            </w:r>
          </w:p>
        </w:tc>
      </w:tr>
      <w:tr w:rsidR="00A06CB6" w:rsidRPr="009B47E3" w:rsidTr="000C35C9">
        <w:trPr>
          <w:trHeight w:val="454"/>
        </w:trPr>
        <w:tc>
          <w:tcPr>
            <w:tcW w:w="568" w:type="dxa"/>
          </w:tcPr>
          <w:p w:rsidR="00A06CB6" w:rsidRPr="009B47E3" w:rsidRDefault="00A06CB6" w:rsidP="009B47E3">
            <w:pPr>
              <w:numPr>
                <w:ilvl w:val="0"/>
                <w:numId w:val="17"/>
              </w:numPr>
              <w:suppressAutoHyphens/>
              <w:rPr>
                <w:rFonts w:ascii="Arial Narrow" w:hAnsi="Arial Narrow" w:cstheme="minorHAnsi"/>
              </w:rPr>
            </w:pPr>
          </w:p>
        </w:tc>
        <w:tc>
          <w:tcPr>
            <w:tcW w:w="3119" w:type="dxa"/>
          </w:tcPr>
          <w:p w:rsidR="00A06CB6" w:rsidRPr="009B47E3" w:rsidRDefault="00A06CB6" w:rsidP="009B47E3">
            <w:pPr>
              <w:rPr>
                <w:rFonts w:ascii="Arial Narrow" w:hAnsi="Arial Narrow" w:cstheme="minorHAnsi"/>
              </w:rPr>
            </w:pPr>
            <w:r w:rsidRPr="009B47E3">
              <w:rPr>
                <w:rFonts w:ascii="Arial Narrow" w:hAnsi="Arial Narrow" w:cstheme="minorHAnsi"/>
              </w:rPr>
              <w:t>Kontrast</w:t>
            </w:r>
          </w:p>
        </w:tc>
        <w:tc>
          <w:tcPr>
            <w:tcW w:w="6095" w:type="dxa"/>
          </w:tcPr>
          <w:p w:rsidR="00A06CB6" w:rsidRPr="009B47E3" w:rsidRDefault="00A06CB6" w:rsidP="009B47E3">
            <w:pPr>
              <w:rPr>
                <w:rFonts w:ascii="Arial Narrow" w:hAnsi="Arial Narrow" w:cstheme="minorHAnsi"/>
              </w:rPr>
            </w:pPr>
            <w:r w:rsidRPr="009B47E3">
              <w:rPr>
                <w:rStyle w:val="attribute-values"/>
                <w:rFonts w:ascii="Arial Narrow" w:hAnsi="Arial Narrow" w:cstheme="minorHAnsi"/>
              </w:rPr>
              <w:t>1000:1</w:t>
            </w:r>
          </w:p>
        </w:tc>
      </w:tr>
      <w:tr w:rsidR="00A06CB6" w:rsidRPr="009B47E3" w:rsidTr="000C35C9">
        <w:trPr>
          <w:trHeight w:val="454"/>
        </w:trPr>
        <w:tc>
          <w:tcPr>
            <w:tcW w:w="568" w:type="dxa"/>
          </w:tcPr>
          <w:p w:rsidR="00A06CB6" w:rsidRPr="009B47E3" w:rsidRDefault="00A06CB6" w:rsidP="009B47E3">
            <w:pPr>
              <w:numPr>
                <w:ilvl w:val="0"/>
                <w:numId w:val="17"/>
              </w:numPr>
              <w:suppressAutoHyphens/>
              <w:rPr>
                <w:rFonts w:ascii="Arial Narrow" w:hAnsi="Arial Narrow" w:cstheme="minorHAnsi"/>
              </w:rPr>
            </w:pPr>
          </w:p>
        </w:tc>
        <w:tc>
          <w:tcPr>
            <w:tcW w:w="3119" w:type="dxa"/>
          </w:tcPr>
          <w:p w:rsidR="00A06CB6" w:rsidRPr="009B47E3" w:rsidRDefault="00A06CB6" w:rsidP="009B47E3">
            <w:pPr>
              <w:rPr>
                <w:rFonts w:ascii="Arial Narrow" w:hAnsi="Arial Narrow" w:cstheme="minorHAnsi"/>
              </w:rPr>
            </w:pPr>
            <w:r w:rsidRPr="009B47E3">
              <w:rPr>
                <w:rFonts w:ascii="Arial Narrow" w:hAnsi="Arial Narrow" w:cstheme="minorHAnsi"/>
              </w:rPr>
              <w:t>Opóźnienie (czas reakcji)</w:t>
            </w:r>
          </w:p>
        </w:tc>
        <w:tc>
          <w:tcPr>
            <w:tcW w:w="6095" w:type="dxa"/>
          </w:tcPr>
          <w:p w:rsidR="00A06CB6" w:rsidRPr="009B47E3" w:rsidRDefault="00A06CB6" w:rsidP="009B47E3">
            <w:pPr>
              <w:suppressAutoHyphens/>
              <w:rPr>
                <w:rFonts w:ascii="Arial Narrow" w:hAnsi="Arial Narrow" w:cstheme="minorHAnsi"/>
              </w:rPr>
            </w:pPr>
            <w:r w:rsidRPr="009B47E3">
              <w:rPr>
                <w:rStyle w:val="markedcontent"/>
                <w:rFonts w:ascii="Arial Narrow" w:hAnsi="Arial Narrow" w:cstheme="minorHAnsi"/>
              </w:rPr>
              <w:t>26 ms</w:t>
            </w:r>
          </w:p>
        </w:tc>
      </w:tr>
      <w:tr w:rsidR="00A06CB6" w:rsidRPr="009B47E3" w:rsidTr="000C35C9">
        <w:trPr>
          <w:trHeight w:val="454"/>
        </w:trPr>
        <w:tc>
          <w:tcPr>
            <w:tcW w:w="568" w:type="dxa"/>
          </w:tcPr>
          <w:p w:rsidR="00A06CB6" w:rsidRPr="009B47E3" w:rsidRDefault="00A06CB6" w:rsidP="009B47E3">
            <w:pPr>
              <w:numPr>
                <w:ilvl w:val="0"/>
                <w:numId w:val="17"/>
              </w:numPr>
              <w:suppressAutoHyphens/>
              <w:rPr>
                <w:rFonts w:ascii="Arial Narrow" w:eastAsia="Arial" w:hAnsi="Arial Narrow" w:cstheme="minorHAnsi"/>
              </w:rPr>
            </w:pPr>
          </w:p>
        </w:tc>
        <w:tc>
          <w:tcPr>
            <w:tcW w:w="3119" w:type="dxa"/>
          </w:tcPr>
          <w:p w:rsidR="00A06CB6" w:rsidRPr="009B47E3" w:rsidRDefault="00A06CB6" w:rsidP="009B47E3">
            <w:pPr>
              <w:rPr>
                <w:rFonts w:ascii="Arial Narrow" w:eastAsia="Arial" w:hAnsi="Arial Narrow" w:cstheme="minorHAnsi"/>
              </w:rPr>
            </w:pPr>
            <w:r w:rsidRPr="009B47E3">
              <w:rPr>
                <w:rFonts w:ascii="Arial Narrow" w:eastAsia="Arial" w:hAnsi="Arial Narrow" w:cstheme="minorHAnsi"/>
              </w:rPr>
              <w:t>Pobór energii</w:t>
            </w:r>
          </w:p>
        </w:tc>
        <w:tc>
          <w:tcPr>
            <w:tcW w:w="6095" w:type="dxa"/>
          </w:tcPr>
          <w:p w:rsidR="00A06CB6" w:rsidRPr="009B47E3" w:rsidRDefault="00A06CB6" w:rsidP="009B47E3">
            <w:pPr>
              <w:rPr>
                <w:rFonts w:ascii="Arial Narrow" w:hAnsi="Arial Narrow" w:cstheme="minorHAnsi"/>
              </w:rPr>
            </w:pPr>
            <w:r w:rsidRPr="009B47E3">
              <w:rPr>
                <w:rFonts w:ascii="Arial Narrow" w:hAnsi="Arial Narrow" w:cstheme="minorHAnsi"/>
              </w:rPr>
              <w:t>Tryb Power on (maksymalny): mniej niż 10 W</w:t>
            </w:r>
          </w:p>
          <w:p w:rsidR="00A06CB6" w:rsidRPr="009B47E3" w:rsidRDefault="00A06CB6" w:rsidP="009B47E3">
            <w:pPr>
              <w:rPr>
                <w:rFonts w:ascii="Arial Narrow" w:hAnsi="Arial Narrow" w:cstheme="minorHAnsi"/>
              </w:rPr>
            </w:pPr>
            <w:r w:rsidRPr="009B47E3">
              <w:rPr>
                <w:rFonts w:ascii="Arial Narrow" w:hAnsi="Arial Narrow" w:cstheme="minorHAnsi"/>
              </w:rPr>
              <w:t>Tryb Power off: mniej niż 0.5 W</w:t>
            </w:r>
          </w:p>
          <w:p w:rsidR="00A06CB6" w:rsidRPr="009B47E3" w:rsidRDefault="00A06CB6" w:rsidP="009B47E3">
            <w:pPr>
              <w:rPr>
                <w:rFonts w:ascii="Arial Narrow" w:hAnsi="Arial Narrow" w:cstheme="minorHAnsi"/>
              </w:rPr>
            </w:pPr>
            <w:r w:rsidRPr="009B47E3">
              <w:rPr>
                <w:rFonts w:ascii="Arial Narrow" w:hAnsi="Arial Narrow" w:cstheme="minorHAnsi"/>
              </w:rPr>
              <w:t>Tryb uśpienia: mniej niż 0.5 W</w:t>
            </w:r>
          </w:p>
        </w:tc>
      </w:tr>
      <w:tr w:rsidR="00A06CB6" w:rsidRPr="009B47E3" w:rsidTr="000C35C9">
        <w:trPr>
          <w:trHeight w:val="454"/>
        </w:trPr>
        <w:tc>
          <w:tcPr>
            <w:tcW w:w="568" w:type="dxa"/>
          </w:tcPr>
          <w:p w:rsidR="00A06CB6" w:rsidRPr="009B47E3" w:rsidRDefault="00A06CB6" w:rsidP="009B47E3">
            <w:pPr>
              <w:numPr>
                <w:ilvl w:val="0"/>
                <w:numId w:val="17"/>
              </w:numPr>
              <w:suppressAutoHyphens/>
              <w:rPr>
                <w:rFonts w:ascii="Arial Narrow" w:eastAsia="Arial" w:hAnsi="Arial Narrow" w:cstheme="minorHAnsi"/>
              </w:rPr>
            </w:pPr>
          </w:p>
        </w:tc>
        <w:tc>
          <w:tcPr>
            <w:tcW w:w="3119" w:type="dxa"/>
          </w:tcPr>
          <w:p w:rsidR="00A06CB6" w:rsidRPr="009B47E3" w:rsidRDefault="00A06CB6" w:rsidP="009B47E3">
            <w:pPr>
              <w:rPr>
                <w:rFonts w:ascii="Arial Narrow" w:hAnsi="Arial Narrow" w:cstheme="minorHAnsi"/>
              </w:rPr>
            </w:pPr>
            <w:r w:rsidRPr="009B47E3">
              <w:rPr>
                <w:rFonts w:ascii="Arial Narrow" w:hAnsi="Arial Narrow" w:cstheme="minorHAnsi"/>
              </w:rPr>
              <w:t>Jasność</w:t>
            </w:r>
          </w:p>
        </w:tc>
        <w:tc>
          <w:tcPr>
            <w:tcW w:w="6095" w:type="dxa"/>
          </w:tcPr>
          <w:p w:rsidR="00A06CB6" w:rsidRPr="009B47E3" w:rsidRDefault="00A06CB6" w:rsidP="009B47E3">
            <w:pPr>
              <w:suppressAutoHyphens/>
              <w:rPr>
                <w:rFonts w:ascii="Arial Narrow" w:hAnsi="Arial Narrow" w:cstheme="minorHAnsi"/>
              </w:rPr>
            </w:pPr>
            <w:r w:rsidRPr="009B47E3">
              <w:rPr>
                <w:rStyle w:val="markedcontent"/>
                <w:rFonts w:ascii="Arial Narrow" w:hAnsi="Arial Narrow" w:cstheme="minorHAnsi"/>
              </w:rPr>
              <w:t>200 cd/m2</w:t>
            </w:r>
          </w:p>
        </w:tc>
      </w:tr>
      <w:tr w:rsidR="00A06CB6" w:rsidRPr="009B47E3" w:rsidTr="000C35C9">
        <w:trPr>
          <w:trHeight w:val="454"/>
        </w:trPr>
        <w:tc>
          <w:tcPr>
            <w:tcW w:w="568" w:type="dxa"/>
          </w:tcPr>
          <w:p w:rsidR="00A06CB6" w:rsidRPr="009B47E3" w:rsidRDefault="00A06CB6" w:rsidP="009B47E3">
            <w:pPr>
              <w:numPr>
                <w:ilvl w:val="0"/>
                <w:numId w:val="17"/>
              </w:numPr>
              <w:suppressAutoHyphens/>
              <w:rPr>
                <w:rFonts w:ascii="Arial Narrow" w:eastAsia="Arial" w:hAnsi="Arial Narrow" w:cstheme="minorHAnsi"/>
              </w:rPr>
            </w:pPr>
          </w:p>
        </w:tc>
        <w:tc>
          <w:tcPr>
            <w:tcW w:w="3119" w:type="dxa"/>
          </w:tcPr>
          <w:p w:rsidR="00A06CB6" w:rsidRPr="009B47E3" w:rsidRDefault="00A06CB6" w:rsidP="009B47E3">
            <w:pPr>
              <w:pStyle w:val="HTML-wstpniesformatowany"/>
              <w:rPr>
                <w:rFonts w:ascii="Arial Narrow" w:hAnsi="Arial Narrow" w:cstheme="minorHAnsi"/>
                <w:sz w:val="22"/>
                <w:szCs w:val="22"/>
              </w:rPr>
            </w:pPr>
            <w:r w:rsidRPr="009B47E3">
              <w:rPr>
                <w:rStyle w:val="y2iqfc"/>
                <w:rFonts w:ascii="Arial Narrow" w:hAnsi="Arial Narrow" w:cstheme="minorHAnsi"/>
                <w:sz w:val="22"/>
                <w:szCs w:val="22"/>
              </w:rPr>
              <w:t>Temperatura barwowa/kolor niestandardowy</w:t>
            </w:r>
          </w:p>
        </w:tc>
        <w:tc>
          <w:tcPr>
            <w:tcW w:w="6095" w:type="dxa"/>
          </w:tcPr>
          <w:p w:rsidR="00A06CB6" w:rsidRPr="009B47E3" w:rsidRDefault="00A06CB6" w:rsidP="009B47E3">
            <w:pPr>
              <w:suppressAutoHyphens/>
              <w:rPr>
                <w:rFonts w:ascii="Arial Narrow" w:hAnsi="Arial Narrow" w:cstheme="minorHAnsi"/>
              </w:rPr>
            </w:pPr>
            <w:r w:rsidRPr="009B47E3">
              <w:rPr>
                <w:rStyle w:val="markedcontent"/>
                <w:rFonts w:ascii="Arial Narrow" w:hAnsi="Arial Narrow" w:cstheme="minorHAnsi"/>
              </w:rPr>
              <w:t>9300K/6500K/5000K</w:t>
            </w:r>
          </w:p>
        </w:tc>
      </w:tr>
      <w:tr w:rsidR="00030B95" w:rsidRPr="009B47E3" w:rsidTr="000C35C9">
        <w:trPr>
          <w:trHeight w:val="454"/>
        </w:trPr>
        <w:tc>
          <w:tcPr>
            <w:tcW w:w="568" w:type="dxa"/>
          </w:tcPr>
          <w:p w:rsidR="00030B95" w:rsidRPr="009B47E3" w:rsidRDefault="00030B95" w:rsidP="009B47E3">
            <w:pPr>
              <w:numPr>
                <w:ilvl w:val="0"/>
                <w:numId w:val="17"/>
              </w:numPr>
              <w:suppressAutoHyphens/>
              <w:rPr>
                <w:rFonts w:ascii="Arial Narrow" w:eastAsia="Arial" w:hAnsi="Arial Narrow" w:cstheme="minorHAnsi"/>
              </w:rPr>
            </w:pPr>
          </w:p>
        </w:tc>
        <w:tc>
          <w:tcPr>
            <w:tcW w:w="3119" w:type="dxa"/>
          </w:tcPr>
          <w:p w:rsidR="00030B95" w:rsidRPr="009B47E3" w:rsidRDefault="00030B95" w:rsidP="009B47E3">
            <w:pPr>
              <w:pStyle w:val="HTML-wstpniesformatowany"/>
              <w:rPr>
                <w:rStyle w:val="y2iqfc"/>
                <w:rFonts w:ascii="Arial Narrow" w:hAnsi="Arial Narrow" w:cstheme="minorHAnsi"/>
                <w:sz w:val="22"/>
                <w:szCs w:val="22"/>
              </w:rPr>
            </w:pPr>
            <w:r w:rsidRPr="009B47E3">
              <w:rPr>
                <w:rStyle w:val="y2iqfc"/>
                <w:rFonts w:ascii="Arial Narrow" w:hAnsi="Arial Narrow" w:cstheme="minorHAnsi"/>
                <w:sz w:val="22"/>
                <w:szCs w:val="22"/>
              </w:rPr>
              <w:t>Sygnał wejściowy</w:t>
            </w:r>
          </w:p>
        </w:tc>
        <w:tc>
          <w:tcPr>
            <w:tcW w:w="6095" w:type="dxa"/>
          </w:tcPr>
          <w:p w:rsidR="00030B95" w:rsidRPr="009B47E3" w:rsidRDefault="00030B95" w:rsidP="009B47E3">
            <w:pPr>
              <w:suppressAutoHyphens/>
              <w:rPr>
                <w:rStyle w:val="markedcontent"/>
                <w:rFonts w:ascii="Arial Narrow" w:hAnsi="Arial Narrow" w:cstheme="minorHAnsi"/>
              </w:rPr>
            </w:pPr>
            <w:r w:rsidRPr="009B47E3">
              <w:rPr>
                <w:rStyle w:val="markedcontent"/>
                <w:rFonts w:ascii="Arial Narrow" w:hAnsi="Arial Narrow" w:cstheme="minorHAnsi"/>
              </w:rPr>
              <w:t>Poprzez złącze HDMI</w:t>
            </w:r>
          </w:p>
        </w:tc>
      </w:tr>
      <w:tr w:rsidR="00A06CB6" w:rsidRPr="009B47E3" w:rsidTr="000C35C9">
        <w:trPr>
          <w:trHeight w:val="454"/>
        </w:trPr>
        <w:tc>
          <w:tcPr>
            <w:tcW w:w="568" w:type="dxa"/>
          </w:tcPr>
          <w:p w:rsidR="00A06CB6" w:rsidRPr="009B47E3" w:rsidRDefault="00A06CB6" w:rsidP="009B47E3">
            <w:pPr>
              <w:numPr>
                <w:ilvl w:val="0"/>
                <w:numId w:val="17"/>
              </w:numPr>
              <w:suppressAutoHyphens/>
              <w:rPr>
                <w:rFonts w:ascii="Arial Narrow" w:eastAsia="Arial" w:hAnsi="Arial Narrow" w:cstheme="minorHAnsi"/>
              </w:rPr>
            </w:pPr>
          </w:p>
        </w:tc>
        <w:tc>
          <w:tcPr>
            <w:tcW w:w="3119" w:type="dxa"/>
          </w:tcPr>
          <w:p w:rsidR="00A06CB6" w:rsidRPr="009B47E3" w:rsidRDefault="00A06CB6" w:rsidP="009B47E3">
            <w:pPr>
              <w:pStyle w:val="HTML-wstpniesformatowany"/>
              <w:rPr>
                <w:rFonts w:ascii="Arial Narrow" w:hAnsi="Arial Narrow" w:cstheme="minorHAnsi"/>
                <w:sz w:val="22"/>
                <w:szCs w:val="22"/>
              </w:rPr>
            </w:pPr>
            <w:r w:rsidRPr="009B47E3">
              <w:rPr>
                <w:rStyle w:val="y2iqfc"/>
                <w:rFonts w:ascii="Arial Narrow" w:hAnsi="Arial Narrow" w:cstheme="minorHAnsi"/>
                <w:sz w:val="22"/>
                <w:szCs w:val="22"/>
              </w:rPr>
              <w:t>Łączność</w:t>
            </w:r>
          </w:p>
          <w:p w:rsidR="00A06CB6" w:rsidRPr="009B47E3" w:rsidRDefault="00A06CB6" w:rsidP="009B47E3">
            <w:pPr>
              <w:rPr>
                <w:rFonts w:ascii="Arial Narrow" w:hAnsi="Arial Narrow" w:cstheme="minorHAnsi"/>
              </w:rPr>
            </w:pPr>
          </w:p>
        </w:tc>
        <w:tc>
          <w:tcPr>
            <w:tcW w:w="6095" w:type="dxa"/>
          </w:tcPr>
          <w:p w:rsidR="00A06CB6" w:rsidRPr="009B47E3" w:rsidRDefault="00A06CB6" w:rsidP="009B47E3">
            <w:pPr>
              <w:pStyle w:val="HTML-wstpniesformatowany"/>
              <w:rPr>
                <w:rFonts w:ascii="Arial Narrow" w:hAnsi="Arial Narrow" w:cstheme="minorHAnsi"/>
                <w:sz w:val="22"/>
                <w:szCs w:val="22"/>
              </w:rPr>
            </w:pPr>
            <w:r w:rsidRPr="009B47E3">
              <w:rPr>
                <w:rStyle w:val="y2iqfc"/>
                <w:rFonts w:ascii="Arial Narrow" w:hAnsi="Arial Narrow" w:cstheme="minorHAnsi"/>
                <w:sz w:val="22"/>
                <w:szCs w:val="22"/>
              </w:rPr>
              <w:t>Kabel ze złączem HDMI i USB (do komputera), kabel zasilania, kabel display</w:t>
            </w:r>
          </w:p>
        </w:tc>
      </w:tr>
      <w:tr w:rsidR="00A06CB6" w:rsidRPr="009B47E3" w:rsidTr="000C35C9">
        <w:trPr>
          <w:trHeight w:val="454"/>
        </w:trPr>
        <w:tc>
          <w:tcPr>
            <w:tcW w:w="568" w:type="dxa"/>
          </w:tcPr>
          <w:p w:rsidR="00A06CB6" w:rsidRPr="009B47E3" w:rsidRDefault="00A06CB6" w:rsidP="009B47E3">
            <w:pPr>
              <w:numPr>
                <w:ilvl w:val="0"/>
                <w:numId w:val="17"/>
              </w:numPr>
              <w:suppressAutoHyphens/>
              <w:rPr>
                <w:rFonts w:ascii="Arial Narrow" w:eastAsia="Arial" w:hAnsi="Arial Narrow" w:cstheme="minorHAnsi"/>
              </w:rPr>
            </w:pPr>
          </w:p>
        </w:tc>
        <w:tc>
          <w:tcPr>
            <w:tcW w:w="3119" w:type="dxa"/>
          </w:tcPr>
          <w:p w:rsidR="00A06CB6" w:rsidRPr="009B47E3" w:rsidRDefault="00A06CB6" w:rsidP="009B47E3">
            <w:pPr>
              <w:rPr>
                <w:rFonts w:ascii="Arial Narrow" w:hAnsi="Arial Narrow" w:cstheme="minorHAnsi"/>
              </w:rPr>
            </w:pPr>
            <w:r w:rsidRPr="009B47E3">
              <w:rPr>
                <w:rFonts w:ascii="Arial Narrow" w:hAnsi="Arial Narrow" w:cstheme="minorHAnsi"/>
              </w:rPr>
              <w:t>Piórko</w:t>
            </w:r>
          </w:p>
        </w:tc>
        <w:tc>
          <w:tcPr>
            <w:tcW w:w="6095" w:type="dxa"/>
          </w:tcPr>
          <w:p w:rsidR="00A06CB6" w:rsidRPr="009B47E3" w:rsidRDefault="00CB0292" w:rsidP="009B47E3">
            <w:pPr>
              <w:pStyle w:val="HTML-wstpniesformatowany"/>
              <w:rPr>
                <w:rFonts w:ascii="Arial Narrow" w:hAnsi="Arial Narrow" w:cstheme="minorHAnsi"/>
                <w:sz w:val="22"/>
                <w:szCs w:val="22"/>
              </w:rPr>
            </w:pPr>
            <w:r w:rsidRPr="009B47E3">
              <w:rPr>
                <w:rStyle w:val="y2iqfc"/>
                <w:rFonts w:ascii="Arial Narrow" w:hAnsi="Arial Narrow" w:cstheme="minorHAnsi"/>
                <w:sz w:val="22"/>
                <w:szCs w:val="22"/>
              </w:rPr>
              <w:t>C</w:t>
            </w:r>
            <w:r w:rsidR="00A06CB6" w:rsidRPr="009B47E3">
              <w:rPr>
                <w:rStyle w:val="y2iqfc"/>
                <w:rFonts w:ascii="Arial Narrow" w:hAnsi="Arial Narrow" w:cstheme="minorHAnsi"/>
                <w:sz w:val="22"/>
                <w:szCs w:val="22"/>
              </w:rPr>
              <w:t>zułe na nacisk, bezprzewodowe, bezbateryjne, z 4096 poziomami nacisku</w:t>
            </w:r>
            <w:r w:rsidRPr="009B47E3">
              <w:rPr>
                <w:rStyle w:val="y2iqfc"/>
                <w:rFonts w:ascii="Arial Narrow" w:hAnsi="Arial Narrow" w:cstheme="minorHAnsi"/>
                <w:sz w:val="22"/>
                <w:szCs w:val="22"/>
              </w:rPr>
              <w:t xml:space="preserve"> o rozdzielczości min. 2500 lpi</w:t>
            </w:r>
            <w:r w:rsidR="00A06CB6" w:rsidRPr="009B47E3">
              <w:rPr>
                <w:rStyle w:val="y2iqfc"/>
                <w:rFonts w:ascii="Arial Narrow" w:hAnsi="Arial Narrow" w:cstheme="minorHAnsi"/>
                <w:sz w:val="22"/>
                <w:szCs w:val="22"/>
              </w:rPr>
              <w:t>; jeden konfigurowalny przełącznik boczny</w:t>
            </w:r>
          </w:p>
        </w:tc>
      </w:tr>
      <w:tr w:rsidR="00A06CB6" w:rsidRPr="009B47E3" w:rsidTr="000C35C9">
        <w:trPr>
          <w:trHeight w:val="454"/>
        </w:trPr>
        <w:tc>
          <w:tcPr>
            <w:tcW w:w="568" w:type="dxa"/>
          </w:tcPr>
          <w:p w:rsidR="00A06CB6" w:rsidRPr="009B47E3" w:rsidRDefault="00A06CB6" w:rsidP="009B47E3">
            <w:pPr>
              <w:numPr>
                <w:ilvl w:val="0"/>
                <w:numId w:val="17"/>
              </w:numPr>
              <w:suppressAutoHyphens/>
              <w:rPr>
                <w:rFonts w:ascii="Arial Narrow" w:eastAsia="Arial" w:hAnsi="Arial Narrow" w:cstheme="minorHAnsi"/>
              </w:rPr>
            </w:pPr>
          </w:p>
        </w:tc>
        <w:tc>
          <w:tcPr>
            <w:tcW w:w="3119" w:type="dxa"/>
          </w:tcPr>
          <w:p w:rsidR="00A06CB6" w:rsidRPr="009B47E3" w:rsidRDefault="00A06CB6" w:rsidP="009B47E3">
            <w:pPr>
              <w:pStyle w:val="HTML-wstpniesformatowany"/>
              <w:rPr>
                <w:rFonts w:ascii="Arial Narrow" w:hAnsi="Arial Narrow" w:cstheme="minorHAnsi"/>
                <w:sz w:val="22"/>
                <w:szCs w:val="22"/>
              </w:rPr>
            </w:pPr>
            <w:r w:rsidRPr="009B47E3">
              <w:rPr>
                <w:rStyle w:val="y2iqfc"/>
                <w:rFonts w:ascii="Arial Narrow" w:hAnsi="Arial Narrow" w:cstheme="minorHAnsi"/>
                <w:sz w:val="22"/>
                <w:szCs w:val="22"/>
              </w:rPr>
              <w:t>Obsługiwany kąt nachylenia pióra</w:t>
            </w:r>
          </w:p>
        </w:tc>
        <w:tc>
          <w:tcPr>
            <w:tcW w:w="6095" w:type="dxa"/>
          </w:tcPr>
          <w:p w:rsidR="00A06CB6" w:rsidRPr="009B47E3" w:rsidRDefault="00A06CB6" w:rsidP="009B47E3">
            <w:pPr>
              <w:rPr>
                <w:rFonts w:ascii="Arial Narrow" w:hAnsi="Arial Narrow" w:cstheme="minorHAnsi"/>
              </w:rPr>
            </w:pPr>
            <w:r w:rsidRPr="009B47E3">
              <w:rPr>
                <w:rFonts w:ascii="Arial Narrow" w:hAnsi="Arial Narrow" w:cstheme="minorHAnsi"/>
              </w:rPr>
              <w:t>60 stopni</w:t>
            </w:r>
          </w:p>
        </w:tc>
      </w:tr>
      <w:tr w:rsidR="00A06CB6" w:rsidRPr="009B47E3" w:rsidTr="000C35C9">
        <w:trPr>
          <w:trHeight w:val="454"/>
        </w:trPr>
        <w:tc>
          <w:tcPr>
            <w:tcW w:w="568" w:type="dxa"/>
          </w:tcPr>
          <w:p w:rsidR="00A06CB6" w:rsidRPr="009B47E3" w:rsidRDefault="00A06CB6" w:rsidP="009B47E3">
            <w:pPr>
              <w:numPr>
                <w:ilvl w:val="0"/>
                <w:numId w:val="17"/>
              </w:numPr>
              <w:suppressAutoHyphens/>
              <w:rPr>
                <w:rFonts w:ascii="Arial Narrow" w:eastAsia="Arial" w:hAnsi="Arial Narrow" w:cstheme="minorHAnsi"/>
              </w:rPr>
            </w:pPr>
          </w:p>
        </w:tc>
        <w:tc>
          <w:tcPr>
            <w:tcW w:w="3119" w:type="dxa"/>
          </w:tcPr>
          <w:p w:rsidR="00A06CB6" w:rsidRPr="009B47E3" w:rsidRDefault="00A06CB6" w:rsidP="009B47E3">
            <w:pPr>
              <w:pStyle w:val="HTML-wstpniesformatowany"/>
              <w:rPr>
                <w:rFonts w:ascii="Arial Narrow" w:hAnsi="Arial Narrow" w:cstheme="minorHAnsi"/>
                <w:sz w:val="22"/>
                <w:szCs w:val="22"/>
              </w:rPr>
            </w:pPr>
            <w:r w:rsidRPr="009B47E3">
              <w:rPr>
                <w:rStyle w:val="y2iqfc"/>
                <w:rFonts w:ascii="Arial Narrow" w:hAnsi="Arial Narrow" w:cstheme="minorHAnsi"/>
                <w:sz w:val="22"/>
                <w:szCs w:val="22"/>
              </w:rPr>
              <w:t>Podstawka</w:t>
            </w:r>
          </w:p>
        </w:tc>
        <w:tc>
          <w:tcPr>
            <w:tcW w:w="6095" w:type="dxa"/>
          </w:tcPr>
          <w:p w:rsidR="00A06CB6" w:rsidRPr="009B47E3" w:rsidRDefault="00A06CB6" w:rsidP="009B47E3">
            <w:pPr>
              <w:pStyle w:val="HTML-wstpniesformatowany"/>
              <w:rPr>
                <w:rFonts w:ascii="Arial Narrow" w:hAnsi="Arial Narrow" w:cstheme="minorHAnsi"/>
                <w:sz w:val="22"/>
                <w:szCs w:val="22"/>
              </w:rPr>
            </w:pPr>
            <w:r w:rsidRPr="009B47E3">
              <w:rPr>
                <w:rStyle w:val="y2iqfc"/>
                <w:rFonts w:ascii="Arial Narrow" w:hAnsi="Arial Narrow" w:cstheme="minorHAnsi"/>
                <w:sz w:val="22"/>
                <w:szCs w:val="22"/>
              </w:rPr>
              <w:t>Wbudowane składane nogi umożliwiające ustawienie ekranu pod kątem 19°</w:t>
            </w:r>
          </w:p>
        </w:tc>
      </w:tr>
      <w:tr w:rsidR="00A06CB6" w:rsidRPr="009B47E3" w:rsidTr="000C35C9">
        <w:trPr>
          <w:trHeight w:val="454"/>
        </w:trPr>
        <w:tc>
          <w:tcPr>
            <w:tcW w:w="568" w:type="dxa"/>
          </w:tcPr>
          <w:p w:rsidR="00A06CB6" w:rsidRPr="009B47E3" w:rsidRDefault="00A06CB6" w:rsidP="009B47E3">
            <w:pPr>
              <w:numPr>
                <w:ilvl w:val="0"/>
                <w:numId w:val="17"/>
              </w:numPr>
              <w:suppressAutoHyphens/>
              <w:rPr>
                <w:rFonts w:ascii="Arial Narrow" w:eastAsia="Arial" w:hAnsi="Arial Narrow" w:cstheme="minorHAnsi"/>
              </w:rPr>
            </w:pPr>
          </w:p>
        </w:tc>
        <w:tc>
          <w:tcPr>
            <w:tcW w:w="3119" w:type="dxa"/>
          </w:tcPr>
          <w:p w:rsidR="00A06CB6" w:rsidRPr="009B47E3" w:rsidRDefault="00A06CB6" w:rsidP="009B47E3">
            <w:pPr>
              <w:rPr>
                <w:rFonts w:ascii="Arial Narrow" w:hAnsi="Arial Narrow" w:cstheme="minorHAnsi"/>
              </w:rPr>
            </w:pPr>
            <w:r w:rsidRPr="009B47E3">
              <w:rPr>
                <w:rFonts w:ascii="Arial Narrow" w:hAnsi="Arial Narrow" w:cstheme="minorHAnsi"/>
              </w:rPr>
              <w:t>Ergonomia</w:t>
            </w:r>
          </w:p>
        </w:tc>
        <w:tc>
          <w:tcPr>
            <w:tcW w:w="6095" w:type="dxa"/>
          </w:tcPr>
          <w:p w:rsidR="00A06CB6" w:rsidRPr="009B47E3" w:rsidRDefault="00A06CB6" w:rsidP="009B47E3">
            <w:pPr>
              <w:pStyle w:val="HTML-wstpniesformatowany"/>
              <w:rPr>
                <w:rFonts w:ascii="Arial Narrow" w:hAnsi="Arial Narrow" w:cstheme="minorHAnsi"/>
                <w:sz w:val="22"/>
                <w:szCs w:val="22"/>
              </w:rPr>
            </w:pPr>
            <w:r w:rsidRPr="009B47E3">
              <w:rPr>
                <w:rStyle w:val="y2iqfc"/>
                <w:rFonts w:ascii="Arial Narrow" w:hAnsi="Arial Narrow" w:cstheme="minorHAnsi"/>
                <w:sz w:val="22"/>
                <w:szCs w:val="22"/>
              </w:rPr>
              <w:t>Użytkowanie prawo- lub leworęczne; zintegrowane składane nogi; piórko z wygodnym, ergonomicznym uchwytem</w:t>
            </w:r>
          </w:p>
        </w:tc>
      </w:tr>
      <w:tr w:rsidR="00A06CB6" w:rsidRPr="009B47E3" w:rsidTr="000C35C9">
        <w:trPr>
          <w:trHeight w:val="454"/>
        </w:trPr>
        <w:tc>
          <w:tcPr>
            <w:tcW w:w="568" w:type="dxa"/>
          </w:tcPr>
          <w:p w:rsidR="00A06CB6" w:rsidRPr="009B47E3" w:rsidRDefault="00A06CB6" w:rsidP="009B47E3">
            <w:pPr>
              <w:numPr>
                <w:ilvl w:val="0"/>
                <w:numId w:val="17"/>
              </w:numPr>
              <w:suppressAutoHyphens/>
              <w:rPr>
                <w:rFonts w:ascii="Arial Narrow" w:eastAsia="Arial" w:hAnsi="Arial Narrow" w:cstheme="minorHAnsi"/>
              </w:rPr>
            </w:pPr>
          </w:p>
        </w:tc>
        <w:tc>
          <w:tcPr>
            <w:tcW w:w="3119" w:type="dxa"/>
          </w:tcPr>
          <w:p w:rsidR="00A06CB6" w:rsidRPr="009B47E3" w:rsidRDefault="00A06CB6" w:rsidP="009B47E3">
            <w:pPr>
              <w:pStyle w:val="HTML-wstpniesformatowany"/>
              <w:rPr>
                <w:rStyle w:val="y2iqfc"/>
                <w:rFonts w:ascii="Arial Narrow" w:hAnsi="Arial Narrow" w:cstheme="minorHAnsi"/>
                <w:sz w:val="22"/>
                <w:szCs w:val="22"/>
              </w:rPr>
            </w:pPr>
            <w:r w:rsidRPr="009B47E3">
              <w:rPr>
                <w:rStyle w:val="y2iqfc"/>
                <w:rFonts w:ascii="Arial Narrow" w:hAnsi="Arial Narrow" w:cstheme="minorHAnsi"/>
                <w:sz w:val="22"/>
                <w:szCs w:val="22"/>
              </w:rPr>
              <w:t>Zgodność /</w:t>
            </w:r>
          </w:p>
          <w:p w:rsidR="00A06CB6" w:rsidRPr="009B47E3" w:rsidRDefault="00A06CB6" w:rsidP="009B47E3">
            <w:pPr>
              <w:pStyle w:val="HTML-wstpniesformatowany"/>
              <w:rPr>
                <w:rFonts w:ascii="Arial Narrow" w:hAnsi="Arial Narrow" w:cstheme="minorHAnsi"/>
                <w:sz w:val="22"/>
                <w:szCs w:val="22"/>
              </w:rPr>
            </w:pPr>
            <w:r w:rsidRPr="009B47E3">
              <w:rPr>
                <w:rStyle w:val="y2iqfc"/>
                <w:rFonts w:ascii="Arial Narrow" w:hAnsi="Arial Narrow" w:cstheme="minorHAnsi"/>
                <w:sz w:val="22"/>
                <w:szCs w:val="22"/>
              </w:rPr>
              <w:t>Wymagania systemowe</w:t>
            </w:r>
          </w:p>
          <w:p w:rsidR="00A06CB6" w:rsidRPr="009B47E3" w:rsidRDefault="00A06CB6" w:rsidP="009B47E3">
            <w:pPr>
              <w:rPr>
                <w:rFonts w:ascii="Arial Narrow" w:hAnsi="Arial Narrow" w:cstheme="minorHAnsi"/>
              </w:rPr>
            </w:pPr>
          </w:p>
        </w:tc>
        <w:tc>
          <w:tcPr>
            <w:tcW w:w="6095" w:type="dxa"/>
          </w:tcPr>
          <w:p w:rsidR="00A06CB6" w:rsidRPr="009B47E3" w:rsidRDefault="00A06CB6" w:rsidP="009B47E3">
            <w:pPr>
              <w:pStyle w:val="HTML-wstpniesformatowany"/>
              <w:rPr>
                <w:rFonts w:ascii="Arial Narrow" w:hAnsi="Arial Narrow" w:cstheme="minorHAnsi"/>
                <w:sz w:val="22"/>
                <w:szCs w:val="22"/>
              </w:rPr>
            </w:pPr>
            <w:r w:rsidRPr="009B47E3">
              <w:rPr>
                <w:rStyle w:val="y2iqfc"/>
                <w:rFonts w:ascii="Arial Narrow" w:hAnsi="Arial Narrow" w:cstheme="minorHAnsi"/>
                <w:sz w:val="22"/>
                <w:szCs w:val="22"/>
              </w:rPr>
              <w:t>Windows 7 i nowsze, Mac OS X 10.13 i nowsze</w:t>
            </w:r>
          </w:p>
        </w:tc>
      </w:tr>
      <w:tr w:rsidR="00A06CB6" w:rsidRPr="009B47E3" w:rsidTr="000C35C9">
        <w:trPr>
          <w:trHeight w:val="454"/>
        </w:trPr>
        <w:tc>
          <w:tcPr>
            <w:tcW w:w="568" w:type="dxa"/>
          </w:tcPr>
          <w:p w:rsidR="00A06CB6" w:rsidRPr="009B47E3" w:rsidRDefault="00A06CB6" w:rsidP="009B47E3">
            <w:pPr>
              <w:numPr>
                <w:ilvl w:val="0"/>
                <w:numId w:val="17"/>
              </w:numPr>
              <w:suppressAutoHyphens/>
              <w:rPr>
                <w:rFonts w:ascii="Arial Narrow" w:eastAsia="Arial" w:hAnsi="Arial Narrow" w:cstheme="minorHAnsi"/>
              </w:rPr>
            </w:pPr>
          </w:p>
        </w:tc>
        <w:tc>
          <w:tcPr>
            <w:tcW w:w="3119" w:type="dxa"/>
          </w:tcPr>
          <w:p w:rsidR="00A06CB6" w:rsidRPr="009B47E3" w:rsidRDefault="00A06CB6" w:rsidP="009B47E3">
            <w:pPr>
              <w:rPr>
                <w:rFonts w:ascii="Arial Narrow" w:hAnsi="Arial Narrow" w:cstheme="minorHAnsi"/>
              </w:rPr>
            </w:pPr>
            <w:r w:rsidRPr="009B47E3">
              <w:rPr>
                <w:rStyle w:val="markedcontent"/>
                <w:rFonts w:ascii="Arial Narrow" w:hAnsi="Arial Narrow" w:cstheme="minorHAnsi"/>
              </w:rPr>
              <w:t>Akcesoria</w:t>
            </w:r>
          </w:p>
        </w:tc>
        <w:tc>
          <w:tcPr>
            <w:tcW w:w="6095" w:type="dxa"/>
          </w:tcPr>
          <w:p w:rsidR="00A06CB6" w:rsidRPr="009B47E3" w:rsidRDefault="00A06CB6" w:rsidP="009B47E3">
            <w:pPr>
              <w:pStyle w:val="HTML-wstpniesformatowany"/>
              <w:rPr>
                <w:rFonts w:ascii="Arial Narrow" w:hAnsi="Arial Narrow" w:cstheme="minorHAnsi"/>
                <w:sz w:val="22"/>
                <w:szCs w:val="22"/>
              </w:rPr>
            </w:pPr>
            <w:r w:rsidRPr="009B47E3">
              <w:rPr>
                <w:rStyle w:val="y2iqfc"/>
                <w:rFonts w:ascii="Arial Narrow" w:hAnsi="Arial Narrow" w:cstheme="minorHAnsi"/>
                <w:sz w:val="22"/>
                <w:szCs w:val="22"/>
              </w:rPr>
              <w:t>Piórko , 3 wymienne końcówki , kabel zasilający, kabel ze złączem HDMI i USB, kabel display</w:t>
            </w:r>
          </w:p>
        </w:tc>
      </w:tr>
      <w:tr w:rsidR="00A06CB6" w:rsidRPr="009B47E3" w:rsidTr="000C35C9">
        <w:trPr>
          <w:trHeight w:val="454"/>
        </w:trPr>
        <w:tc>
          <w:tcPr>
            <w:tcW w:w="568" w:type="dxa"/>
          </w:tcPr>
          <w:p w:rsidR="00A06CB6" w:rsidRPr="009B47E3" w:rsidRDefault="00A06CB6" w:rsidP="009B47E3">
            <w:pPr>
              <w:numPr>
                <w:ilvl w:val="0"/>
                <w:numId w:val="17"/>
              </w:numPr>
              <w:suppressAutoHyphens/>
              <w:rPr>
                <w:rFonts w:ascii="Arial Narrow" w:eastAsia="Arial" w:hAnsi="Arial Narrow" w:cstheme="minorHAnsi"/>
              </w:rPr>
            </w:pPr>
          </w:p>
        </w:tc>
        <w:tc>
          <w:tcPr>
            <w:tcW w:w="3119" w:type="dxa"/>
          </w:tcPr>
          <w:p w:rsidR="00A06CB6" w:rsidRPr="009B47E3" w:rsidRDefault="00A06CB6" w:rsidP="009B47E3">
            <w:pPr>
              <w:rPr>
                <w:rFonts w:ascii="Arial Narrow" w:hAnsi="Arial Narrow" w:cstheme="minorHAnsi"/>
              </w:rPr>
            </w:pPr>
            <w:r w:rsidRPr="009B47E3">
              <w:rPr>
                <w:rFonts w:ascii="Arial Narrow" w:hAnsi="Arial Narrow" w:cstheme="minorHAnsi"/>
              </w:rPr>
              <w:t>Gwarancja</w:t>
            </w:r>
          </w:p>
        </w:tc>
        <w:tc>
          <w:tcPr>
            <w:tcW w:w="6095" w:type="dxa"/>
          </w:tcPr>
          <w:p w:rsidR="00A06CB6" w:rsidRPr="009B47E3" w:rsidRDefault="00A06CB6" w:rsidP="009B47E3">
            <w:pPr>
              <w:pStyle w:val="HTML-wstpniesformatowany"/>
              <w:rPr>
                <w:rFonts w:ascii="Arial Narrow" w:hAnsi="Arial Narrow" w:cstheme="minorHAnsi"/>
                <w:sz w:val="22"/>
                <w:szCs w:val="22"/>
              </w:rPr>
            </w:pPr>
            <w:r w:rsidRPr="009B47E3">
              <w:rPr>
                <w:rStyle w:val="y2iqfc"/>
                <w:rFonts w:ascii="Arial Narrow" w:hAnsi="Arial Narrow" w:cstheme="minorHAnsi"/>
                <w:sz w:val="22"/>
                <w:szCs w:val="22"/>
              </w:rPr>
              <w:t>2 lata producenta</w:t>
            </w:r>
          </w:p>
        </w:tc>
      </w:tr>
    </w:tbl>
    <w:p w:rsidR="009B47E3" w:rsidRDefault="009B47E3" w:rsidP="009B47E3">
      <w:pPr>
        <w:pStyle w:val="Nagwek1"/>
        <w:spacing w:before="0"/>
        <w:ind w:left="720"/>
        <w:rPr>
          <w:rFonts w:ascii="Arial Narrow" w:hAnsi="Arial Narrow"/>
          <w:sz w:val="22"/>
          <w:szCs w:val="22"/>
        </w:rPr>
      </w:pPr>
    </w:p>
    <w:p w:rsidR="003B7360" w:rsidRPr="009B47E3" w:rsidRDefault="003B7360" w:rsidP="009B47E3">
      <w:pPr>
        <w:pStyle w:val="Nagwek1"/>
        <w:numPr>
          <w:ilvl w:val="0"/>
          <w:numId w:val="6"/>
        </w:numPr>
        <w:spacing w:before="0"/>
        <w:rPr>
          <w:rFonts w:ascii="Arial Narrow" w:hAnsi="Arial Narrow"/>
          <w:b/>
          <w:sz w:val="28"/>
          <w:szCs w:val="28"/>
        </w:rPr>
      </w:pPr>
      <w:r w:rsidRPr="009B47E3">
        <w:rPr>
          <w:rFonts w:ascii="Arial Narrow" w:hAnsi="Arial Narrow"/>
          <w:b/>
          <w:sz w:val="28"/>
          <w:szCs w:val="28"/>
        </w:rPr>
        <w:t xml:space="preserve">Dysk </w:t>
      </w:r>
      <w:r w:rsidR="00F01C5A" w:rsidRPr="009B47E3">
        <w:rPr>
          <w:rFonts w:ascii="Arial Narrow" w:hAnsi="Arial Narrow"/>
          <w:b/>
          <w:sz w:val="28"/>
          <w:szCs w:val="28"/>
        </w:rPr>
        <w:t>Zewnętrzny</w:t>
      </w:r>
      <w:r w:rsidRPr="009B47E3">
        <w:rPr>
          <w:rFonts w:ascii="Arial Narrow" w:hAnsi="Arial Narrow"/>
          <w:b/>
          <w:sz w:val="28"/>
          <w:szCs w:val="28"/>
        </w:rPr>
        <w:t xml:space="preserve"> SSD</w:t>
      </w:r>
      <w:r w:rsidR="00164D58" w:rsidRPr="009B47E3">
        <w:rPr>
          <w:rFonts w:ascii="Arial Narrow" w:hAnsi="Arial Narrow"/>
          <w:b/>
          <w:sz w:val="28"/>
          <w:szCs w:val="28"/>
        </w:rPr>
        <w:t xml:space="preserve"> – </w:t>
      </w:r>
      <w:r w:rsidR="00D635C2" w:rsidRPr="009B47E3">
        <w:rPr>
          <w:rFonts w:ascii="Arial Narrow" w:hAnsi="Arial Narrow"/>
          <w:b/>
          <w:sz w:val="28"/>
          <w:szCs w:val="28"/>
        </w:rPr>
        <w:t xml:space="preserve">VAT 23% - </w:t>
      </w:r>
      <w:r w:rsidR="00164D58" w:rsidRPr="009B47E3">
        <w:rPr>
          <w:rFonts w:ascii="Arial Narrow" w:hAnsi="Arial Narrow"/>
          <w:b/>
          <w:sz w:val="28"/>
          <w:szCs w:val="28"/>
        </w:rPr>
        <w:t>18 szt.</w:t>
      </w:r>
    </w:p>
    <w:tbl>
      <w:tblPr>
        <w:tblStyle w:val="Tabelasiatki1jasnaakcent18"/>
        <w:tblW w:w="9782" w:type="dxa"/>
        <w:tblInd w:w="-431" w:type="dxa"/>
        <w:tblLayout w:type="fixed"/>
        <w:tblLook w:val="0000"/>
      </w:tblPr>
      <w:tblGrid>
        <w:gridCol w:w="568"/>
        <w:gridCol w:w="3119"/>
        <w:gridCol w:w="6095"/>
      </w:tblGrid>
      <w:tr w:rsidR="003B7360" w:rsidRPr="009B47E3" w:rsidTr="00164D58">
        <w:trPr>
          <w:trHeight w:val="266"/>
        </w:trPr>
        <w:tc>
          <w:tcPr>
            <w:tcW w:w="568" w:type="dxa"/>
            <w:shd w:val="clear" w:color="auto" w:fill="C6D9F1" w:themeFill="text2" w:themeFillTint="33"/>
            <w:vAlign w:val="center"/>
          </w:tcPr>
          <w:p w:rsidR="003B7360" w:rsidRPr="009B47E3" w:rsidRDefault="003B7360" w:rsidP="009B47E3">
            <w:pPr>
              <w:rPr>
                <w:rFonts w:ascii="Arial Narrow" w:eastAsia="Arial" w:hAnsi="Arial Narrow" w:cstheme="minorHAnsi"/>
                <w:b/>
              </w:rPr>
            </w:pPr>
            <w:r w:rsidRPr="009B47E3">
              <w:rPr>
                <w:rFonts w:ascii="Arial Narrow" w:eastAsia="Arial" w:hAnsi="Arial Narrow" w:cstheme="minorHAnsi"/>
                <w:b/>
              </w:rPr>
              <w:t>LP.</w:t>
            </w:r>
          </w:p>
        </w:tc>
        <w:tc>
          <w:tcPr>
            <w:tcW w:w="3119" w:type="dxa"/>
            <w:shd w:val="clear" w:color="auto" w:fill="C6D9F1" w:themeFill="text2" w:themeFillTint="33"/>
            <w:vAlign w:val="center"/>
          </w:tcPr>
          <w:p w:rsidR="003B7360" w:rsidRPr="009B47E3" w:rsidRDefault="003B7360" w:rsidP="009B47E3">
            <w:pPr>
              <w:rPr>
                <w:rFonts w:ascii="Arial Narrow" w:eastAsia="Arial" w:hAnsi="Arial Narrow" w:cstheme="minorHAnsi"/>
                <w:b/>
              </w:rPr>
            </w:pPr>
            <w:r w:rsidRPr="009B47E3">
              <w:rPr>
                <w:rFonts w:ascii="Arial Narrow" w:eastAsia="Arial" w:hAnsi="Arial Narrow" w:cstheme="minorHAnsi"/>
                <w:b/>
              </w:rPr>
              <w:t>NAZWA KOMPONENTU</w:t>
            </w:r>
          </w:p>
        </w:tc>
        <w:tc>
          <w:tcPr>
            <w:tcW w:w="6095" w:type="dxa"/>
            <w:shd w:val="clear" w:color="auto" w:fill="C6D9F1" w:themeFill="text2" w:themeFillTint="33"/>
            <w:vAlign w:val="center"/>
          </w:tcPr>
          <w:p w:rsidR="003B7360" w:rsidRPr="009B47E3" w:rsidRDefault="003B7360" w:rsidP="009B47E3">
            <w:pPr>
              <w:rPr>
                <w:rFonts w:ascii="Arial Narrow" w:hAnsi="Arial Narrow" w:cstheme="minorHAnsi"/>
                <w:b/>
              </w:rPr>
            </w:pPr>
            <w:r w:rsidRPr="009B47E3">
              <w:rPr>
                <w:rFonts w:ascii="Arial Narrow" w:hAnsi="Arial Narrow" w:cstheme="minorHAnsi"/>
                <w:b/>
              </w:rPr>
              <w:t>WYMAGANE MINIMALNE PARAMETRY TECHNICZNE</w:t>
            </w:r>
          </w:p>
        </w:tc>
      </w:tr>
      <w:tr w:rsidR="003B7360" w:rsidRPr="009B47E3" w:rsidTr="00164D58">
        <w:trPr>
          <w:trHeight w:val="454"/>
        </w:trPr>
        <w:tc>
          <w:tcPr>
            <w:tcW w:w="568" w:type="dxa"/>
          </w:tcPr>
          <w:p w:rsidR="003B7360" w:rsidRPr="009B47E3" w:rsidRDefault="003B7360" w:rsidP="009B47E3">
            <w:pPr>
              <w:numPr>
                <w:ilvl w:val="0"/>
                <w:numId w:val="21"/>
              </w:numPr>
              <w:suppressAutoHyphens/>
              <w:rPr>
                <w:rFonts w:ascii="Arial Narrow" w:hAnsi="Arial Narrow" w:cstheme="minorHAnsi"/>
              </w:rPr>
            </w:pPr>
          </w:p>
        </w:tc>
        <w:tc>
          <w:tcPr>
            <w:tcW w:w="3119" w:type="dxa"/>
          </w:tcPr>
          <w:p w:rsidR="003B7360" w:rsidRPr="009B47E3" w:rsidRDefault="003B7360" w:rsidP="009B4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heme="minorHAnsi"/>
                <w:lang w:eastAsia="pl-PL"/>
              </w:rPr>
            </w:pPr>
            <w:r w:rsidRPr="009B47E3">
              <w:rPr>
                <w:rFonts w:ascii="Arial Narrow" w:eastAsia="Times New Roman" w:hAnsi="Arial Narrow" w:cstheme="minorHAnsi"/>
                <w:lang w:eastAsia="pl-PL"/>
              </w:rPr>
              <w:t>Pojemność</w:t>
            </w:r>
          </w:p>
        </w:tc>
        <w:tc>
          <w:tcPr>
            <w:tcW w:w="6095" w:type="dxa"/>
          </w:tcPr>
          <w:p w:rsidR="003B7360" w:rsidRPr="009B47E3" w:rsidRDefault="003B7360" w:rsidP="009B47E3">
            <w:pPr>
              <w:rPr>
                <w:rStyle w:val="markedcontent"/>
                <w:rFonts w:ascii="Arial Narrow" w:hAnsi="Arial Narrow" w:cstheme="minorHAnsi"/>
              </w:rPr>
            </w:pPr>
            <w:r w:rsidRPr="009B47E3">
              <w:rPr>
                <w:rStyle w:val="markedcontent"/>
                <w:rFonts w:ascii="Arial Narrow" w:hAnsi="Arial Narrow" w:cstheme="minorHAnsi"/>
              </w:rPr>
              <w:t>2 TB</w:t>
            </w:r>
          </w:p>
          <w:p w:rsidR="003B7360" w:rsidRPr="009B47E3" w:rsidRDefault="003B7360" w:rsidP="009B47E3">
            <w:pPr>
              <w:rPr>
                <w:rFonts w:ascii="Arial Narrow" w:hAnsi="Arial Narrow" w:cstheme="minorHAnsi"/>
                <w:lang w:val="en-US"/>
              </w:rPr>
            </w:pPr>
          </w:p>
        </w:tc>
      </w:tr>
      <w:tr w:rsidR="003B7360" w:rsidRPr="009B47E3" w:rsidTr="00164D58">
        <w:trPr>
          <w:trHeight w:val="454"/>
        </w:trPr>
        <w:tc>
          <w:tcPr>
            <w:tcW w:w="568" w:type="dxa"/>
          </w:tcPr>
          <w:p w:rsidR="003B7360" w:rsidRPr="009B47E3" w:rsidRDefault="003B7360" w:rsidP="009B47E3">
            <w:pPr>
              <w:numPr>
                <w:ilvl w:val="0"/>
                <w:numId w:val="21"/>
              </w:numPr>
              <w:suppressAutoHyphens/>
              <w:rPr>
                <w:rFonts w:ascii="Arial Narrow" w:hAnsi="Arial Narrow" w:cstheme="minorHAnsi"/>
              </w:rPr>
            </w:pPr>
          </w:p>
        </w:tc>
        <w:tc>
          <w:tcPr>
            <w:tcW w:w="3119" w:type="dxa"/>
          </w:tcPr>
          <w:p w:rsidR="003B7360" w:rsidRPr="009B47E3" w:rsidRDefault="003B7360" w:rsidP="009B4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heme="minorHAnsi"/>
                <w:lang w:eastAsia="pl-PL"/>
              </w:rPr>
            </w:pPr>
            <w:r w:rsidRPr="009B47E3">
              <w:rPr>
                <w:rFonts w:ascii="Arial Narrow" w:eastAsia="Times New Roman" w:hAnsi="Arial Narrow" w:cstheme="minorHAnsi"/>
                <w:lang w:eastAsia="pl-PL"/>
              </w:rPr>
              <w:t>Interfejs</w:t>
            </w:r>
          </w:p>
        </w:tc>
        <w:tc>
          <w:tcPr>
            <w:tcW w:w="6095" w:type="dxa"/>
          </w:tcPr>
          <w:p w:rsidR="003B7360" w:rsidRPr="009B47E3" w:rsidRDefault="003B7360" w:rsidP="009B47E3">
            <w:pPr>
              <w:rPr>
                <w:rStyle w:val="markedcontent"/>
                <w:rFonts w:ascii="Arial Narrow" w:hAnsi="Arial Narrow" w:cstheme="minorHAnsi"/>
              </w:rPr>
            </w:pPr>
            <w:r w:rsidRPr="009B47E3">
              <w:rPr>
                <w:rStyle w:val="markedcontent"/>
                <w:rFonts w:ascii="Arial Narrow" w:hAnsi="Arial Narrow" w:cstheme="minorHAnsi"/>
              </w:rPr>
              <w:t>USB 3.2 Gen. 2</w:t>
            </w:r>
          </w:p>
        </w:tc>
      </w:tr>
      <w:tr w:rsidR="003B7360" w:rsidRPr="009B47E3" w:rsidTr="00164D58">
        <w:trPr>
          <w:trHeight w:val="454"/>
        </w:trPr>
        <w:tc>
          <w:tcPr>
            <w:tcW w:w="568" w:type="dxa"/>
          </w:tcPr>
          <w:p w:rsidR="003B7360" w:rsidRPr="009B47E3" w:rsidRDefault="003B7360" w:rsidP="009B47E3">
            <w:pPr>
              <w:numPr>
                <w:ilvl w:val="0"/>
                <w:numId w:val="21"/>
              </w:numPr>
              <w:suppressAutoHyphens/>
              <w:rPr>
                <w:rFonts w:ascii="Arial Narrow" w:hAnsi="Arial Narrow" w:cstheme="minorHAnsi"/>
              </w:rPr>
            </w:pPr>
          </w:p>
        </w:tc>
        <w:tc>
          <w:tcPr>
            <w:tcW w:w="3119" w:type="dxa"/>
          </w:tcPr>
          <w:p w:rsidR="003B7360" w:rsidRPr="009B47E3" w:rsidRDefault="003B7360" w:rsidP="009B4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heme="minorHAnsi"/>
                <w:lang w:eastAsia="pl-PL"/>
              </w:rPr>
            </w:pPr>
            <w:r w:rsidRPr="009B47E3">
              <w:rPr>
                <w:rFonts w:ascii="Arial Narrow" w:eastAsia="Times New Roman" w:hAnsi="Arial Narrow" w:cstheme="minorHAnsi"/>
                <w:lang w:eastAsia="pl-PL"/>
              </w:rPr>
              <w:t>Złącza</w:t>
            </w:r>
          </w:p>
        </w:tc>
        <w:tc>
          <w:tcPr>
            <w:tcW w:w="6095" w:type="dxa"/>
          </w:tcPr>
          <w:p w:rsidR="003B7360" w:rsidRPr="009B47E3" w:rsidRDefault="003B7360" w:rsidP="009B47E3">
            <w:pPr>
              <w:rPr>
                <w:rStyle w:val="markedcontent"/>
                <w:rFonts w:ascii="Arial Narrow" w:hAnsi="Arial Narrow" w:cstheme="minorHAnsi"/>
              </w:rPr>
            </w:pPr>
            <w:r w:rsidRPr="009B47E3">
              <w:rPr>
                <w:rStyle w:val="markedcontent"/>
                <w:rFonts w:ascii="Arial Narrow" w:hAnsi="Arial Narrow" w:cstheme="minorHAnsi"/>
              </w:rPr>
              <w:t>USB Type-C</w:t>
            </w:r>
          </w:p>
        </w:tc>
      </w:tr>
      <w:tr w:rsidR="003B7360" w:rsidRPr="009B47E3" w:rsidTr="00164D58">
        <w:trPr>
          <w:trHeight w:val="454"/>
        </w:trPr>
        <w:tc>
          <w:tcPr>
            <w:tcW w:w="568" w:type="dxa"/>
          </w:tcPr>
          <w:p w:rsidR="003B7360" w:rsidRPr="009B47E3" w:rsidRDefault="003B7360" w:rsidP="009B47E3">
            <w:pPr>
              <w:numPr>
                <w:ilvl w:val="0"/>
                <w:numId w:val="21"/>
              </w:numPr>
              <w:suppressAutoHyphens/>
              <w:rPr>
                <w:rFonts w:ascii="Arial Narrow" w:hAnsi="Arial Narrow" w:cstheme="minorHAnsi"/>
              </w:rPr>
            </w:pPr>
          </w:p>
        </w:tc>
        <w:tc>
          <w:tcPr>
            <w:tcW w:w="3119" w:type="dxa"/>
          </w:tcPr>
          <w:p w:rsidR="003B7360" w:rsidRPr="009B47E3" w:rsidRDefault="003B7360" w:rsidP="009B4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heme="minorHAnsi"/>
                <w:lang w:eastAsia="pl-PL"/>
              </w:rPr>
            </w:pPr>
            <w:r w:rsidRPr="009B47E3">
              <w:rPr>
                <w:rFonts w:ascii="Arial Narrow" w:eastAsia="Times New Roman" w:hAnsi="Arial Narrow" w:cstheme="minorHAnsi"/>
                <w:lang w:eastAsia="pl-PL"/>
              </w:rPr>
              <w:t xml:space="preserve">Prędkość odczytu </w:t>
            </w:r>
          </w:p>
        </w:tc>
        <w:tc>
          <w:tcPr>
            <w:tcW w:w="6095" w:type="dxa"/>
          </w:tcPr>
          <w:p w:rsidR="003B7360" w:rsidRPr="009B47E3" w:rsidRDefault="003B7360" w:rsidP="009B47E3">
            <w:pPr>
              <w:rPr>
                <w:rStyle w:val="markedcontent"/>
                <w:rFonts w:ascii="Arial Narrow" w:hAnsi="Arial Narrow" w:cstheme="minorHAnsi"/>
              </w:rPr>
            </w:pPr>
            <w:r w:rsidRPr="009B47E3">
              <w:rPr>
                <w:rStyle w:val="markedcontent"/>
                <w:rFonts w:ascii="Arial Narrow" w:hAnsi="Arial Narrow" w:cstheme="minorHAnsi"/>
              </w:rPr>
              <w:t>Min. 1050 MB/s</w:t>
            </w:r>
          </w:p>
        </w:tc>
      </w:tr>
      <w:tr w:rsidR="003B7360" w:rsidRPr="009B47E3" w:rsidTr="00164D58">
        <w:trPr>
          <w:trHeight w:val="454"/>
        </w:trPr>
        <w:tc>
          <w:tcPr>
            <w:tcW w:w="568" w:type="dxa"/>
          </w:tcPr>
          <w:p w:rsidR="003B7360" w:rsidRPr="009B47E3" w:rsidRDefault="003B7360" w:rsidP="009B47E3">
            <w:pPr>
              <w:numPr>
                <w:ilvl w:val="0"/>
                <w:numId w:val="21"/>
              </w:numPr>
              <w:suppressAutoHyphens/>
              <w:rPr>
                <w:rFonts w:ascii="Arial Narrow" w:hAnsi="Arial Narrow" w:cstheme="minorHAnsi"/>
              </w:rPr>
            </w:pPr>
          </w:p>
        </w:tc>
        <w:tc>
          <w:tcPr>
            <w:tcW w:w="3119" w:type="dxa"/>
          </w:tcPr>
          <w:p w:rsidR="003B7360" w:rsidRPr="009B47E3" w:rsidRDefault="003B7360" w:rsidP="009B4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heme="minorHAnsi"/>
                <w:lang w:eastAsia="pl-PL"/>
              </w:rPr>
            </w:pPr>
            <w:r w:rsidRPr="009B47E3">
              <w:rPr>
                <w:rFonts w:ascii="Arial Narrow" w:eastAsia="Times New Roman" w:hAnsi="Arial Narrow" w:cstheme="minorHAnsi"/>
                <w:lang w:eastAsia="pl-PL"/>
              </w:rPr>
              <w:t>Prędkość zapisu</w:t>
            </w:r>
          </w:p>
        </w:tc>
        <w:tc>
          <w:tcPr>
            <w:tcW w:w="6095" w:type="dxa"/>
          </w:tcPr>
          <w:p w:rsidR="003B7360" w:rsidRPr="009B47E3" w:rsidRDefault="003B7360" w:rsidP="009B47E3">
            <w:pPr>
              <w:rPr>
                <w:rStyle w:val="markedcontent"/>
                <w:rFonts w:ascii="Arial Narrow" w:hAnsi="Arial Narrow" w:cstheme="minorHAnsi"/>
              </w:rPr>
            </w:pPr>
            <w:r w:rsidRPr="009B47E3">
              <w:rPr>
                <w:rStyle w:val="markedcontent"/>
                <w:rFonts w:ascii="Arial Narrow" w:hAnsi="Arial Narrow" w:cstheme="minorHAnsi"/>
              </w:rPr>
              <w:t>Min</w:t>
            </w:r>
            <w:r w:rsidR="00F01C5A" w:rsidRPr="009B47E3">
              <w:rPr>
                <w:rStyle w:val="markedcontent"/>
                <w:rFonts w:ascii="Arial Narrow" w:hAnsi="Arial Narrow" w:cstheme="minorHAnsi"/>
              </w:rPr>
              <w:t>.</w:t>
            </w:r>
            <w:r w:rsidRPr="009B47E3">
              <w:rPr>
                <w:rStyle w:val="markedcontent"/>
                <w:rFonts w:ascii="Arial Narrow" w:hAnsi="Arial Narrow" w:cstheme="minorHAnsi"/>
              </w:rPr>
              <w:t xml:space="preserve"> 1000 MB/s</w:t>
            </w:r>
          </w:p>
        </w:tc>
      </w:tr>
      <w:tr w:rsidR="00F01C5A" w:rsidRPr="009B47E3" w:rsidTr="00164D58">
        <w:trPr>
          <w:trHeight w:val="454"/>
        </w:trPr>
        <w:tc>
          <w:tcPr>
            <w:tcW w:w="568" w:type="dxa"/>
          </w:tcPr>
          <w:p w:rsidR="00F01C5A" w:rsidRPr="009B47E3" w:rsidRDefault="00F01C5A" w:rsidP="009B47E3">
            <w:pPr>
              <w:numPr>
                <w:ilvl w:val="0"/>
                <w:numId w:val="21"/>
              </w:numPr>
              <w:suppressAutoHyphens/>
              <w:rPr>
                <w:rFonts w:ascii="Arial Narrow" w:hAnsi="Arial Narrow" w:cstheme="minorHAnsi"/>
              </w:rPr>
            </w:pPr>
          </w:p>
        </w:tc>
        <w:tc>
          <w:tcPr>
            <w:tcW w:w="3119" w:type="dxa"/>
          </w:tcPr>
          <w:p w:rsidR="00F01C5A" w:rsidRPr="009B47E3" w:rsidRDefault="00F01C5A" w:rsidP="009B4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heme="minorHAnsi"/>
                <w:lang w:eastAsia="pl-PL"/>
              </w:rPr>
            </w:pPr>
            <w:r w:rsidRPr="009B47E3">
              <w:rPr>
                <w:rFonts w:ascii="Arial Narrow" w:eastAsia="Times New Roman" w:hAnsi="Arial Narrow" w:cstheme="minorHAnsi"/>
                <w:lang w:eastAsia="pl-PL"/>
              </w:rPr>
              <w:t>Akcesoria</w:t>
            </w:r>
          </w:p>
        </w:tc>
        <w:tc>
          <w:tcPr>
            <w:tcW w:w="6095" w:type="dxa"/>
          </w:tcPr>
          <w:p w:rsidR="00F01C5A" w:rsidRPr="009B47E3" w:rsidRDefault="00F01C5A" w:rsidP="009B47E3">
            <w:pPr>
              <w:rPr>
                <w:rStyle w:val="markedcontent"/>
                <w:rFonts w:ascii="Arial Narrow" w:hAnsi="Arial Narrow" w:cstheme="minorHAnsi"/>
              </w:rPr>
            </w:pPr>
            <w:r w:rsidRPr="009B47E3">
              <w:rPr>
                <w:rStyle w:val="markedcontent"/>
                <w:rFonts w:ascii="Arial Narrow" w:hAnsi="Arial Narrow" w:cstheme="minorHAnsi"/>
              </w:rPr>
              <w:t>Przewód USB-C</w:t>
            </w:r>
          </w:p>
          <w:p w:rsidR="00F01C5A" w:rsidRPr="009B47E3" w:rsidRDefault="00F01C5A" w:rsidP="009B47E3">
            <w:pPr>
              <w:rPr>
                <w:rStyle w:val="markedcontent"/>
                <w:rFonts w:ascii="Arial Narrow" w:hAnsi="Arial Narrow" w:cstheme="minorHAnsi"/>
              </w:rPr>
            </w:pPr>
            <w:r w:rsidRPr="009B47E3">
              <w:rPr>
                <w:rStyle w:val="markedcontent"/>
                <w:rFonts w:ascii="Arial Narrow" w:hAnsi="Arial Narrow" w:cstheme="minorHAnsi"/>
              </w:rPr>
              <w:t>Adapter / Przejściówka USB-C -&gt; USB-A</w:t>
            </w:r>
          </w:p>
          <w:p w:rsidR="00F01C5A" w:rsidRPr="009B47E3" w:rsidRDefault="00F01C5A" w:rsidP="009B47E3">
            <w:pPr>
              <w:rPr>
                <w:rStyle w:val="markedcontent"/>
                <w:rFonts w:ascii="Arial Narrow" w:hAnsi="Arial Narrow" w:cstheme="minorHAnsi"/>
              </w:rPr>
            </w:pPr>
            <w:r w:rsidRPr="009B47E3">
              <w:rPr>
                <w:rStyle w:val="markedcontent"/>
                <w:rFonts w:ascii="Arial Narrow" w:hAnsi="Arial Narrow" w:cstheme="minorHAnsi"/>
              </w:rPr>
              <w:t>Instrukcja obsługi</w:t>
            </w:r>
          </w:p>
        </w:tc>
      </w:tr>
      <w:tr w:rsidR="00F01C5A" w:rsidRPr="009B47E3" w:rsidTr="00164D58">
        <w:trPr>
          <w:trHeight w:val="454"/>
        </w:trPr>
        <w:tc>
          <w:tcPr>
            <w:tcW w:w="568" w:type="dxa"/>
          </w:tcPr>
          <w:p w:rsidR="00F01C5A" w:rsidRPr="009B47E3" w:rsidRDefault="00F01C5A" w:rsidP="009B47E3">
            <w:pPr>
              <w:numPr>
                <w:ilvl w:val="0"/>
                <w:numId w:val="21"/>
              </w:numPr>
              <w:suppressAutoHyphens/>
              <w:rPr>
                <w:rFonts w:ascii="Arial Narrow" w:hAnsi="Arial Narrow" w:cstheme="minorHAnsi"/>
              </w:rPr>
            </w:pPr>
          </w:p>
        </w:tc>
        <w:tc>
          <w:tcPr>
            <w:tcW w:w="3119" w:type="dxa"/>
          </w:tcPr>
          <w:p w:rsidR="00F01C5A" w:rsidRPr="009B47E3" w:rsidRDefault="00F01C5A" w:rsidP="009B4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heme="minorHAnsi"/>
                <w:lang w:eastAsia="pl-PL"/>
              </w:rPr>
            </w:pPr>
            <w:r w:rsidRPr="009B47E3">
              <w:rPr>
                <w:rFonts w:ascii="Arial Narrow" w:eastAsia="Times New Roman" w:hAnsi="Arial Narrow" w:cstheme="minorHAnsi"/>
                <w:lang w:eastAsia="pl-PL"/>
              </w:rPr>
              <w:t>Bezpieczeństwo</w:t>
            </w:r>
          </w:p>
        </w:tc>
        <w:tc>
          <w:tcPr>
            <w:tcW w:w="6095" w:type="dxa"/>
          </w:tcPr>
          <w:p w:rsidR="00F01C5A" w:rsidRPr="009B47E3" w:rsidRDefault="00F01C5A" w:rsidP="009B47E3">
            <w:pPr>
              <w:pStyle w:val="Akapitzlist"/>
              <w:numPr>
                <w:ilvl w:val="0"/>
                <w:numId w:val="22"/>
              </w:numPr>
              <w:rPr>
                <w:rStyle w:val="markedcontent"/>
                <w:rFonts w:ascii="Arial Narrow" w:hAnsi="Arial Narrow" w:cstheme="minorHAnsi"/>
              </w:rPr>
            </w:pPr>
            <w:r w:rsidRPr="009B47E3">
              <w:rPr>
                <w:rStyle w:val="markedcontent"/>
                <w:rFonts w:ascii="Arial Narrow" w:hAnsi="Arial Narrow" w:cstheme="minorHAnsi"/>
              </w:rPr>
              <w:t>Zwiększona odporność na drgania</w:t>
            </w:r>
          </w:p>
          <w:p w:rsidR="00F01C5A" w:rsidRPr="009B47E3" w:rsidRDefault="00F01C5A" w:rsidP="009B47E3">
            <w:pPr>
              <w:pStyle w:val="Akapitzlist"/>
              <w:numPr>
                <w:ilvl w:val="0"/>
                <w:numId w:val="22"/>
              </w:numPr>
              <w:rPr>
                <w:rStyle w:val="markedcontent"/>
                <w:rFonts w:ascii="Arial Narrow" w:hAnsi="Arial Narrow" w:cstheme="minorHAnsi"/>
              </w:rPr>
            </w:pPr>
            <w:r w:rsidRPr="009B47E3">
              <w:rPr>
                <w:rStyle w:val="markedcontent"/>
                <w:rFonts w:ascii="Arial Narrow" w:hAnsi="Arial Narrow" w:cstheme="minorHAnsi"/>
              </w:rPr>
              <w:t>Odporność na wibracje</w:t>
            </w:r>
          </w:p>
          <w:p w:rsidR="00F01C5A" w:rsidRPr="009B47E3" w:rsidRDefault="00F01C5A" w:rsidP="009B47E3">
            <w:pPr>
              <w:pStyle w:val="Akapitzlist"/>
              <w:numPr>
                <w:ilvl w:val="0"/>
                <w:numId w:val="22"/>
              </w:numPr>
              <w:rPr>
                <w:rStyle w:val="markedcontent"/>
                <w:rFonts w:ascii="Arial Narrow" w:hAnsi="Arial Narrow" w:cstheme="minorHAnsi"/>
              </w:rPr>
            </w:pPr>
            <w:r w:rsidRPr="009B47E3">
              <w:rPr>
                <w:rStyle w:val="markedcontent"/>
                <w:rFonts w:ascii="Arial Narrow" w:hAnsi="Arial Narrow" w:cstheme="minorHAnsi"/>
              </w:rPr>
              <w:t>Odporność na upadki</w:t>
            </w:r>
          </w:p>
          <w:p w:rsidR="00F01C5A" w:rsidRPr="009B47E3" w:rsidRDefault="00F01C5A" w:rsidP="009B47E3">
            <w:pPr>
              <w:pStyle w:val="Akapitzlist"/>
              <w:numPr>
                <w:ilvl w:val="0"/>
                <w:numId w:val="22"/>
              </w:numPr>
              <w:rPr>
                <w:rStyle w:val="markedcontent"/>
                <w:rFonts w:ascii="Arial Narrow" w:hAnsi="Arial Narrow" w:cstheme="minorHAnsi"/>
              </w:rPr>
            </w:pPr>
            <w:r w:rsidRPr="009B47E3">
              <w:rPr>
                <w:rStyle w:val="markedcontent"/>
                <w:rFonts w:ascii="Arial Narrow" w:hAnsi="Arial Narrow" w:cstheme="minorHAnsi"/>
              </w:rPr>
              <w:t>Wodoodporność</w:t>
            </w:r>
          </w:p>
          <w:p w:rsidR="00F01C5A" w:rsidRPr="009B47E3" w:rsidRDefault="00F01C5A" w:rsidP="009B47E3">
            <w:pPr>
              <w:pStyle w:val="Akapitzlist"/>
              <w:numPr>
                <w:ilvl w:val="0"/>
                <w:numId w:val="22"/>
              </w:numPr>
              <w:rPr>
                <w:rStyle w:val="markedcontent"/>
                <w:rFonts w:ascii="Arial Narrow" w:hAnsi="Arial Narrow" w:cstheme="minorHAnsi"/>
              </w:rPr>
            </w:pPr>
            <w:r w:rsidRPr="009B47E3">
              <w:rPr>
                <w:rStyle w:val="markedcontent"/>
                <w:rFonts w:ascii="Arial Narrow" w:hAnsi="Arial Narrow" w:cstheme="minorHAnsi"/>
              </w:rPr>
              <w:t>Kurzoodporność</w:t>
            </w:r>
          </w:p>
          <w:p w:rsidR="00F01C5A" w:rsidRPr="009B47E3" w:rsidRDefault="00F01C5A" w:rsidP="009B47E3">
            <w:pPr>
              <w:pStyle w:val="Akapitzlist"/>
              <w:numPr>
                <w:ilvl w:val="0"/>
                <w:numId w:val="22"/>
              </w:numPr>
              <w:rPr>
                <w:rStyle w:val="markedcontent"/>
                <w:rFonts w:ascii="Arial Narrow" w:hAnsi="Arial Narrow" w:cstheme="minorHAnsi"/>
              </w:rPr>
            </w:pPr>
            <w:r w:rsidRPr="009B47E3">
              <w:rPr>
                <w:rStyle w:val="markedcontent"/>
                <w:rFonts w:ascii="Arial Narrow" w:hAnsi="Arial Narrow" w:cstheme="minorHAnsi"/>
              </w:rPr>
              <w:t>Ochrona danych przy pomocy klucza dostępu</w:t>
            </w:r>
          </w:p>
        </w:tc>
      </w:tr>
      <w:tr w:rsidR="003B7360" w:rsidRPr="009B47E3" w:rsidTr="00164D58">
        <w:trPr>
          <w:trHeight w:val="454"/>
        </w:trPr>
        <w:tc>
          <w:tcPr>
            <w:tcW w:w="568" w:type="dxa"/>
          </w:tcPr>
          <w:p w:rsidR="003B7360" w:rsidRPr="009B47E3" w:rsidRDefault="003B7360" w:rsidP="009B47E3">
            <w:pPr>
              <w:numPr>
                <w:ilvl w:val="0"/>
                <w:numId w:val="21"/>
              </w:numPr>
              <w:suppressAutoHyphens/>
              <w:rPr>
                <w:rFonts w:ascii="Arial Narrow" w:hAnsi="Arial Narrow" w:cstheme="minorHAnsi"/>
              </w:rPr>
            </w:pPr>
          </w:p>
        </w:tc>
        <w:tc>
          <w:tcPr>
            <w:tcW w:w="3119" w:type="dxa"/>
          </w:tcPr>
          <w:p w:rsidR="003B7360" w:rsidRPr="009B47E3" w:rsidRDefault="00F01C5A" w:rsidP="009B4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heme="minorHAnsi"/>
                <w:lang w:eastAsia="pl-PL"/>
              </w:rPr>
            </w:pPr>
            <w:r w:rsidRPr="009B47E3">
              <w:rPr>
                <w:rFonts w:ascii="Arial Narrow" w:eastAsia="Times New Roman" w:hAnsi="Arial Narrow" w:cstheme="minorHAnsi"/>
                <w:lang w:eastAsia="pl-PL"/>
              </w:rPr>
              <w:t>Gwarancja</w:t>
            </w:r>
          </w:p>
        </w:tc>
        <w:tc>
          <w:tcPr>
            <w:tcW w:w="6095" w:type="dxa"/>
          </w:tcPr>
          <w:p w:rsidR="003B7360" w:rsidRPr="009B47E3" w:rsidRDefault="00F01C5A" w:rsidP="009B47E3">
            <w:pPr>
              <w:rPr>
                <w:rStyle w:val="markedcontent"/>
                <w:rFonts w:ascii="Arial Narrow" w:hAnsi="Arial Narrow" w:cstheme="minorHAnsi"/>
              </w:rPr>
            </w:pPr>
            <w:r w:rsidRPr="009B47E3">
              <w:rPr>
                <w:rStyle w:val="markedcontent"/>
                <w:rFonts w:ascii="Arial Narrow" w:hAnsi="Arial Narrow" w:cstheme="minorHAnsi"/>
              </w:rPr>
              <w:t>Producenta sprzętu na okres minimum 60 miesięcy</w:t>
            </w:r>
          </w:p>
        </w:tc>
      </w:tr>
    </w:tbl>
    <w:p w:rsidR="009B47E3" w:rsidRDefault="009B47E3" w:rsidP="009B47E3">
      <w:pPr>
        <w:pStyle w:val="Nagwek1"/>
        <w:spacing w:before="0"/>
        <w:ind w:left="720"/>
        <w:rPr>
          <w:rFonts w:ascii="Arial Narrow" w:hAnsi="Arial Narrow"/>
          <w:sz w:val="22"/>
          <w:szCs w:val="22"/>
        </w:rPr>
      </w:pPr>
    </w:p>
    <w:p w:rsidR="003B7360" w:rsidRPr="009B47E3" w:rsidRDefault="00F01C5A" w:rsidP="009B47E3">
      <w:pPr>
        <w:pStyle w:val="Nagwek1"/>
        <w:numPr>
          <w:ilvl w:val="0"/>
          <w:numId w:val="6"/>
        </w:numPr>
        <w:spacing w:before="0"/>
        <w:rPr>
          <w:rFonts w:ascii="Arial Narrow" w:hAnsi="Arial Narrow"/>
          <w:b/>
          <w:sz w:val="28"/>
          <w:szCs w:val="28"/>
        </w:rPr>
      </w:pPr>
      <w:r w:rsidRPr="009B47E3">
        <w:rPr>
          <w:rFonts w:ascii="Arial Narrow" w:hAnsi="Arial Narrow"/>
          <w:b/>
          <w:sz w:val="28"/>
          <w:szCs w:val="28"/>
        </w:rPr>
        <w:t>Pamięć przenośna</w:t>
      </w:r>
      <w:r w:rsidR="00164D58" w:rsidRPr="009B47E3">
        <w:rPr>
          <w:rFonts w:ascii="Arial Narrow" w:hAnsi="Arial Narrow"/>
          <w:b/>
          <w:sz w:val="28"/>
          <w:szCs w:val="28"/>
        </w:rPr>
        <w:t xml:space="preserve"> </w:t>
      </w:r>
      <w:r w:rsidR="00D635C2" w:rsidRPr="009B47E3">
        <w:rPr>
          <w:rFonts w:ascii="Arial Narrow" w:hAnsi="Arial Narrow"/>
          <w:b/>
          <w:sz w:val="28"/>
          <w:szCs w:val="28"/>
        </w:rPr>
        <w:t xml:space="preserve">– VAT 23% - </w:t>
      </w:r>
      <w:r w:rsidR="00164D58" w:rsidRPr="009B47E3">
        <w:rPr>
          <w:rFonts w:ascii="Arial Narrow" w:hAnsi="Arial Narrow"/>
          <w:b/>
          <w:sz w:val="28"/>
          <w:szCs w:val="28"/>
        </w:rPr>
        <w:t xml:space="preserve"> 18 szt. </w:t>
      </w:r>
    </w:p>
    <w:tbl>
      <w:tblPr>
        <w:tblStyle w:val="Tabelasiatki1jasnaakcent18"/>
        <w:tblW w:w="9782" w:type="dxa"/>
        <w:tblInd w:w="-431" w:type="dxa"/>
        <w:tblLayout w:type="fixed"/>
        <w:tblLook w:val="0000"/>
      </w:tblPr>
      <w:tblGrid>
        <w:gridCol w:w="568"/>
        <w:gridCol w:w="3119"/>
        <w:gridCol w:w="6095"/>
      </w:tblGrid>
      <w:tr w:rsidR="00F01C5A" w:rsidRPr="009B47E3" w:rsidTr="00164D58">
        <w:trPr>
          <w:trHeight w:val="266"/>
        </w:trPr>
        <w:tc>
          <w:tcPr>
            <w:tcW w:w="568" w:type="dxa"/>
            <w:shd w:val="clear" w:color="auto" w:fill="C6D9F1" w:themeFill="text2" w:themeFillTint="33"/>
            <w:vAlign w:val="center"/>
          </w:tcPr>
          <w:p w:rsidR="00F01C5A" w:rsidRPr="009B47E3" w:rsidRDefault="00F01C5A" w:rsidP="009B47E3">
            <w:pPr>
              <w:rPr>
                <w:rFonts w:ascii="Arial Narrow" w:eastAsia="Arial" w:hAnsi="Arial Narrow" w:cstheme="minorHAnsi"/>
                <w:b/>
              </w:rPr>
            </w:pPr>
            <w:r w:rsidRPr="009B47E3">
              <w:rPr>
                <w:rFonts w:ascii="Arial Narrow" w:eastAsia="Arial" w:hAnsi="Arial Narrow" w:cstheme="minorHAnsi"/>
                <w:b/>
              </w:rPr>
              <w:t>LP.</w:t>
            </w:r>
          </w:p>
        </w:tc>
        <w:tc>
          <w:tcPr>
            <w:tcW w:w="3119" w:type="dxa"/>
            <w:shd w:val="clear" w:color="auto" w:fill="C6D9F1" w:themeFill="text2" w:themeFillTint="33"/>
            <w:vAlign w:val="center"/>
          </w:tcPr>
          <w:p w:rsidR="00F01C5A" w:rsidRPr="009B47E3" w:rsidRDefault="00F01C5A" w:rsidP="009B47E3">
            <w:pPr>
              <w:rPr>
                <w:rFonts w:ascii="Arial Narrow" w:eastAsia="Arial" w:hAnsi="Arial Narrow" w:cstheme="minorHAnsi"/>
                <w:b/>
              </w:rPr>
            </w:pPr>
            <w:r w:rsidRPr="009B47E3">
              <w:rPr>
                <w:rFonts w:ascii="Arial Narrow" w:eastAsia="Arial" w:hAnsi="Arial Narrow" w:cstheme="minorHAnsi"/>
                <w:b/>
              </w:rPr>
              <w:t>NAZWA KOMPONENTU</w:t>
            </w:r>
          </w:p>
        </w:tc>
        <w:tc>
          <w:tcPr>
            <w:tcW w:w="6095" w:type="dxa"/>
            <w:shd w:val="clear" w:color="auto" w:fill="C6D9F1" w:themeFill="text2" w:themeFillTint="33"/>
            <w:vAlign w:val="center"/>
          </w:tcPr>
          <w:p w:rsidR="00F01C5A" w:rsidRPr="009B47E3" w:rsidRDefault="00F01C5A" w:rsidP="009B47E3">
            <w:pPr>
              <w:rPr>
                <w:rFonts w:ascii="Arial Narrow" w:hAnsi="Arial Narrow" w:cstheme="minorHAnsi"/>
                <w:b/>
              </w:rPr>
            </w:pPr>
            <w:r w:rsidRPr="009B47E3">
              <w:rPr>
                <w:rFonts w:ascii="Arial Narrow" w:hAnsi="Arial Narrow" w:cstheme="minorHAnsi"/>
                <w:b/>
              </w:rPr>
              <w:t>WYMAGANE MINIMALNE PARAMETRY TECHNICZNE</w:t>
            </w:r>
          </w:p>
        </w:tc>
      </w:tr>
      <w:tr w:rsidR="00F01C5A" w:rsidRPr="009B47E3" w:rsidTr="00164D58">
        <w:trPr>
          <w:trHeight w:val="454"/>
        </w:trPr>
        <w:tc>
          <w:tcPr>
            <w:tcW w:w="568" w:type="dxa"/>
          </w:tcPr>
          <w:p w:rsidR="00F01C5A" w:rsidRPr="009B47E3" w:rsidRDefault="00F01C5A" w:rsidP="009B47E3">
            <w:pPr>
              <w:numPr>
                <w:ilvl w:val="0"/>
                <w:numId w:val="23"/>
              </w:numPr>
              <w:suppressAutoHyphens/>
              <w:rPr>
                <w:rFonts w:ascii="Arial Narrow" w:hAnsi="Arial Narrow" w:cstheme="minorHAnsi"/>
              </w:rPr>
            </w:pPr>
          </w:p>
        </w:tc>
        <w:tc>
          <w:tcPr>
            <w:tcW w:w="3119" w:type="dxa"/>
          </w:tcPr>
          <w:p w:rsidR="00F01C5A" w:rsidRPr="009B47E3" w:rsidRDefault="00F01C5A" w:rsidP="009B4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heme="minorHAnsi"/>
                <w:lang w:eastAsia="pl-PL"/>
              </w:rPr>
            </w:pPr>
            <w:r w:rsidRPr="009B47E3">
              <w:rPr>
                <w:rFonts w:ascii="Arial Narrow" w:eastAsia="Times New Roman" w:hAnsi="Arial Narrow" w:cstheme="minorHAnsi"/>
                <w:lang w:eastAsia="pl-PL"/>
              </w:rPr>
              <w:t>Pojemność</w:t>
            </w:r>
          </w:p>
        </w:tc>
        <w:tc>
          <w:tcPr>
            <w:tcW w:w="6095" w:type="dxa"/>
          </w:tcPr>
          <w:p w:rsidR="00F01C5A" w:rsidRPr="009B47E3" w:rsidRDefault="00F01C5A" w:rsidP="009B47E3">
            <w:pPr>
              <w:rPr>
                <w:rStyle w:val="markedcontent"/>
                <w:rFonts w:ascii="Arial Narrow" w:hAnsi="Arial Narrow" w:cstheme="minorHAnsi"/>
              </w:rPr>
            </w:pPr>
            <w:r w:rsidRPr="009B47E3">
              <w:rPr>
                <w:rStyle w:val="markedcontent"/>
                <w:rFonts w:ascii="Arial Narrow" w:hAnsi="Arial Narrow" w:cstheme="minorHAnsi"/>
              </w:rPr>
              <w:t>128 GB</w:t>
            </w:r>
          </w:p>
          <w:p w:rsidR="00F01C5A" w:rsidRPr="009B47E3" w:rsidRDefault="00F01C5A" w:rsidP="009B47E3">
            <w:pPr>
              <w:rPr>
                <w:rFonts w:ascii="Arial Narrow" w:hAnsi="Arial Narrow" w:cstheme="minorHAnsi"/>
                <w:lang w:val="en-US"/>
              </w:rPr>
            </w:pPr>
          </w:p>
        </w:tc>
      </w:tr>
      <w:tr w:rsidR="00F01C5A" w:rsidRPr="009B47E3" w:rsidTr="00164D58">
        <w:trPr>
          <w:trHeight w:val="454"/>
        </w:trPr>
        <w:tc>
          <w:tcPr>
            <w:tcW w:w="568" w:type="dxa"/>
          </w:tcPr>
          <w:p w:rsidR="00F01C5A" w:rsidRPr="009B47E3" w:rsidRDefault="00F01C5A" w:rsidP="009B47E3">
            <w:pPr>
              <w:numPr>
                <w:ilvl w:val="0"/>
                <w:numId w:val="23"/>
              </w:numPr>
              <w:suppressAutoHyphens/>
              <w:rPr>
                <w:rFonts w:ascii="Arial Narrow" w:hAnsi="Arial Narrow" w:cstheme="minorHAnsi"/>
              </w:rPr>
            </w:pPr>
          </w:p>
        </w:tc>
        <w:tc>
          <w:tcPr>
            <w:tcW w:w="3119" w:type="dxa"/>
          </w:tcPr>
          <w:p w:rsidR="00F01C5A" w:rsidRPr="009B47E3" w:rsidRDefault="00F01C5A" w:rsidP="009B4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heme="minorHAnsi"/>
                <w:lang w:eastAsia="pl-PL"/>
              </w:rPr>
            </w:pPr>
            <w:r w:rsidRPr="009B47E3">
              <w:rPr>
                <w:rFonts w:ascii="Arial Narrow" w:eastAsia="Times New Roman" w:hAnsi="Arial Narrow" w:cstheme="minorHAnsi"/>
                <w:lang w:eastAsia="pl-PL"/>
              </w:rPr>
              <w:t>Interfejs</w:t>
            </w:r>
          </w:p>
        </w:tc>
        <w:tc>
          <w:tcPr>
            <w:tcW w:w="6095" w:type="dxa"/>
          </w:tcPr>
          <w:p w:rsidR="00F01C5A" w:rsidRPr="009B47E3" w:rsidRDefault="00F01C5A" w:rsidP="009B47E3">
            <w:pPr>
              <w:rPr>
                <w:rStyle w:val="markedcontent"/>
                <w:rFonts w:ascii="Arial Narrow" w:hAnsi="Arial Narrow" w:cstheme="minorHAnsi"/>
              </w:rPr>
            </w:pPr>
            <w:r w:rsidRPr="009B47E3">
              <w:rPr>
                <w:rStyle w:val="markedcontent"/>
                <w:rFonts w:ascii="Arial Narrow" w:hAnsi="Arial Narrow" w:cstheme="minorHAnsi"/>
              </w:rPr>
              <w:t>USB 3.2 Gen. 1</w:t>
            </w:r>
          </w:p>
        </w:tc>
      </w:tr>
      <w:tr w:rsidR="00F01C5A" w:rsidRPr="009B47E3" w:rsidTr="00164D58">
        <w:trPr>
          <w:trHeight w:val="454"/>
        </w:trPr>
        <w:tc>
          <w:tcPr>
            <w:tcW w:w="568" w:type="dxa"/>
          </w:tcPr>
          <w:p w:rsidR="00F01C5A" w:rsidRPr="009B47E3" w:rsidRDefault="00F01C5A" w:rsidP="009B47E3">
            <w:pPr>
              <w:numPr>
                <w:ilvl w:val="0"/>
                <w:numId w:val="23"/>
              </w:numPr>
              <w:suppressAutoHyphens/>
              <w:rPr>
                <w:rFonts w:ascii="Arial Narrow" w:hAnsi="Arial Narrow" w:cstheme="minorHAnsi"/>
              </w:rPr>
            </w:pPr>
          </w:p>
        </w:tc>
        <w:tc>
          <w:tcPr>
            <w:tcW w:w="3119" w:type="dxa"/>
          </w:tcPr>
          <w:p w:rsidR="00F01C5A" w:rsidRPr="009B47E3" w:rsidRDefault="00F01C5A" w:rsidP="009B4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heme="minorHAnsi"/>
                <w:lang w:eastAsia="pl-PL"/>
              </w:rPr>
            </w:pPr>
            <w:r w:rsidRPr="009B47E3">
              <w:rPr>
                <w:rFonts w:ascii="Arial Narrow" w:eastAsia="Times New Roman" w:hAnsi="Arial Narrow" w:cstheme="minorHAnsi"/>
                <w:lang w:eastAsia="pl-PL"/>
              </w:rPr>
              <w:t>Prędkość odczytu</w:t>
            </w:r>
          </w:p>
        </w:tc>
        <w:tc>
          <w:tcPr>
            <w:tcW w:w="6095" w:type="dxa"/>
          </w:tcPr>
          <w:p w:rsidR="00F01C5A" w:rsidRPr="009B47E3" w:rsidRDefault="00F01C5A" w:rsidP="009B47E3">
            <w:pPr>
              <w:rPr>
                <w:rStyle w:val="markedcontent"/>
                <w:rFonts w:ascii="Arial Narrow" w:hAnsi="Arial Narrow" w:cstheme="minorHAnsi"/>
              </w:rPr>
            </w:pPr>
            <w:r w:rsidRPr="009B47E3">
              <w:rPr>
                <w:rStyle w:val="markedcontent"/>
                <w:rFonts w:ascii="Arial Narrow" w:hAnsi="Arial Narrow" w:cstheme="minorHAnsi"/>
              </w:rPr>
              <w:t>Min. 150 MB/s</w:t>
            </w:r>
          </w:p>
        </w:tc>
      </w:tr>
      <w:tr w:rsidR="00D164DB" w:rsidRPr="009B47E3" w:rsidTr="00164D58">
        <w:trPr>
          <w:trHeight w:val="454"/>
        </w:trPr>
        <w:tc>
          <w:tcPr>
            <w:tcW w:w="568" w:type="dxa"/>
          </w:tcPr>
          <w:p w:rsidR="00D164DB" w:rsidRPr="009B47E3" w:rsidRDefault="00D164DB" w:rsidP="009B47E3">
            <w:pPr>
              <w:numPr>
                <w:ilvl w:val="0"/>
                <w:numId w:val="23"/>
              </w:numPr>
              <w:suppressAutoHyphens/>
              <w:rPr>
                <w:rFonts w:ascii="Arial Narrow" w:hAnsi="Arial Narrow" w:cstheme="minorHAnsi"/>
              </w:rPr>
            </w:pPr>
          </w:p>
        </w:tc>
        <w:tc>
          <w:tcPr>
            <w:tcW w:w="3119" w:type="dxa"/>
          </w:tcPr>
          <w:p w:rsidR="00D164DB" w:rsidRPr="009B47E3" w:rsidRDefault="00D164DB" w:rsidP="009B4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heme="minorHAnsi"/>
                <w:lang w:eastAsia="pl-PL"/>
              </w:rPr>
            </w:pPr>
            <w:r w:rsidRPr="009B47E3">
              <w:rPr>
                <w:rFonts w:ascii="Arial Narrow" w:eastAsia="Times New Roman" w:hAnsi="Arial Narrow" w:cstheme="minorHAnsi"/>
                <w:lang w:eastAsia="pl-PL"/>
              </w:rPr>
              <w:t>Bezpieczeństwo</w:t>
            </w:r>
          </w:p>
        </w:tc>
        <w:tc>
          <w:tcPr>
            <w:tcW w:w="6095" w:type="dxa"/>
          </w:tcPr>
          <w:p w:rsidR="00D164DB" w:rsidRPr="009B47E3" w:rsidRDefault="00D164DB" w:rsidP="009B47E3">
            <w:pPr>
              <w:pStyle w:val="Akapitzlist"/>
              <w:numPr>
                <w:ilvl w:val="0"/>
                <w:numId w:val="24"/>
              </w:numPr>
              <w:rPr>
                <w:rStyle w:val="markedcontent"/>
                <w:rFonts w:ascii="Arial Narrow" w:hAnsi="Arial Narrow" w:cstheme="minorHAnsi"/>
              </w:rPr>
            </w:pPr>
            <w:r w:rsidRPr="009B47E3">
              <w:rPr>
                <w:rStyle w:val="markedcontent"/>
                <w:rFonts w:ascii="Arial Narrow" w:hAnsi="Arial Narrow" w:cstheme="minorHAnsi"/>
              </w:rPr>
              <w:t>Metalowa obudowa</w:t>
            </w:r>
          </w:p>
          <w:p w:rsidR="00D164DB" w:rsidRPr="009B47E3" w:rsidRDefault="00D164DB" w:rsidP="009B47E3">
            <w:pPr>
              <w:pStyle w:val="Akapitzlist"/>
              <w:numPr>
                <w:ilvl w:val="0"/>
                <w:numId w:val="24"/>
              </w:numPr>
              <w:rPr>
                <w:rStyle w:val="markedcontent"/>
                <w:rFonts w:ascii="Arial Narrow" w:hAnsi="Arial Narrow" w:cstheme="minorHAnsi"/>
              </w:rPr>
            </w:pPr>
            <w:r w:rsidRPr="009B47E3">
              <w:rPr>
                <w:rStyle w:val="markedcontent"/>
                <w:rFonts w:ascii="Arial Narrow" w:hAnsi="Arial Narrow" w:cstheme="minorHAnsi"/>
              </w:rPr>
              <w:t>128-bitowe szyfrowanie sprzętowe AES</w:t>
            </w:r>
          </w:p>
          <w:p w:rsidR="00D164DB" w:rsidRPr="009B47E3" w:rsidRDefault="00D164DB" w:rsidP="009B47E3">
            <w:pPr>
              <w:pStyle w:val="Akapitzlist"/>
              <w:numPr>
                <w:ilvl w:val="0"/>
                <w:numId w:val="24"/>
              </w:numPr>
              <w:rPr>
                <w:rStyle w:val="markedcontent"/>
                <w:rFonts w:ascii="Arial Narrow" w:hAnsi="Arial Narrow" w:cstheme="minorHAnsi"/>
              </w:rPr>
            </w:pPr>
            <w:r w:rsidRPr="009B47E3">
              <w:rPr>
                <w:rStyle w:val="markedcontent"/>
                <w:rFonts w:ascii="Arial Narrow" w:hAnsi="Arial Narrow" w:cstheme="minorHAnsi"/>
              </w:rPr>
              <w:t>Możliwość zabezpieczenia hasłem</w:t>
            </w:r>
          </w:p>
        </w:tc>
      </w:tr>
      <w:tr w:rsidR="00F01C5A" w:rsidRPr="009B47E3" w:rsidTr="00164D58">
        <w:trPr>
          <w:trHeight w:val="454"/>
        </w:trPr>
        <w:tc>
          <w:tcPr>
            <w:tcW w:w="568" w:type="dxa"/>
          </w:tcPr>
          <w:p w:rsidR="00F01C5A" w:rsidRPr="009B47E3" w:rsidRDefault="00F01C5A" w:rsidP="009B47E3">
            <w:pPr>
              <w:numPr>
                <w:ilvl w:val="0"/>
                <w:numId w:val="23"/>
              </w:numPr>
              <w:suppressAutoHyphens/>
              <w:rPr>
                <w:rFonts w:ascii="Arial Narrow" w:hAnsi="Arial Narrow" w:cstheme="minorHAnsi"/>
              </w:rPr>
            </w:pPr>
          </w:p>
        </w:tc>
        <w:tc>
          <w:tcPr>
            <w:tcW w:w="3119" w:type="dxa"/>
          </w:tcPr>
          <w:p w:rsidR="00F01C5A" w:rsidRPr="009B47E3" w:rsidRDefault="00F01C5A" w:rsidP="009B4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heme="minorHAnsi"/>
                <w:lang w:eastAsia="pl-PL"/>
              </w:rPr>
            </w:pPr>
            <w:r w:rsidRPr="009B47E3">
              <w:rPr>
                <w:rFonts w:ascii="Arial Narrow" w:eastAsia="Times New Roman" w:hAnsi="Arial Narrow" w:cstheme="minorHAnsi"/>
                <w:lang w:eastAsia="pl-PL"/>
              </w:rPr>
              <w:t>Gwarancja</w:t>
            </w:r>
          </w:p>
        </w:tc>
        <w:tc>
          <w:tcPr>
            <w:tcW w:w="6095" w:type="dxa"/>
          </w:tcPr>
          <w:p w:rsidR="00F01C5A" w:rsidRPr="009B47E3" w:rsidRDefault="00F01C5A" w:rsidP="009B47E3">
            <w:pPr>
              <w:rPr>
                <w:rStyle w:val="markedcontent"/>
                <w:rFonts w:ascii="Arial Narrow" w:hAnsi="Arial Narrow" w:cstheme="minorHAnsi"/>
              </w:rPr>
            </w:pPr>
            <w:r w:rsidRPr="009B47E3">
              <w:rPr>
                <w:rStyle w:val="markedcontent"/>
                <w:rFonts w:ascii="Arial Narrow" w:hAnsi="Arial Narrow" w:cstheme="minorHAnsi"/>
              </w:rPr>
              <w:t>Producenta sprzętu na okres minimum 60 miesięcy</w:t>
            </w:r>
          </w:p>
        </w:tc>
      </w:tr>
    </w:tbl>
    <w:p w:rsidR="00F01C5A" w:rsidRPr="009B47E3" w:rsidRDefault="00F01C5A" w:rsidP="009B47E3">
      <w:pPr>
        <w:rPr>
          <w:rFonts w:ascii="Arial Narrow" w:hAnsi="Arial Narrow"/>
          <w:sz w:val="22"/>
        </w:rPr>
      </w:pPr>
    </w:p>
    <w:p w:rsidR="00812BFF" w:rsidRPr="009B47E3" w:rsidRDefault="00812BFF" w:rsidP="009B47E3">
      <w:pPr>
        <w:pStyle w:val="Nagwek1"/>
        <w:numPr>
          <w:ilvl w:val="0"/>
          <w:numId w:val="6"/>
        </w:numPr>
        <w:spacing w:before="0"/>
        <w:rPr>
          <w:rFonts w:ascii="Arial Narrow" w:hAnsi="Arial Narrow"/>
          <w:b/>
          <w:sz w:val="28"/>
          <w:szCs w:val="28"/>
        </w:rPr>
      </w:pPr>
      <w:r w:rsidRPr="009B47E3">
        <w:rPr>
          <w:rFonts w:ascii="Arial Narrow" w:hAnsi="Arial Narrow"/>
          <w:b/>
          <w:sz w:val="28"/>
          <w:szCs w:val="28"/>
        </w:rPr>
        <w:lastRenderedPageBreak/>
        <w:t>Subskrybcja Adobe CC EDU</w:t>
      </w:r>
      <w:r w:rsidR="00164D58" w:rsidRPr="009B47E3">
        <w:rPr>
          <w:rFonts w:ascii="Arial Narrow" w:hAnsi="Arial Narrow"/>
          <w:b/>
          <w:sz w:val="28"/>
          <w:szCs w:val="28"/>
        </w:rPr>
        <w:t xml:space="preserve"> </w:t>
      </w:r>
      <w:r w:rsidR="00D635C2" w:rsidRPr="009B47E3">
        <w:rPr>
          <w:rFonts w:ascii="Arial Narrow" w:hAnsi="Arial Narrow"/>
          <w:b/>
          <w:sz w:val="28"/>
          <w:szCs w:val="28"/>
        </w:rPr>
        <w:t xml:space="preserve">– VAT 23% </w:t>
      </w:r>
      <w:r w:rsidR="00164D58" w:rsidRPr="009B47E3">
        <w:rPr>
          <w:rFonts w:ascii="Arial Narrow" w:hAnsi="Arial Narrow"/>
          <w:b/>
          <w:sz w:val="28"/>
          <w:szCs w:val="28"/>
        </w:rPr>
        <w:t>– 1 szt.</w:t>
      </w:r>
    </w:p>
    <w:tbl>
      <w:tblPr>
        <w:tblStyle w:val="Tabelasiatki1jasnaakcent18"/>
        <w:tblW w:w="9782" w:type="dxa"/>
        <w:tblInd w:w="-431" w:type="dxa"/>
        <w:tblLayout w:type="fixed"/>
        <w:tblLook w:val="0000"/>
      </w:tblPr>
      <w:tblGrid>
        <w:gridCol w:w="568"/>
        <w:gridCol w:w="3119"/>
        <w:gridCol w:w="6095"/>
      </w:tblGrid>
      <w:tr w:rsidR="00812BFF" w:rsidRPr="009B47E3" w:rsidTr="007419FA">
        <w:trPr>
          <w:trHeight w:val="266"/>
        </w:trPr>
        <w:tc>
          <w:tcPr>
            <w:tcW w:w="568" w:type="dxa"/>
            <w:shd w:val="clear" w:color="auto" w:fill="C6D9F1" w:themeFill="text2" w:themeFillTint="33"/>
            <w:vAlign w:val="center"/>
          </w:tcPr>
          <w:p w:rsidR="00812BFF" w:rsidRPr="009B47E3" w:rsidRDefault="00812BFF" w:rsidP="009B47E3">
            <w:pPr>
              <w:rPr>
                <w:rFonts w:ascii="Arial Narrow" w:eastAsia="Arial" w:hAnsi="Arial Narrow" w:cstheme="minorHAnsi"/>
                <w:b/>
              </w:rPr>
            </w:pPr>
            <w:r w:rsidRPr="009B47E3">
              <w:rPr>
                <w:rFonts w:ascii="Arial Narrow" w:eastAsia="Arial" w:hAnsi="Arial Narrow" w:cstheme="minorHAnsi"/>
                <w:b/>
              </w:rPr>
              <w:t>LP.</w:t>
            </w:r>
          </w:p>
        </w:tc>
        <w:tc>
          <w:tcPr>
            <w:tcW w:w="3119" w:type="dxa"/>
            <w:shd w:val="clear" w:color="auto" w:fill="C6D9F1" w:themeFill="text2" w:themeFillTint="33"/>
            <w:vAlign w:val="center"/>
          </w:tcPr>
          <w:p w:rsidR="00812BFF" w:rsidRPr="009B47E3" w:rsidRDefault="00812BFF" w:rsidP="009B47E3">
            <w:pPr>
              <w:rPr>
                <w:rFonts w:ascii="Arial Narrow" w:eastAsia="Arial" w:hAnsi="Arial Narrow" w:cstheme="minorHAnsi"/>
                <w:b/>
              </w:rPr>
            </w:pPr>
            <w:r w:rsidRPr="009B47E3">
              <w:rPr>
                <w:rFonts w:ascii="Arial Narrow" w:eastAsia="Arial" w:hAnsi="Arial Narrow" w:cstheme="minorHAnsi"/>
                <w:b/>
              </w:rPr>
              <w:t>NAZWA KOMPONENTU</w:t>
            </w:r>
          </w:p>
        </w:tc>
        <w:tc>
          <w:tcPr>
            <w:tcW w:w="6095" w:type="dxa"/>
            <w:shd w:val="clear" w:color="auto" w:fill="C6D9F1" w:themeFill="text2" w:themeFillTint="33"/>
            <w:vAlign w:val="center"/>
          </w:tcPr>
          <w:p w:rsidR="00812BFF" w:rsidRPr="009B47E3" w:rsidRDefault="00812BFF" w:rsidP="009B47E3">
            <w:pPr>
              <w:rPr>
                <w:rFonts w:ascii="Arial Narrow" w:hAnsi="Arial Narrow" w:cstheme="minorHAnsi"/>
                <w:b/>
              </w:rPr>
            </w:pPr>
            <w:r w:rsidRPr="009B47E3">
              <w:rPr>
                <w:rFonts w:ascii="Arial Narrow" w:hAnsi="Arial Narrow" w:cstheme="minorHAnsi"/>
                <w:b/>
              </w:rPr>
              <w:t>WYMAGANE MINIMALNE PARAMETRY TECHNICZNE</w:t>
            </w:r>
          </w:p>
        </w:tc>
      </w:tr>
      <w:tr w:rsidR="005E11EE" w:rsidRPr="009B47E3" w:rsidTr="007419FA">
        <w:trPr>
          <w:trHeight w:val="454"/>
        </w:trPr>
        <w:tc>
          <w:tcPr>
            <w:tcW w:w="568" w:type="dxa"/>
          </w:tcPr>
          <w:p w:rsidR="005E11EE" w:rsidRPr="009B47E3" w:rsidRDefault="005E11EE" w:rsidP="009B47E3">
            <w:pPr>
              <w:numPr>
                <w:ilvl w:val="0"/>
                <w:numId w:val="25"/>
              </w:numPr>
              <w:suppressAutoHyphens/>
              <w:rPr>
                <w:rFonts w:ascii="Arial Narrow" w:hAnsi="Arial Narrow" w:cstheme="minorHAnsi"/>
              </w:rPr>
            </w:pPr>
          </w:p>
        </w:tc>
        <w:tc>
          <w:tcPr>
            <w:tcW w:w="9214" w:type="dxa"/>
            <w:gridSpan w:val="2"/>
          </w:tcPr>
          <w:p w:rsidR="005E11EE" w:rsidRPr="009B47E3" w:rsidRDefault="005E11EE" w:rsidP="009B47E3">
            <w:pPr>
              <w:rPr>
                <w:rFonts w:ascii="Arial Narrow" w:hAnsi="Arial Narrow" w:cstheme="minorHAnsi"/>
                <w:lang w:val="en-US"/>
              </w:rPr>
            </w:pPr>
            <w:r w:rsidRPr="009B47E3">
              <w:rPr>
                <w:rFonts w:ascii="Arial Narrow" w:eastAsia="Times New Roman" w:hAnsi="Arial Narrow" w:cstheme="minorHAnsi"/>
                <w:lang w:eastAsia="pl-PL"/>
              </w:rPr>
              <w:t>Przedłużenie subskrybcji pakietu Adobe Creative Cloud EDU (MULTI/PL) na okres 12 miesięcy dla 25 urządzeń</w:t>
            </w:r>
          </w:p>
        </w:tc>
      </w:tr>
    </w:tbl>
    <w:p w:rsidR="007419FA" w:rsidRPr="009B47E3" w:rsidRDefault="007419FA" w:rsidP="009B47E3">
      <w:pPr>
        <w:rPr>
          <w:rFonts w:ascii="Arial Narrow" w:eastAsia="Calibri" w:hAnsi="Arial Narrow" w:cs="Times New Roman"/>
          <w:b/>
          <w:color w:val="000000" w:themeColor="text1"/>
          <w:sz w:val="22"/>
        </w:rPr>
      </w:pPr>
    </w:p>
    <w:p w:rsidR="00225EA8" w:rsidRPr="009B47E3" w:rsidRDefault="00225EA8" w:rsidP="009B47E3">
      <w:pPr>
        <w:pStyle w:val="Nagwek1"/>
        <w:numPr>
          <w:ilvl w:val="0"/>
          <w:numId w:val="6"/>
        </w:numPr>
        <w:spacing w:before="0"/>
        <w:rPr>
          <w:rFonts w:ascii="Arial Narrow" w:hAnsi="Arial Narrow"/>
          <w:b/>
          <w:sz w:val="28"/>
          <w:szCs w:val="28"/>
        </w:rPr>
      </w:pPr>
      <w:r w:rsidRPr="009B47E3">
        <w:rPr>
          <w:rFonts w:ascii="Arial Narrow" w:hAnsi="Arial Narrow"/>
          <w:b/>
          <w:sz w:val="28"/>
          <w:szCs w:val="28"/>
        </w:rPr>
        <w:t>Okulary VR</w:t>
      </w:r>
      <w:r w:rsidR="00164D58" w:rsidRPr="009B47E3">
        <w:rPr>
          <w:rFonts w:ascii="Arial Narrow" w:hAnsi="Arial Narrow"/>
          <w:b/>
          <w:sz w:val="28"/>
          <w:szCs w:val="28"/>
        </w:rPr>
        <w:t xml:space="preserve"> </w:t>
      </w:r>
      <w:r w:rsidR="00D635C2" w:rsidRPr="009B47E3">
        <w:rPr>
          <w:rFonts w:ascii="Arial Narrow" w:hAnsi="Arial Narrow"/>
          <w:b/>
          <w:sz w:val="28"/>
          <w:szCs w:val="28"/>
        </w:rPr>
        <w:t xml:space="preserve">– VAT 23% - </w:t>
      </w:r>
      <w:r w:rsidR="00BB4AEF" w:rsidRPr="009B47E3">
        <w:rPr>
          <w:rFonts w:ascii="Arial Narrow" w:hAnsi="Arial Narrow"/>
          <w:b/>
          <w:sz w:val="28"/>
          <w:szCs w:val="28"/>
        </w:rPr>
        <w:t>20</w:t>
      </w:r>
      <w:r w:rsidR="009B47E3" w:rsidRPr="009B47E3">
        <w:rPr>
          <w:rFonts w:ascii="Arial Narrow" w:hAnsi="Arial Narrow"/>
          <w:b/>
          <w:sz w:val="28"/>
          <w:szCs w:val="28"/>
        </w:rPr>
        <w:t xml:space="preserve"> </w:t>
      </w:r>
      <w:r w:rsidR="00164D58" w:rsidRPr="009B47E3">
        <w:rPr>
          <w:rFonts w:ascii="Arial Narrow" w:hAnsi="Arial Narrow"/>
          <w:b/>
          <w:sz w:val="28"/>
          <w:szCs w:val="28"/>
        </w:rPr>
        <w:t xml:space="preserve">szt. </w:t>
      </w:r>
    </w:p>
    <w:tbl>
      <w:tblPr>
        <w:tblStyle w:val="Tabelasiatki1jasnaakcent18"/>
        <w:tblW w:w="9782" w:type="dxa"/>
        <w:tblInd w:w="-431" w:type="dxa"/>
        <w:tblLayout w:type="fixed"/>
        <w:tblLook w:val="0000"/>
      </w:tblPr>
      <w:tblGrid>
        <w:gridCol w:w="568"/>
        <w:gridCol w:w="3119"/>
        <w:gridCol w:w="6095"/>
      </w:tblGrid>
      <w:tr w:rsidR="00225EA8" w:rsidRPr="009B47E3" w:rsidTr="00164D58">
        <w:trPr>
          <w:trHeight w:val="266"/>
        </w:trPr>
        <w:tc>
          <w:tcPr>
            <w:tcW w:w="568" w:type="dxa"/>
            <w:shd w:val="clear" w:color="auto" w:fill="C6D9F1" w:themeFill="text2" w:themeFillTint="33"/>
            <w:vAlign w:val="center"/>
          </w:tcPr>
          <w:p w:rsidR="00225EA8" w:rsidRPr="009B47E3" w:rsidRDefault="00225EA8" w:rsidP="009B47E3">
            <w:pPr>
              <w:rPr>
                <w:rFonts w:ascii="Arial Narrow" w:eastAsia="Arial" w:hAnsi="Arial Narrow" w:cstheme="minorHAnsi"/>
                <w:b/>
              </w:rPr>
            </w:pPr>
            <w:r w:rsidRPr="009B47E3">
              <w:rPr>
                <w:rFonts w:ascii="Arial Narrow" w:eastAsia="Arial" w:hAnsi="Arial Narrow" w:cstheme="minorHAnsi"/>
                <w:b/>
              </w:rPr>
              <w:t>LP.</w:t>
            </w:r>
          </w:p>
        </w:tc>
        <w:tc>
          <w:tcPr>
            <w:tcW w:w="3119" w:type="dxa"/>
            <w:shd w:val="clear" w:color="auto" w:fill="C6D9F1" w:themeFill="text2" w:themeFillTint="33"/>
            <w:vAlign w:val="center"/>
          </w:tcPr>
          <w:p w:rsidR="00225EA8" w:rsidRPr="009B47E3" w:rsidRDefault="00225EA8" w:rsidP="009B47E3">
            <w:pPr>
              <w:rPr>
                <w:rFonts w:ascii="Arial Narrow" w:eastAsia="Arial" w:hAnsi="Arial Narrow" w:cstheme="minorHAnsi"/>
                <w:b/>
              </w:rPr>
            </w:pPr>
            <w:r w:rsidRPr="009B47E3">
              <w:rPr>
                <w:rFonts w:ascii="Arial Narrow" w:eastAsia="Arial" w:hAnsi="Arial Narrow" w:cstheme="minorHAnsi"/>
                <w:b/>
              </w:rPr>
              <w:t>NAZWA KOMPONENTU</w:t>
            </w:r>
          </w:p>
        </w:tc>
        <w:tc>
          <w:tcPr>
            <w:tcW w:w="6095" w:type="dxa"/>
            <w:shd w:val="clear" w:color="auto" w:fill="C6D9F1" w:themeFill="text2" w:themeFillTint="33"/>
            <w:vAlign w:val="center"/>
          </w:tcPr>
          <w:p w:rsidR="00225EA8" w:rsidRPr="009B47E3" w:rsidRDefault="00225EA8" w:rsidP="009B47E3">
            <w:pPr>
              <w:rPr>
                <w:rFonts w:ascii="Arial Narrow" w:hAnsi="Arial Narrow" w:cstheme="minorHAnsi"/>
                <w:b/>
              </w:rPr>
            </w:pPr>
            <w:r w:rsidRPr="009B47E3">
              <w:rPr>
                <w:rFonts w:ascii="Arial Narrow" w:hAnsi="Arial Narrow" w:cstheme="minorHAnsi"/>
                <w:b/>
              </w:rPr>
              <w:t>WYMAGANE MINIMALNE PARAMETRY TECHNICZNE</w:t>
            </w:r>
          </w:p>
        </w:tc>
      </w:tr>
      <w:tr w:rsidR="00225EA8" w:rsidRPr="009B47E3" w:rsidTr="00164D58">
        <w:trPr>
          <w:trHeight w:val="454"/>
        </w:trPr>
        <w:tc>
          <w:tcPr>
            <w:tcW w:w="568" w:type="dxa"/>
          </w:tcPr>
          <w:p w:rsidR="00225EA8" w:rsidRPr="009B47E3" w:rsidRDefault="00225EA8" w:rsidP="009B47E3">
            <w:pPr>
              <w:numPr>
                <w:ilvl w:val="0"/>
                <w:numId w:val="27"/>
              </w:numPr>
              <w:suppressAutoHyphens/>
              <w:rPr>
                <w:rFonts w:ascii="Arial Narrow" w:hAnsi="Arial Narrow" w:cstheme="minorHAnsi"/>
              </w:rPr>
            </w:pPr>
          </w:p>
        </w:tc>
        <w:tc>
          <w:tcPr>
            <w:tcW w:w="3119" w:type="dxa"/>
          </w:tcPr>
          <w:p w:rsidR="00225EA8" w:rsidRPr="009B47E3" w:rsidRDefault="00225EA8" w:rsidP="009B4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heme="minorHAnsi"/>
                <w:lang w:eastAsia="pl-PL"/>
              </w:rPr>
            </w:pPr>
            <w:r w:rsidRPr="009B47E3">
              <w:rPr>
                <w:rFonts w:ascii="Arial Narrow" w:eastAsia="Times New Roman" w:hAnsi="Arial Narrow" w:cstheme="minorHAnsi"/>
                <w:lang w:eastAsia="pl-PL"/>
              </w:rPr>
              <w:t>Pojemność</w:t>
            </w:r>
          </w:p>
        </w:tc>
        <w:tc>
          <w:tcPr>
            <w:tcW w:w="6095" w:type="dxa"/>
          </w:tcPr>
          <w:p w:rsidR="00225EA8" w:rsidRPr="009B47E3" w:rsidRDefault="00225EA8" w:rsidP="009B47E3">
            <w:pPr>
              <w:rPr>
                <w:rStyle w:val="markedcontent"/>
                <w:rFonts w:ascii="Arial Narrow" w:hAnsi="Arial Narrow" w:cstheme="minorHAnsi"/>
              </w:rPr>
            </w:pPr>
            <w:r w:rsidRPr="009B47E3">
              <w:rPr>
                <w:rStyle w:val="markedcontent"/>
                <w:rFonts w:ascii="Arial Narrow" w:hAnsi="Arial Narrow" w:cstheme="minorHAnsi"/>
              </w:rPr>
              <w:t>Min. 128 GB</w:t>
            </w:r>
          </w:p>
          <w:p w:rsidR="00225EA8" w:rsidRPr="009B47E3" w:rsidRDefault="00225EA8" w:rsidP="009B47E3">
            <w:pPr>
              <w:rPr>
                <w:rFonts w:ascii="Arial Narrow" w:hAnsi="Arial Narrow" w:cstheme="minorHAnsi"/>
                <w:lang w:val="en-US"/>
              </w:rPr>
            </w:pPr>
          </w:p>
        </w:tc>
      </w:tr>
      <w:tr w:rsidR="00B63185" w:rsidRPr="009B47E3" w:rsidTr="00164D58">
        <w:trPr>
          <w:trHeight w:val="454"/>
        </w:trPr>
        <w:tc>
          <w:tcPr>
            <w:tcW w:w="568" w:type="dxa"/>
          </w:tcPr>
          <w:p w:rsidR="00B63185" w:rsidRPr="009B47E3" w:rsidRDefault="00B63185" w:rsidP="009B47E3">
            <w:pPr>
              <w:numPr>
                <w:ilvl w:val="0"/>
                <w:numId w:val="27"/>
              </w:numPr>
              <w:suppressAutoHyphens/>
              <w:rPr>
                <w:rFonts w:ascii="Arial Narrow" w:hAnsi="Arial Narrow" w:cstheme="minorHAnsi"/>
              </w:rPr>
            </w:pPr>
          </w:p>
        </w:tc>
        <w:tc>
          <w:tcPr>
            <w:tcW w:w="3119" w:type="dxa"/>
          </w:tcPr>
          <w:p w:rsidR="00B63185" w:rsidRPr="009B47E3" w:rsidRDefault="00B63185" w:rsidP="009B4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heme="minorHAnsi"/>
                <w:lang w:eastAsia="pl-PL"/>
              </w:rPr>
            </w:pPr>
            <w:r w:rsidRPr="009B47E3">
              <w:rPr>
                <w:rFonts w:ascii="Arial Narrow" w:eastAsia="Times New Roman" w:hAnsi="Arial Narrow" w:cstheme="minorHAnsi"/>
                <w:lang w:eastAsia="pl-PL"/>
              </w:rPr>
              <w:t>Pamięć RAM</w:t>
            </w:r>
          </w:p>
        </w:tc>
        <w:tc>
          <w:tcPr>
            <w:tcW w:w="6095" w:type="dxa"/>
          </w:tcPr>
          <w:p w:rsidR="00B63185" w:rsidRPr="009B47E3" w:rsidRDefault="00B63185" w:rsidP="009B47E3">
            <w:pPr>
              <w:rPr>
                <w:rStyle w:val="markedcontent"/>
                <w:rFonts w:ascii="Arial Narrow" w:hAnsi="Arial Narrow" w:cstheme="minorHAnsi"/>
              </w:rPr>
            </w:pPr>
            <w:r w:rsidRPr="009B47E3">
              <w:rPr>
                <w:rStyle w:val="markedcontent"/>
                <w:rFonts w:ascii="Arial Narrow" w:hAnsi="Arial Narrow" w:cstheme="minorHAnsi"/>
              </w:rPr>
              <w:t>Min. 8GB</w:t>
            </w:r>
          </w:p>
        </w:tc>
      </w:tr>
      <w:tr w:rsidR="00225EA8" w:rsidRPr="009B47E3" w:rsidTr="00164D58">
        <w:trPr>
          <w:trHeight w:val="454"/>
        </w:trPr>
        <w:tc>
          <w:tcPr>
            <w:tcW w:w="568" w:type="dxa"/>
          </w:tcPr>
          <w:p w:rsidR="00225EA8" w:rsidRPr="009B47E3" w:rsidRDefault="00225EA8" w:rsidP="009B47E3">
            <w:pPr>
              <w:numPr>
                <w:ilvl w:val="0"/>
                <w:numId w:val="27"/>
              </w:numPr>
              <w:suppressAutoHyphens/>
              <w:rPr>
                <w:rFonts w:ascii="Arial Narrow" w:hAnsi="Arial Narrow" w:cstheme="minorHAnsi"/>
              </w:rPr>
            </w:pPr>
          </w:p>
        </w:tc>
        <w:tc>
          <w:tcPr>
            <w:tcW w:w="3119" w:type="dxa"/>
          </w:tcPr>
          <w:p w:rsidR="00225EA8" w:rsidRPr="009B47E3" w:rsidRDefault="00225EA8" w:rsidP="009B4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heme="minorHAnsi"/>
                <w:lang w:eastAsia="pl-PL"/>
              </w:rPr>
            </w:pPr>
            <w:r w:rsidRPr="009B47E3">
              <w:rPr>
                <w:rFonts w:ascii="Arial Narrow" w:eastAsia="Times New Roman" w:hAnsi="Arial Narrow" w:cstheme="minorHAnsi"/>
                <w:lang w:eastAsia="pl-PL"/>
              </w:rPr>
              <w:t>Rozdzielczość</w:t>
            </w:r>
          </w:p>
        </w:tc>
        <w:tc>
          <w:tcPr>
            <w:tcW w:w="6095" w:type="dxa"/>
          </w:tcPr>
          <w:p w:rsidR="00225EA8" w:rsidRPr="009B47E3" w:rsidRDefault="00225EA8" w:rsidP="009B47E3">
            <w:pPr>
              <w:rPr>
                <w:rStyle w:val="markedcontent"/>
                <w:rFonts w:ascii="Arial Narrow" w:hAnsi="Arial Narrow" w:cstheme="minorHAnsi"/>
              </w:rPr>
            </w:pPr>
            <w:r w:rsidRPr="009B47E3">
              <w:rPr>
                <w:rStyle w:val="markedcontent"/>
                <w:rFonts w:ascii="Arial Narrow" w:hAnsi="Arial Narrow" w:cstheme="minorHAnsi"/>
              </w:rPr>
              <w:t>Min. 2064x2208 na oko</w:t>
            </w:r>
          </w:p>
        </w:tc>
      </w:tr>
      <w:tr w:rsidR="00225EA8" w:rsidRPr="009B47E3" w:rsidTr="00164D58">
        <w:trPr>
          <w:trHeight w:val="454"/>
        </w:trPr>
        <w:tc>
          <w:tcPr>
            <w:tcW w:w="568" w:type="dxa"/>
          </w:tcPr>
          <w:p w:rsidR="00225EA8" w:rsidRPr="009B47E3" w:rsidRDefault="00225EA8" w:rsidP="009B47E3">
            <w:pPr>
              <w:numPr>
                <w:ilvl w:val="0"/>
                <w:numId w:val="27"/>
              </w:numPr>
              <w:suppressAutoHyphens/>
              <w:rPr>
                <w:rFonts w:ascii="Arial Narrow" w:hAnsi="Arial Narrow" w:cstheme="minorHAnsi"/>
              </w:rPr>
            </w:pPr>
          </w:p>
        </w:tc>
        <w:tc>
          <w:tcPr>
            <w:tcW w:w="3119" w:type="dxa"/>
          </w:tcPr>
          <w:p w:rsidR="00225EA8" w:rsidRPr="009B47E3" w:rsidRDefault="00225EA8" w:rsidP="009B4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heme="minorHAnsi"/>
                <w:lang w:eastAsia="pl-PL"/>
              </w:rPr>
            </w:pPr>
            <w:r w:rsidRPr="009B47E3">
              <w:rPr>
                <w:rFonts w:ascii="Arial Narrow" w:eastAsia="Times New Roman" w:hAnsi="Arial Narrow" w:cstheme="minorHAnsi"/>
                <w:lang w:eastAsia="pl-PL"/>
              </w:rPr>
              <w:t>Częstotliwość odświeżania</w:t>
            </w:r>
          </w:p>
        </w:tc>
        <w:tc>
          <w:tcPr>
            <w:tcW w:w="6095" w:type="dxa"/>
          </w:tcPr>
          <w:p w:rsidR="00225EA8" w:rsidRPr="009B47E3" w:rsidRDefault="00225EA8" w:rsidP="009B47E3">
            <w:pPr>
              <w:rPr>
                <w:rStyle w:val="markedcontent"/>
                <w:rFonts w:ascii="Arial Narrow" w:hAnsi="Arial Narrow" w:cstheme="minorHAnsi"/>
              </w:rPr>
            </w:pPr>
            <w:r w:rsidRPr="009B47E3">
              <w:rPr>
                <w:rStyle w:val="markedcontent"/>
                <w:rFonts w:ascii="Arial Narrow" w:hAnsi="Arial Narrow" w:cstheme="minorHAnsi"/>
              </w:rPr>
              <w:t>Min. 90 Hz</w:t>
            </w:r>
          </w:p>
        </w:tc>
      </w:tr>
      <w:tr w:rsidR="00225EA8" w:rsidRPr="009B47E3" w:rsidTr="00164D58">
        <w:trPr>
          <w:trHeight w:val="454"/>
        </w:trPr>
        <w:tc>
          <w:tcPr>
            <w:tcW w:w="568" w:type="dxa"/>
          </w:tcPr>
          <w:p w:rsidR="00225EA8" w:rsidRPr="009B47E3" w:rsidRDefault="00225EA8" w:rsidP="009B47E3">
            <w:pPr>
              <w:numPr>
                <w:ilvl w:val="0"/>
                <w:numId w:val="27"/>
              </w:numPr>
              <w:suppressAutoHyphens/>
              <w:rPr>
                <w:rFonts w:ascii="Arial Narrow" w:hAnsi="Arial Narrow" w:cstheme="minorHAnsi"/>
              </w:rPr>
            </w:pPr>
          </w:p>
        </w:tc>
        <w:tc>
          <w:tcPr>
            <w:tcW w:w="3119" w:type="dxa"/>
          </w:tcPr>
          <w:p w:rsidR="00225EA8" w:rsidRPr="009B47E3" w:rsidRDefault="00225EA8" w:rsidP="009B4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heme="minorHAnsi"/>
                <w:lang w:eastAsia="pl-PL"/>
              </w:rPr>
            </w:pPr>
            <w:r w:rsidRPr="009B47E3">
              <w:rPr>
                <w:rFonts w:ascii="Arial Narrow" w:eastAsia="Times New Roman" w:hAnsi="Arial Narrow" w:cstheme="minorHAnsi"/>
                <w:lang w:eastAsia="pl-PL"/>
              </w:rPr>
              <w:t>Pole widzenia</w:t>
            </w:r>
          </w:p>
        </w:tc>
        <w:tc>
          <w:tcPr>
            <w:tcW w:w="6095" w:type="dxa"/>
          </w:tcPr>
          <w:p w:rsidR="00225EA8" w:rsidRPr="009B47E3" w:rsidRDefault="00225EA8" w:rsidP="009B47E3">
            <w:pPr>
              <w:rPr>
                <w:rStyle w:val="markedcontent"/>
                <w:rFonts w:ascii="Arial Narrow" w:hAnsi="Arial Narrow" w:cstheme="minorHAnsi"/>
              </w:rPr>
            </w:pPr>
            <w:r w:rsidRPr="009B47E3">
              <w:rPr>
                <w:rStyle w:val="markedcontent"/>
                <w:rFonts w:ascii="Arial Narrow" w:hAnsi="Arial Narrow" w:cstheme="minorHAnsi"/>
              </w:rPr>
              <w:t>Min. 110 stopni w poziomie</w:t>
            </w:r>
          </w:p>
          <w:p w:rsidR="00225EA8" w:rsidRPr="009B47E3" w:rsidRDefault="00225EA8" w:rsidP="009B47E3">
            <w:pPr>
              <w:rPr>
                <w:rStyle w:val="markedcontent"/>
                <w:rFonts w:ascii="Arial Narrow" w:hAnsi="Arial Narrow" w:cstheme="minorHAnsi"/>
              </w:rPr>
            </w:pPr>
            <w:r w:rsidRPr="009B47E3">
              <w:rPr>
                <w:rStyle w:val="markedcontent"/>
                <w:rFonts w:ascii="Arial Narrow" w:hAnsi="Arial Narrow" w:cstheme="minorHAnsi"/>
              </w:rPr>
              <w:t>Min. 96 stopni w pionie</w:t>
            </w:r>
          </w:p>
        </w:tc>
      </w:tr>
      <w:tr w:rsidR="00B63185" w:rsidRPr="009B47E3" w:rsidTr="00164D58">
        <w:trPr>
          <w:trHeight w:val="454"/>
        </w:trPr>
        <w:tc>
          <w:tcPr>
            <w:tcW w:w="568" w:type="dxa"/>
          </w:tcPr>
          <w:p w:rsidR="00B63185" w:rsidRPr="009B47E3" w:rsidRDefault="00B63185" w:rsidP="009B47E3">
            <w:pPr>
              <w:numPr>
                <w:ilvl w:val="0"/>
                <w:numId w:val="27"/>
              </w:numPr>
              <w:suppressAutoHyphens/>
              <w:rPr>
                <w:rFonts w:ascii="Arial Narrow" w:hAnsi="Arial Narrow" w:cstheme="minorHAnsi"/>
              </w:rPr>
            </w:pPr>
          </w:p>
        </w:tc>
        <w:tc>
          <w:tcPr>
            <w:tcW w:w="3119" w:type="dxa"/>
          </w:tcPr>
          <w:p w:rsidR="00B63185" w:rsidRPr="009B47E3" w:rsidRDefault="00B63185" w:rsidP="009B4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heme="minorHAnsi"/>
                <w:lang w:eastAsia="pl-PL"/>
              </w:rPr>
            </w:pPr>
            <w:r w:rsidRPr="009B47E3">
              <w:rPr>
                <w:rFonts w:ascii="Arial Narrow" w:eastAsia="Times New Roman" w:hAnsi="Arial Narrow" w:cstheme="minorHAnsi"/>
                <w:lang w:eastAsia="pl-PL"/>
              </w:rPr>
              <w:t>Dźwięk</w:t>
            </w:r>
          </w:p>
        </w:tc>
        <w:tc>
          <w:tcPr>
            <w:tcW w:w="6095" w:type="dxa"/>
          </w:tcPr>
          <w:p w:rsidR="00B63185" w:rsidRPr="009B47E3" w:rsidRDefault="00B63185" w:rsidP="009B47E3">
            <w:pPr>
              <w:rPr>
                <w:rStyle w:val="markedcontent"/>
                <w:rFonts w:ascii="Arial Narrow" w:hAnsi="Arial Narrow" w:cstheme="minorHAnsi"/>
              </w:rPr>
            </w:pPr>
            <w:r w:rsidRPr="009B47E3">
              <w:rPr>
                <w:rStyle w:val="markedcontent"/>
                <w:rFonts w:ascii="Arial Narrow" w:hAnsi="Arial Narrow" w:cstheme="minorHAnsi"/>
              </w:rPr>
              <w:t>Wbudowane głośniki stereo z dźwiękiem przestrzennym 3D.</w:t>
            </w:r>
          </w:p>
          <w:p w:rsidR="00B63185" w:rsidRPr="009B47E3" w:rsidRDefault="00B63185" w:rsidP="009B47E3">
            <w:pPr>
              <w:rPr>
                <w:rStyle w:val="markedcontent"/>
                <w:rFonts w:ascii="Arial Narrow" w:hAnsi="Arial Narrow" w:cstheme="minorHAnsi"/>
              </w:rPr>
            </w:pPr>
            <w:r w:rsidRPr="009B47E3">
              <w:rPr>
                <w:rStyle w:val="markedcontent"/>
                <w:rFonts w:ascii="Arial Narrow" w:hAnsi="Arial Narrow" w:cstheme="minorHAnsi"/>
              </w:rPr>
              <w:t>Gniazdo audio 3,5mm umożliwiające podłączenie słuchawek i przesyłanie dźwięku d zewnętrznych urządzeń audio</w:t>
            </w:r>
          </w:p>
        </w:tc>
      </w:tr>
      <w:tr w:rsidR="00225EA8" w:rsidRPr="009B47E3" w:rsidTr="00164D58">
        <w:trPr>
          <w:trHeight w:val="454"/>
        </w:trPr>
        <w:tc>
          <w:tcPr>
            <w:tcW w:w="568" w:type="dxa"/>
          </w:tcPr>
          <w:p w:rsidR="00225EA8" w:rsidRPr="009B47E3" w:rsidRDefault="00225EA8" w:rsidP="009B47E3">
            <w:pPr>
              <w:numPr>
                <w:ilvl w:val="0"/>
                <w:numId w:val="27"/>
              </w:numPr>
              <w:suppressAutoHyphens/>
              <w:rPr>
                <w:rFonts w:ascii="Arial Narrow" w:hAnsi="Arial Narrow" w:cstheme="minorHAnsi"/>
              </w:rPr>
            </w:pPr>
          </w:p>
        </w:tc>
        <w:tc>
          <w:tcPr>
            <w:tcW w:w="3119" w:type="dxa"/>
          </w:tcPr>
          <w:p w:rsidR="00225EA8" w:rsidRPr="009B47E3" w:rsidRDefault="00225EA8" w:rsidP="009B4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heme="minorHAnsi"/>
                <w:lang w:eastAsia="pl-PL"/>
              </w:rPr>
            </w:pPr>
            <w:r w:rsidRPr="009B47E3">
              <w:rPr>
                <w:rFonts w:ascii="Arial Narrow" w:eastAsia="Times New Roman" w:hAnsi="Arial Narrow" w:cstheme="minorHAnsi"/>
                <w:lang w:eastAsia="pl-PL"/>
              </w:rPr>
              <w:t>Regulacja</w:t>
            </w:r>
          </w:p>
        </w:tc>
        <w:tc>
          <w:tcPr>
            <w:tcW w:w="6095" w:type="dxa"/>
          </w:tcPr>
          <w:p w:rsidR="00225EA8" w:rsidRPr="009B47E3" w:rsidRDefault="00225EA8" w:rsidP="009B47E3">
            <w:pPr>
              <w:rPr>
                <w:rStyle w:val="markedcontent"/>
                <w:rFonts w:ascii="Arial Narrow" w:hAnsi="Arial Narrow" w:cstheme="minorHAnsi"/>
              </w:rPr>
            </w:pPr>
            <w:r w:rsidRPr="009B47E3">
              <w:rPr>
                <w:rStyle w:val="markedcontent"/>
                <w:rFonts w:ascii="Arial Narrow" w:hAnsi="Arial Narrow" w:cstheme="minorHAnsi"/>
              </w:rPr>
              <w:t xml:space="preserve">Możliwość płynnej regulacji soczewek </w:t>
            </w:r>
          </w:p>
        </w:tc>
      </w:tr>
      <w:tr w:rsidR="00EC4170" w:rsidRPr="009B47E3" w:rsidTr="00164D58">
        <w:trPr>
          <w:trHeight w:val="454"/>
        </w:trPr>
        <w:tc>
          <w:tcPr>
            <w:tcW w:w="568" w:type="dxa"/>
          </w:tcPr>
          <w:p w:rsidR="00EC4170" w:rsidRPr="009B47E3" w:rsidRDefault="00EC4170" w:rsidP="009B47E3">
            <w:pPr>
              <w:numPr>
                <w:ilvl w:val="0"/>
                <w:numId w:val="27"/>
              </w:numPr>
              <w:suppressAutoHyphens/>
              <w:rPr>
                <w:rFonts w:ascii="Arial Narrow" w:hAnsi="Arial Narrow" w:cstheme="minorHAnsi"/>
              </w:rPr>
            </w:pPr>
          </w:p>
        </w:tc>
        <w:tc>
          <w:tcPr>
            <w:tcW w:w="3119" w:type="dxa"/>
          </w:tcPr>
          <w:p w:rsidR="00EC4170" w:rsidRPr="009B47E3" w:rsidRDefault="00EC4170" w:rsidP="009B4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heme="minorHAnsi"/>
                <w:lang w:eastAsia="pl-PL"/>
              </w:rPr>
            </w:pPr>
            <w:r w:rsidRPr="009B47E3">
              <w:rPr>
                <w:rFonts w:ascii="Arial Narrow" w:eastAsia="Times New Roman" w:hAnsi="Arial Narrow" w:cstheme="minorHAnsi"/>
                <w:lang w:eastAsia="pl-PL"/>
              </w:rPr>
              <w:t>Konrolery</w:t>
            </w:r>
          </w:p>
        </w:tc>
        <w:tc>
          <w:tcPr>
            <w:tcW w:w="6095" w:type="dxa"/>
          </w:tcPr>
          <w:p w:rsidR="00EC4170" w:rsidRPr="009B47E3" w:rsidRDefault="00EC4170" w:rsidP="009B47E3">
            <w:pPr>
              <w:rPr>
                <w:rStyle w:val="markedcontent"/>
                <w:rFonts w:ascii="Arial Narrow" w:hAnsi="Arial Narrow" w:cstheme="minorHAnsi"/>
              </w:rPr>
            </w:pPr>
            <w:r w:rsidRPr="009B47E3">
              <w:rPr>
                <w:rStyle w:val="markedcontent"/>
                <w:rFonts w:ascii="Arial Narrow" w:hAnsi="Arial Narrow" w:cstheme="minorHAnsi"/>
              </w:rPr>
              <w:t>Konstukcja kontrolerów bez pierścieni</w:t>
            </w:r>
          </w:p>
        </w:tc>
      </w:tr>
      <w:tr w:rsidR="00225EA8" w:rsidRPr="009B47E3" w:rsidTr="00164D58">
        <w:trPr>
          <w:trHeight w:val="454"/>
        </w:trPr>
        <w:tc>
          <w:tcPr>
            <w:tcW w:w="568" w:type="dxa"/>
          </w:tcPr>
          <w:p w:rsidR="00225EA8" w:rsidRPr="009B47E3" w:rsidRDefault="00225EA8" w:rsidP="009B47E3">
            <w:pPr>
              <w:numPr>
                <w:ilvl w:val="0"/>
                <w:numId w:val="27"/>
              </w:numPr>
              <w:suppressAutoHyphens/>
              <w:rPr>
                <w:rFonts w:ascii="Arial Narrow" w:hAnsi="Arial Narrow" w:cstheme="minorHAnsi"/>
              </w:rPr>
            </w:pPr>
          </w:p>
        </w:tc>
        <w:tc>
          <w:tcPr>
            <w:tcW w:w="3119" w:type="dxa"/>
          </w:tcPr>
          <w:p w:rsidR="00225EA8" w:rsidRPr="009B47E3" w:rsidRDefault="00225EA8" w:rsidP="009B4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heme="minorHAnsi"/>
                <w:lang w:eastAsia="pl-PL"/>
              </w:rPr>
            </w:pPr>
            <w:r w:rsidRPr="009B47E3">
              <w:rPr>
                <w:rFonts w:ascii="Arial Narrow" w:eastAsia="Times New Roman" w:hAnsi="Arial Narrow" w:cstheme="minorHAnsi"/>
                <w:lang w:eastAsia="pl-PL"/>
              </w:rPr>
              <w:t>Haptyka</w:t>
            </w:r>
          </w:p>
        </w:tc>
        <w:tc>
          <w:tcPr>
            <w:tcW w:w="6095" w:type="dxa"/>
          </w:tcPr>
          <w:p w:rsidR="00225EA8" w:rsidRPr="009B47E3" w:rsidRDefault="00225EA8" w:rsidP="009B47E3">
            <w:pPr>
              <w:rPr>
                <w:rStyle w:val="markedcontent"/>
                <w:rFonts w:ascii="Arial Narrow" w:hAnsi="Arial Narrow" w:cstheme="minorHAnsi"/>
              </w:rPr>
            </w:pPr>
            <w:r w:rsidRPr="009B47E3">
              <w:rPr>
                <w:rStyle w:val="markedcontent"/>
                <w:rFonts w:ascii="Arial Narrow" w:hAnsi="Arial Narrow" w:cstheme="minorHAnsi"/>
              </w:rPr>
              <w:t xml:space="preserve">Obsługa technologii haptycznego sprzężenia zwrotnego </w:t>
            </w:r>
          </w:p>
        </w:tc>
      </w:tr>
      <w:tr w:rsidR="00225EA8" w:rsidRPr="009B47E3" w:rsidTr="00164D58">
        <w:trPr>
          <w:trHeight w:val="454"/>
        </w:trPr>
        <w:tc>
          <w:tcPr>
            <w:tcW w:w="568" w:type="dxa"/>
          </w:tcPr>
          <w:p w:rsidR="00225EA8" w:rsidRPr="009B47E3" w:rsidRDefault="00225EA8" w:rsidP="009B47E3">
            <w:pPr>
              <w:numPr>
                <w:ilvl w:val="0"/>
                <w:numId w:val="27"/>
              </w:numPr>
              <w:suppressAutoHyphens/>
              <w:rPr>
                <w:rFonts w:ascii="Arial Narrow" w:hAnsi="Arial Narrow" w:cstheme="minorHAnsi"/>
              </w:rPr>
            </w:pPr>
          </w:p>
        </w:tc>
        <w:tc>
          <w:tcPr>
            <w:tcW w:w="3119" w:type="dxa"/>
          </w:tcPr>
          <w:p w:rsidR="00225EA8" w:rsidRPr="009B47E3" w:rsidRDefault="00225EA8" w:rsidP="009B4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heme="minorHAnsi"/>
                <w:lang w:eastAsia="pl-PL"/>
              </w:rPr>
            </w:pPr>
            <w:r w:rsidRPr="009B47E3">
              <w:rPr>
                <w:rFonts w:ascii="Arial Narrow" w:eastAsia="Times New Roman" w:hAnsi="Arial Narrow" w:cstheme="minorHAnsi"/>
                <w:lang w:eastAsia="pl-PL"/>
              </w:rPr>
              <w:t>Śledzenie dłoni</w:t>
            </w:r>
          </w:p>
        </w:tc>
        <w:tc>
          <w:tcPr>
            <w:tcW w:w="6095" w:type="dxa"/>
          </w:tcPr>
          <w:p w:rsidR="00225EA8" w:rsidRPr="009B47E3" w:rsidRDefault="00225EA8" w:rsidP="009B47E3">
            <w:pPr>
              <w:rPr>
                <w:rStyle w:val="markedcontent"/>
                <w:rFonts w:ascii="Arial Narrow" w:hAnsi="Arial Narrow" w:cstheme="minorHAnsi"/>
              </w:rPr>
            </w:pPr>
            <w:r w:rsidRPr="009B47E3">
              <w:rPr>
                <w:rStyle w:val="markedcontent"/>
                <w:rFonts w:ascii="Arial Narrow" w:hAnsi="Arial Narrow" w:cstheme="minorHAnsi"/>
              </w:rPr>
              <w:t>Min. 4 kamery IR oraz 2 kamery RGB umożliwiające nawigacje bez użycia kontrolerów</w:t>
            </w:r>
          </w:p>
        </w:tc>
      </w:tr>
      <w:tr w:rsidR="001D21E7" w:rsidRPr="009B47E3" w:rsidTr="00164D58">
        <w:trPr>
          <w:trHeight w:val="454"/>
        </w:trPr>
        <w:tc>
          <w:tcPr>
            <w:tcW w:w="568" w:type="dxa"/>
          </w:tcPr>
          <w:p w:rsidR="001D21E7" w:rsidRPr="009B47E3" w:rsidRDefault="001D21E7" w:rsidP="009B47E3">
            <w:pPr>
              <w:numPr>
                <w:ilvl w:val="0"/>
                <w:numId w:val="27"/>
              </w:numPr>
              <w:suppressAutoHyphens/>
              <w:rPr>
                <w:rFonts w:ascii="Arial Narrow" w:hAnsi="Arial Narrow" w:cstheme="minorHAnsi"/>
              </w:rPr>
            </w:pPr>
          </w:p>
        </w:tc>
        <w:tc>
          <w:tcPr>
            <w:tcW w:w="3119" w:type="dxa"/>
          </w:tcPr>
          <w:p w:rsidR="001D21E7" w:rsidRPr="009B47E3" w:rsidRDefault="001D21E7" w:rsidP="009B4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heme="minorHAnsi"/>
                <w:lang w:eastAsia="pl-PL"/>
              </w:rPr>
            </w:pPr>
            <w:r w:rsidRPr="009B47E3">
              <w:rPr>
                <w:rFonts w:ascii="Arial Narrow" w:eastAsia="Times New Roman" w:hAnsi="Arial Narrow" w:cstheme="minorHAnsi"/>
                <w:lang w:eastAsia="pl-PL"/>
              </w:rPr>
              <w:t>Dioda LED</w:t>
            </w:r>
          </w:p>
        </w:tc>
        <w:tc>
          <w:tcPr>
            <w:tcW w:w="6095" w:type="dxa"/>
          </w:tcPr>
          <w:p w:rsidR="001D21E7" w:rsidRPr="009B47E3" w:rsidRDefault="001D21E7" w:rsidP="009B47E3">
            <w:pPr>
              <w:rPr>
                <w:rStyle w:val="markedcontent"/>
                <w:rFonts w:ascii="Arial Narrow" w:hAnsi="Arial Narrow" w:cstheme="minorHAnsi"/>
              </w:rPr>
            </w:pPr>
            <w:r w:rsidRPr="009B47E3">
              <w:rPr>
                <w:rStyle w:val="markedcontent"/>
                <w:rFonts w:ascii="Arial Narrow" w:hAnsi="Arial Narrow" w:cstheme="minorHAnsi"/>
              </w:rPr>
              <w:t xml:space="preserve">Zewnętrzna dioda świecąca inforumująca osoby w pobliżu o uruchomionych kamerach zewnętrznych </w:t>
            </w:r>
          </w:p>
        </w:tc>
      </w:tr>
      <w:tr w:rsidR="00E93052" w:rsidRPr="009B47E3" w:rsidTr="00164D58">
        <w:trPr>
          <w:trHeight w:val="454"/>
        </w:trPr>
        <w:tc>
          <w:tcPr>
            <w:tcW w:w="568" w:type="dxa"/>
          </w:tcPr>
          <w:p w:rsidR="00E93052" w:rsidRPr="009B47E3" w:rsidRDefault="00E93052" w:rsidP="009B47E3">
            <w:pPr>
              <w:numPr>
                <w:ilvl w:val="0"/>
                <w:numId w:val="27"/>
              </w:numPr>
              <w:suppressAutoHyphens/>
              <w:rPr>
                <w:rFonts w:ascii="Arial Narrow" w:hAnsi="Arial Narrow" w:cstheme="minorHAnsi"/>
              </w:rPr>
            </w:pPr>
          </w:p>
        </w:tc>
        <w:tc>
          <w:tcPr>
            <w:tcW w:w="3119" w:type="dxa"/>
          </w:tcPr>
          <w:p w:rsidR="00E93052" w:rsidRPr="009B47E3" w:rsidRDefault="00E93052" w:rsidP="009B4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heme="minorHAnsi"/>
                <w:lang w:eastAsia="pl-PL"/>
              </w:rPr>
            </w:pPr>
            <w:r w:rsidRPr="009B47E3">
              <w:rPr>
                <w:rFonts w:ascii="Arial Narrow" w:eastAsia="Times New Roman" w:hAnsi="Arial Narrow" w:cstheme="minorHAnsi"/>
                <w:lang w:eastAsia="pl-PL"/>
              </w:rPr>
              <w:t>Bateria</w:t>
            </w:r>
          </w:p>
        </w:tc>
        <w:tc>
          <w:tcPr>
            <w:tcW w:w="6095" w:type="dxa"/>
          </w:tcPr>
          <w:p w:rsidR="00E93052" w:rsidRPr="009B47E3" w:rsidRDefault="00E93052" w:rsidP="009B47E3">
            <w:pPr>
              <w:rPr>
                <w:rStyle w:val="markedcontent"/>
                <w:rFonts w:ascii="Arial Narrow" w:hAnsi="Arial Narrow" w:cstheme="minorHAnsi"/>
              </w:rPr>
            </w:pPr>
            <w:r w:rsidRPr="009B47E3">
              <w:rPr>
                <w:rStyle w:val="markedcontent"/>
                <w:rFonts w:ascii="Arial Narrow" w:hAnsi="Arial Narrow" w:cstheme="minorHAnsi"/>
              </w:rPr>
              <w:t>Min. 132 minuty użytkowania średnio do rozładowania.</w:t>
            </w:r>
          </w:p>
          <w:p w:rsidR="00E93052" w:rsidRPr="009B47E3" w:rsidRDefault="00E93052" w:rsidP="009B47E3">
            <w:pPr>
              <w:rPr>
                <w:rStyle w:val="markedcontent"/>
                <w:rFonts w:ascii="Arial Narrow" w:hAnsi="Arial Narrow" w:cstheme="minorHAnsi"/>
              </w:rPr>
            </w:pPr>
            <w:r w:rsidRPr="009B47E3">
              <w:rPr>
                <w:rStyle w:val="markedcontent"/>
                <w:rFonts w:ascii="Arial Narrow" w:hAnsi="Arial Narrow" w:cstheme="minorHAnsi"/>
              </w:rPr>
              <w:t>Ładowanie poprzez port USB-C lub stację dokującą trwające nie dłużej niż 144 minuty przy użyciu ładowarki dołączonej do urządzenia</w:t>
            </w:r>
          </w:p>
        </w:tc>
      </w:tr>
      <w:tr w:rsidR="00E93052" w:rsidRPr="009B47E3" w:rsidTr="00164D58">
        <w:trPr>
          <w:trHeight w:val="454"/>
        </w:trPr>
        <w:tc>
          <w:tcPr>
            <w:tcW w:w="568" w:type="dxa"/>
          </w:tcPr>
          <w:p w:rsidR="00E93052" w:rsidRPr="009B47E3" w:rsidRDefault="00E93052" w:rsidP="009B47E3">
            <w:pPr>
              <w:numPr>
                <w:ilvl w:val="0"/>
                <w:numId w:val="27"/>
              </w:numPr>
              <w:suppressAutoHyphens/>
              <w:rPr>
                <w:rFonts w:ascii="Arial Narrow" w:hAnsi="Arial Narrow" w:cstheme="minorHAnsi"/>
              </w:rPr>
            </w:pPr>
          </w:p>
        </w:tc>
        <w:tc>
          <w:tcPr>
            <w:tcW w:w="3119" w:type="dxa"/>
          </w:tcPr>
          <w:p w:rsidR="00E93052" w:rsidRPr="009B47E3" w:rsidRDefault="00E93052" w:rsidP="009B4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heme="minorHAnsi"/>
                <w:lang w:eastAsia="pl-PL"/>
              </w:rPr>
            </w:pPr>
            <w:r w:rsidRPr="009B47E3">
              <w:rPr>
                <w:rFonts w:ascii="Arial Narrow" w:eastAsia="Times New Roman" w:hAnsi="Arial Narrow" w:cstheme="minorHAnsi"/>
                <w:lang w:eastAsia="pl-PL"/>
              </w:rPr>
              <w:t>Łączność bezprzewodowa</w:t>
            </w:r>
          </w:p>
        </w:tc>
        <w:tc>
          <w:tcPr>
            <w:tcW w:w="6095" w:type="dxa"/>
          </w:tcPr>
          <w:p w:rsidR="00E93052" w:rsidRPr="009B47E3" w:rsidRDefault="00E93052" w:rsidP="009B47E3">
            <w:pPr>
              <w:rPr>
                <w:rStyle w:val="markedcontent"/>
                <w:rFonts w:ascii="Arial Narrow" w:hAnsi="Arial Narrow" w:cstheme="minorHAnsi"/>
              </w:rPr>
            </w:pPr>
            <w:r w:rsidRPr="009B47E3">
              <w:rPr>
                <w:rStyle w:val="markedcontent"/>
                <w:rFonts w:ascii="Arial Narrow" w:hAnsi="Arial Narrow" w:cstheme="minorHAnsi"/>
              </w:rPr>
              <w:t>Wi-Fi 6E</w:t>
            </w:r>
          </w:p>
        </w:tc>
      </w:tr>
    </w:tbl>
    <w:p w:rsidR="00E24844" w:rsidRPr="009B47E3" w:rsidRDefault="00E24844" w:rsidP="009B47E3">
      <w:pPr>
        <w:rPr>
          <w:rFonts w:ascii="Arial Narrow" w:eastAsia="Calibri" w:hAnsi="Arial Narrow" w:cs="Times New Roman"/>
          <w:b/>
          <w:color w:val="000000" w:themeColor="text1"/>
          <w:sz w:val="22"/>
        </w:rPr>
      </w:pPr>
    </w:p>
    <w:p w:rsidR="00C57E18" w:rsidRPr="009B47E3" w:rsidRDefault="009B47E3" w:rsidP="009B47E3">
      <w:pPr>
        <w:pStyle w:val="Nagwek1"/>
        <w:numPr>
          <w:ilvl w:val="0"/>
          <w:numId w:val="6"/>
        </w:numPr>
        <w:spacing w:before="0"/>
        <w:ind w:left="567" w:hanging="207"/>
        <w:rPr>
          <w:rFonts w:ascii="Arial Narrow" w:hAnsi="Arial Narrow" w:cstheme="minorHAnsi"/>
          <w:b/>
          <w:sz w:val="28"/>
          <w:szCs w:val="28"/>
        </w:rPr>
      </w:pPr>
      <w:r>
        <w:rPr>
          <w:rFonts w:ascii="Arial Narrow" w:hAnsi="Arial Narrow" w:cstheme="minorHAnsi"/>
          <w:b/>
          <w:sz w:val="28"/>
          <w:szCs w:val="28"/>
        </w:rPr>
        <w:t xml:space="preserve"> </w:t>
      </w:r>
      <w:r w:rsidR="00C57E18" w:rsidRPr="009B47E3">
        <w:rPr>
          <w:rFonts w:ascii="Arial Narrow" w:hAnsi="Arial Narrow" w:cstheme="minorHAnsi"/>
          <w:b/>
          <w:sz w:val="28"/>
          <w:szCs w:val="28"/>
        </w:rPr>
        <w:t xml:space="preserve">Komputer Stacjonarny </w:t>
      </w:r>
      <w:r w:rsidR="00D635C2" w:rsidRPr="009B47E3">
        <w:rPr>
          <w:rFonts w:ascii="Arial Narrow" w:hAnsi="Arial Narrow"/>
          <w:b/>
          <w:sz w:val="28"/>
          <w:szCs w:val="28"/>
        </w:rPr>
        <w:t>– VAT 0% -</w:t>
      </w:r>
      <w:r w:rsidR="00C57E18" w:rsidRPr="009B47E3">
        <w:rPr>
          <w:rFonts w:ascii="Arial Narrow" w:hAnsi="Arial Narrow" w:cstheme="minorHAnsi"/>
          <w:b/>
          <w:sz w:val="28"/>
          <w:szCs w:val="28"/>
        </w:rPr>
        <w:t xml:space="preserve"> 20 szt.</w:t>
      </w:r>
    </w:p>
    <w:tbl>
      <w:tblPr>
        <w:tblStyle w:val="GridTable1LightAccent1"/>
        <w:tblW w:w="9782" w:type="dxa"/>
        <w:tblInd w:w="-431" w:type="dxa"/>
        <w:tblLayout w:type="fixed"/>
        <w:tblLook w:val="0000"/>
      </w:tblPr>
      <w:tblGrid>
        <w:gridCol w:w="568"/>
        <w:gridCol w:w="3119"/>
        <w:gridCol w:w="6095"/>
      </w:tblGrid>
      <w:tr w:rsidR="00C57E18" w:rsidRPr="009B47E3" w:rsidTr="00C24D33">
        <w:trPr>
          <w:trHeight w:val="266"/>
        </w:trPr>
        <w:tc>
          <w:tcPr>
            <w:tcW w:w="568" w:type="dxa"/>
            <w:shd w:val="clear" w:color="auto" w:fill="B8CCE4" w:themeFill="accent1" w:themeFillTint="66"/>
          </w:tcPr>
          <w:p w:rsidR="00C57E18" w:rsidRPr="009B47E3" w:rsidRDefault="00C57E18" w:rsidP="009B47E3">
            <w:pPr>
              <w:rPr>
                <w:rFonts w:ascii="Arial Narrow" w:eastAsia="Arial" w:hAnsi="Arial Narrow" w:cstheme="minorHAnsi"/>
                <w:b/>
              </w:rPr>
            </w:pPr>
            <w:r w:rsidRPr="009B47E3">
              <w:rPr>
                <w:rFonts w:ascii="Arial Narrow" w:eastAsia="Arial" w:hAnsi="Arial Narrow" w:cstheme="minorHAnsi"/>
                <w:b/>
              </w:rPr>
              <w:t>LP.</w:t>
            </w:r>
          </w:p>
        </w:tc>
        <w:tc>
          <w:tcPr>
            <w:tcW w:w="3119" w:type="dxa"/>
            <w:shd w:val="clear" w:color="auto" w:fill="B8CCE4" w:themeFill="accent1" w:themeFillTint="66"/>
          </w:tcPr>
          <w:p w:rsidR="00C57E18" w:rsidRPr="009B47E3" w:rsidRDefault="00C57E18" w:rsidP="009B47E3">
            <w:pPr>
              <w:rPr>
                <w:rFonts w:ascii="Arial Narrow" w:eastAsia="Arial" w:hAnsi="Arial Narrow" w:cstheme="minorHAnsi"/>
                <w:b/>
              </w:rPr>
            </w:pPr>
            <w:r w:rsidRPr="009B47E3">
              <w:rPr>
                <w:rFonts w:ascii="Arial Narrow" w:eastAsia="Arial" w:hAnsi="Arial Narrow" w:cstheme="minorHAnsi"/>
                <w:b/>
              </w:rPr>
              <w:t>NAZWA KOMPONENTU</w:t>
            </w:r>
          </w:p>
        </w:tc>
        <w:tc>
          <w:tcPr>
            <w:tcW w:w="6095" w:type="dxa"/>
            <w:shd w:val="clear" w:color="auto" w:fill="B8CCE4" w:themeFill="accent1" w:themeFillTint="66"/>
          </w:tcPr>
          <w:p w:rsidR="00C57E18" w:rsidRPr="009B47E3" w:rsidRDefault="00C57E18" w:rsidP="009B47E3">
            <w:pPr>
              <w:rPr>
                <w:rFonts w:ascii="Arial Narrow" w:hAnsi="Arial Narrow" w:cstheme="minorHAnsi"/>
                <w:b/>
              </w:rPr>
            </w:pPr>
            <w:r w:rsidRPr="009B47E3">
              <w:rPr>
                <w:rFonts w:ascii="Arial Narrow" w:hAnsi="Arial Narrow" w:cstheme="minorHAnsi"/>
                <w:b/>
              </w:rPr>
              <w:t>WYMAGANE MINIMALNE PARAMETRY TECHNICZNE</w:t>
            </w:r>
          </w:p>
        </w:tc>
      </w:tr>
      <w:tr w:rsidR="00C57E18" w:rsidRPr="009B47E3" w:rsidTr="00C24D33">
        <w:trPr>
          <w:trHeight w:val="599"/>
        </w:trPr>
        <w:tc>
          <w:tcPr>
            <w:tcW w:w="568" w:type="dxa"/>
          </w:tcPr>
          <w:p w:rsidR="00C57E18" w:rsidRPr="009B47E3" w:rsidRDefault="00C57E18" w:rsidP="009B47E3">
            <w:pPr>
              <w:numPr>
                <w:ilvl w:val="0"/>
                <w:numId w:val="8"/>
              </w:numPr>
              <w:suppressAutoHyphens/>
              <w:rPr>
                <w:rFonts w:ascii="Arial Narrow" w:hAnsi="Arial Narrow" w:cstheme="minorHAnsi"/>
              </w:rPr>
            </w:pPr>
          </w:p>
        </w:tc>
        <w:tc>
          <w:tcPr>
            <w:tcW w:w="3119" w:type="dxa"/>
          </w:tcPr>
          <w:p w:rsidR="00C57E18" w:rsidRPr="009B47E3" w:rsidRDefault="00C57E18" w:rsidP="009B47E3">
            <w:pPr>
              <w:rPr>
                <w:rFonts w:ascii="Arial Narrow" w:hAnsi="Arial Narrow" w:cstheme="minorHAnsi"/>
              </w:rPr>
            </w:pPr>
            <w:r w:rsidRPr="009B47E3">
              <w:rPr>
                <w:rFonts w:ascii="Arial Narrow" w:hAnsi="Arial Narrow" w:cstheme="minorHAnsi"/>
                <w:bCs/>
              </w:rPr>
              <w:t>Typ</w:t>
            </w:r>
          </w:p>
        </w:tc>
        <w:tc>
          <w:tcPr>
            <w:tcW w:w="6095" w:type="dxa"/>
          </w:tcPr>
          <w:p w:rsidR="00C57E18" w:rsidRPr="009B47E3" w:rsidRDefault="00C57E18" w:rsidP="009B47E3">
            <w:pPr>
              <w:rPr>
                <w:rFonts w:ascii="Arial Narrow" w:hAnsi="Arial Narrow" w:cstheme="minorHAnsi"/>
                <w:bCs/>
              </w:rPr>
            </w:pPr>
            <w:r w:rsidRPr="009B47E3">
              <w:rPr>
                <w:rFonts w:ascii="Arial Narrow" w:hAnsi="Arial Narrow" w:cstheme="minorHAnsi"/>
                <w:bCs/>
              </w:rPr>
              <w:t>Komputer stacjonarny. W ofercie wymagane jest podanie modelu, symbolu oraz producenta</w:t>
            </w:r>
          </w:p>
        </w:tc>
      </w:tr>
      <w:tr w:rsidR="00C57E18" w:rsidRPr="009B47E3" w:rsidTr="00C24D33">
        <w:trPr>
          <w:trHeight w:val="454"/>
        </w:trPr>
        <w:tc>
          <w:tcPr>
            <w:tcW w:w="568" w:type="dxa"/>
          </w:tcPr>
          <w:p w:rsidR="00C57E18" w:rsidRPr="009B47E3" w:rsidRDefault="00C57E18" w:rsidP="009B47E3">
            <w:pPr>
              <w:numPr>
                <w:ilvl w:val="0"/>
                <w:numId w:val="8"/>
              </w:numPr>
              <w:suppressAutoHyphens/>
              <w:rPr>
                <w:rFonts w:ascii="Arial Narrow" w:hAnsi="Arial Narrow" w:cstheme="minorHAnsi"/>
              </w:rPr>
            </w:pPr>
          </w:p>
        </w:tc>
        <w:tc>
          <w:tcPr>
            <w:tcW w:w="3119" w:type="dxa"/>
          </w:tcPr>
          <w:p w:rsidR="00C57E18" w:rsidRPr="009B47E3" w:rsidRDefault="00C57E18" w:rsidP="009B47E3">
            <w:pPr>
              <w:rPr>
                <w:rFonts w:ascii="Arial Narrow" w:hAnsi="Arial Narrow" w:cstheme="minorHAnsi"/>
              </w:rPr>
            </w:pPr>
            <w:r w:rsidRPr="009B47E3">
              <w:rPr>
                <w:rFonts w:ascii="Arial Narrow" w:hAnsi="Arial Narrow" w:cstheme="minorHAnsi"/>
              </w:rPr>
              <w:t>Zastosowanie</w:t>
            </w:r>
          </w:p>
          <w:p w:rsidR="00C57E18" w:rsidRPr="009B47E3" w:rsidRDefault="00C57E18" w:rsidP="009B47E3">
            <w:pPr>
              <w:rPr>
                <w:rFonts w:ascii="Arial Narrow" w:hAnsi="Arial Narrow" w:cstheme="minorHAnsi"/>
              </w:rPr>
            </w:pPr>
          </w:p>
        </w:tc>
        <w:tc>
          <w:tcPr>
            <w:tcW w:w="6095" w:type="dxa"/>
          </w:tcPr>
          <w:p w:rsidR="00C57E18" w:rsidRPr="009B47E3" w:rsidRDefault="00C57E18" w:rsidP="009B47E3">
            <w:pPr>
              <w:rPr>
                <w:rFonts w:ascii="Arial Narrow" w:hAnsi="Arial Narrow" w:cstheme="minorHAnsi"/>
              </w:rPr>
            </w:pPr>
            <w:r w:rsidRPr="009B47E3">
              <w:rPr>
                <w:rFonts w:ascii="Arial Narrow" w:hAnsi="Arial Narrow" w:cstheme="minorHAnsi"/>
              </w:rPr>
              <w:t>Komputer będzie wykorzystywany dla potrzeb aplikacji biurowych, aplikacji edukacyjnych, aplikacji obliczeniowych, dostępu do internetu oraz poczty elektronicznej</w:t>
            </w:r>
          </w:p>
        </w:tc>
      </w:tr>
      <w:tr w:rsidR="00C57E18" w:rsidRPr="009B47E3" w:rsidTr="00C24D33">
        <w:trPr>
          <w:trHeight w:val="480"/>
        </w:trPr>
        <w:tc>
          <w:tcPr>
            <w:tcW w:w="568" w:type="dxa"/>
          </w:tcPr>
          <w:p w:rsidR="00C57E18" w:rsidRPr="009B47E3" w:rsidRDefault="00C57E18" w:rsidP="009B47E3">
            <w:pPr>
              <w:numPr>
                <w:ilvl w:val="0"/>
                <w:numId w:val="8"/>
              </w:numPr>
              <w:suppressAutoHyphens/>
              <w:rPr>
                <w:rFonts w:ascii="Arial Narrow" w:hAnsi="Arial Narrow" w:cstheme="minorHAnsi"/>
              </w:rPr>
            </w:pPr>
          </w:p>
        </w:tc>
        <w:tc>
          <w:tcPr>
            <w:tcW w:w="3119" w:type="dxa"/>
          </w:tcPr>
          <w:p w:rsidR="00C57E18" w:rsidRPr="009B47E3" w:rsidRDefault="00C57E18" w:rsidP="009B47E3">
            <w:pPr>
              <w:rPr>
                <w:rFonts w:ascii="Arial Narrow" w:hAnsi="Arial Narrow" w:cstheme="minorHAnsi"/>
              </w:rPr>
            </w:pPr>
            <w:r w:rsidRPr="009B47E3">
              <w:rPr>
                <w:rFonts w:ascii="Arial Narrow" w:hAnsi="Arial Narrow" w:cstheme="minorHAnsi"/>
              </w:rPr>
              <w:t>Procesor</w:t>
            </w:r>
          </w:p>
        </w:tc>
        <w:tc>
          <w:tcPr>
            <w:tcW w:w="6095" w:type="dxa"/>
          </w:tcPr>
          <w:p w:rsidR="00C57E18" w:rsidRPr="009B47E3" w:rsidRDefault="00C57E18" w:rsidP="009B47E3">
            <w:pPr>
              <w:rPr>
                <w:rFonts w:ascii="Arial Narrow" w:hAnsi="Arial Narrow" w:cstheme="minorHAnsi"/>
              </w:rPr>
            </w:pPr>
            <w:r w:rsidRPr="009B47E3">
              <w:rPr>
                <w:rFonts w:ascii="Arial Narrow" w:hAnsi="Arial Narrow" w:cstheme="minorHAnsi"/>
              </w:rPr>
              <w:t>Procesor klasy x86, łączna liczba rdzeni 16, 24 wątków, zaprojektowany do pracy w komputerach stacjonarnych taktowany zegarem podstawowym co najmniej 1.50 GHz, lub równoważny 16 rdzeniowy procesor klasy x86</w:t>
            </w:r>
          </w:p>
          <w:p w:rsidR="00C57E18" w:rsidRPr="009B47E3" w:rsidRDefault="00C57E18" w:rsidP="009B47E3">
            <w:pPr>
              <w:rPr>
                <w:rFonts w:ascii="Arial Narrow" w:hAnsi="Arial Narrow" w:cstheme="minorHAnsi"/>
              </w:rPr>
            </w:pPr>
            <w:r w:rsidRPr="009B47E3">
              <w:rPr>
                <w:rFonts w:ascii="Arial Narrow" w:hAnsi="Arial Narrow" w:cstheme="minorHAnsi"/>
              </w:rPr>
              <w:t xml:space="preserve">Zaoferowany procesor musi uzyskiwać jednocześnie w teście Passmark CPU Mark wynik min.: 37000 punktów (wynik zaproponowanego procesora musi znajdować się na stronie http://www.cpubenchmark.net ) – wydruk ze strony należy dołączyć do oferty. </w:t>
            </w:r>
          </w:p>
          <w:p w:rsidR="00C57E18" w:rsidRPr="009B47E3" w:rsidRDefault="00C57E18" w:rsidP="009B47E3">
            <w:pPr>
              <w:rPr>
                <w:rFonts w:ascii="Arial Narrow" w:hAnsi="Arial Narrow" w:cstheme="minorHAnsi"/>
              </w:rPr>
            </w:pPr>
            <w:r w:rsidRPr="009B47E3">
              <w:rPr>
                <w:rFonts w:ascii="Arial Narrow" w:hAnsi="Arial Narrow" w:cstheme="minorHAnsi"/>
              </w:rPr>
              <w:t xml:space="preserve">W przypadku użycia przez oferenta testów wydajności Zamawiający </w:t>
            </w:r>
            <w:r w:rsidRPr="009B47E3">
              <w:rPr>
                <w:rFonts w:ascii="Arial Narrow" w:hAnsi="Arial Narrow" w:cstheme="minorHAnsi"/>
              </w:rPr>
              <w:lastRenderedPageBreak/>
              <w:t>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C57E18" w:rsidRPr="009B47E3" w:rsidTr="00C24D33">
        <w:trPr>
          <w:trHeight w:val="454"/>
        </w:trPr>
        <w:tc>
          <w:tcPr>
            <w:tcW w:w="568" w:type="dxa"/>
          </w:tcPr>
          <w:p w:rsidR="00C57E18" w:rsidRPr="009B47E3" w:rsidRDefault="00C57E18" w:rsidP="009B47E3">
            <w:pPr>
              <w:numPr>
                <w:ilvl w:val="0"/>
                <w:numId w:val="8"/>
              </w:numPr>
              <w:suppressAutoHyphens/>
              <w:rPr>
                <w:rFonts w:ascii="Arial Narrow" w:hAnsi="Arial Narrow" w:cstheme="minorHAnsi"/>
              </w:rPr>
            </w:pPr>
          </w:p>
        </w:tc>
        <w:tc>
          <w:tcPr>
            <w:tcW w:w="3119" w:type="dxa"/>
          </w:tcPr>
          <w:p w:rsidR="00C57E18" w:rsidRPr="009B47E3" w:rsidRDefault="00C57E18" w:rsidP="009B47E3">
            <w:pPr>
              <w:rPr>
                <w:rFonts w:ascii="Arial Narrow" w:hAnsi="Arial Narrow" w:cstheme="minorHAnsi"/>
              </w:rPr>
            </w:pPr>
            <w:r w:rsidRPr="009B47E3">
              <w:rPr>
                <w:rFonts w:ascii="Arial Narrow" w:hAnsi="Arial Narrow" w:cstheme="minorHAnsi"/>
              </w:rPr>
              <w:t>Pamięć operacyjna</w:t>
            </w:r>
          </w:p>
        </w:tc>
        <w:tc>
          <w:tcPr>
            <w:tcW w:w="6095" w:type="dxa"/>
          </w:tcPr>
          <w:p w:rsidR="00C57E18" w:rsidRPr="009B47E3" w:rsidRDefault="00C57E18" w:rsidP="009B47E3">
            <w:pPr>
              <w:rPr>
                <w:rFonts w:ascii="Arial Narrow" w:hAnsi="Arial Narrow" w:cstheme="minorHAnsi"/>
              </w:rPr>
            </w:pPr>
            <w:r w:rsidRPr="009B47E3">
              <w:rPr>
                <w:rFonts w:ascii="Arial Narrow" w:hAnsi="Arial Narrow" w:cstheme="minorHAnsi"/>
              </w:rPr>
              <w:t xml:space="preserve">Min. 16GB DDR5 4800 MHz możliwość rozbudowy do 128GB, </w:t>
            </w:r>
          </w:p>
        </w:tc>
      </w:tr>
      <w:tr w:rsidR="00C57E18" w:rsidRPr="009B47E3" w:rsidTr="00C24D33">
        <w:trPr>
          <w:trHeight w:val="454"/>
        </w:trPr>
        <w:tc>
          <w:tcPr>
            <w:tcW w:w="568" w:type="dxa"/>
          </w:tcPr>
          <w:p w:rsidR="00C57E18" w:rsidRPr="009B47E3" w:rsidRDefault="00C57E18" w:rsidP="009B47E3">
            <w:pPr>
              <w:numPr>
                <w:ilvl w:val="0"/>
                <w:numId w:val="8"/>
              </w:numPr>
              <w:suppressAutoHyphens/>
              <w:rPr>
                <w:rFonts w:ascii="Arial Narrow" w:hAnsi="Arial Narrow" w:cstheme="minorHAnsi"/>
              </w:rPr>
            </w:pPr>
          </w:p>
        </w:tc>
        <w:tc>
          <w:tcPr>
            <w:tcW w:w="3119" w:type="dxa"/>
          </w:tcPr>
          <w:p w:rsidR="00C57E18" w:rsidRPr="009B47E3" w:rsidRDefault="00C57E18" w:rsidP="009B47E3">
            <w:pPr>
              <w:rPr>
                <w:rFonts w:ascii="Arial Narrow" w:hAnsi="Arial Narrow" w:cstheme="minorHAnsi"/>
              </w:rPr>
            </w:pPr>
            <w:r w:rsidRPr="009B47E3">
              <w:rPr>
                <w:rFonts w:ascii="Arial Narrow" w:hAnsi="Arial Narrow" w:cstheme="minorHAnsi"/>
              </w:rPr>
              <w:t>Parametry pamięci masowej</w:t>
            </w:r>
          </w:p>
        </w:tc>
        <w:tc>
          <w:tcPr>
            <w:tcW w:w="6095" w:type="dxa"/>
          </w:tcPr>
          <w:p w:rsidR="00C57E18" w:rsidRPr="009B47E3" w:rsidRDefault="00C57E18" w:rsidP="009B47E3">
            <w:pPr>
              <w:rPr>
                <w:rFonts w:ascii="Arial Narrow" w:hAnsi="Arial Narrow" w:cstheme="minorHAnsi"/>
                <w:lang w:val="en-US"/>
              </w:rPr>
            </w:pPr>
            <w:r w:rsidRPr="009B47E3">
              <w:rPr>
                <w:rFonts w:ascii="Arial Narrow" w:hAnsi="Arial Narrow" w:cstheme="minorHAnsi"/>
                <w:lang w:val="en-US"/>
              </w:rPr>
              <w:t xml:space="preserve">Min. 512 GB SSD M.2 NVMe </w:t>
            </w:r>
          </w:p>
        </w:tc>
      </w:tr>
      <w:tr w:rsidR="00C57E18" w:rsidRPr="009B47E3" w:rsidTr="00C24D33">
        <w:trPr>
          <w:trHeight w:val="454"/>
        </w:trPr>
        <w:tc>
          <w:tcPr>
            <w:tcW w:w="568" w:type="dxa"/>
          </w:tcPr>
          <w:p w:rsidR="00C57E18" w:rsidRPr="009B47E3" w:rsidRDefault="00C57E18" w:rsidP="009B47E3">
            <w:pPr>
              <w:numPr>
                <w:ilvl w:val="0"/>
                <w:numId w:val="8"/>
              </w:numPr>
              <w:suppressAutoHyphens/>
              <w:rPr>
                <w:rFonts w:ascii="Arial Narrow" w:hAnsi="Arial Narrow" w:cstheme="minorHAnsi"/>
                <w:lang w:val="en-US"/>
              </w:rPr>
            </w:pPr>
          </w:p>
        </w:tc>
        <w:tc>
          <w:tcPr>
            <w:tcW w:w="3119" w:type="dxa"/>
          </w:tcPr>
          <w:p w:rsidR="00C57E18" w:rsidRPr="009B47E3" w:rsidRDefault="00C57E18" w:rsidP="009B47E3">
            <w:pPr>
              <w:rPr>
                <w:rFonts w:ascii="Arial Narrow" w:hAnsi="Arial Narrow" w:cstheme="minorHAnsi"/>
                <w:lang w:val="en-US"/>
              </w:rPr>
            </w:pPr>
            <w:r w:rsidRPr="009B47E3">
              <w:rPr>
                <w:rFonts w:ascii="Arial Narrow" w:hAnsi="Arial Narrow" w:cstheme="minorHAnsi"/>
                <w:lang w:val="en-US"/>
              </w:rPr>
              <w:t>Grafika</w:t>
            </w:r>
          </w:p>
          <w:p w:rsidR="00C57E18" w:rsidRPr="009B47E3" w:rsidRDefault="00C57E18" w:rsidP="009B47E3">
            <w:pPr>
              <w:rPr>
                <w:rFonts w:ascii="Arial Narrow" w:hAnsi="Arial Narrow" w:cstheme="minorHAnsi"/>
                <w:lang w:val="en-US"/>
              </w:rPr>
            </w:pPr>
          </w:p>
        </w:tc>
        <w:tc>
          <w:tcPr>
            <w:tcW w:w="6095" w:type="dxa"/>
          </w:tcPr>
          <w:p w:rsidR="00C57E18" w:rsidRPr="009B47E3" w:rsidRDefault="00C57E18" w:rsidP="009B47E3">
            <w:pPr>
              <w:rPr>
                <w:rFonts w:ascii="Arial Narrow" w:hAnsi="Arial Narrow" w:cstheme="minorHAnsi"/>
              </w:rPr>
            </w:pPr>
            <w:r w:rsidRPr="009B47E3">
              <w:rPr>
                <w:rFonts w:ascii="Arial Narrow" w:hAnsi="Arial Narrow" w:cstheme="minorHAnsi"/>
              </w:rPr>
              <w:t>Zintegrowana w procesorze, ze wsparciem dla DirectX 12, OpenGL 4.6, Open CL 3.0 osiągająca w teście Average G3D Mark wynik na poziomie 1800 punktów.</w:t>
            </w:r>
          </w:p>
          <w:p w:rsidR="00C57E18" w:rsidRPr="009B47E3" w:rsidRDefault="00C57E18" w:rsidP="009B47E3">
            <w:pPr>
              <w:rPr>
                <w:rFonts w:ascii="Arial Narrow" w:hAnsi="Arial Narrow" w:cstheme="minorHAnsi"/>
              </w:rPr>
            </w:pPr>
            <w:r w:rsidRPr="009B47E3">
              <w:rPr>
                <w:rFonts w:ascii="Arial Narrow" w:hAnsi="Arial Narrow" w:cstheme="minorHAnsi"/>
              </w:rPr>
              <w:t>Do oferty należy dołączyć wydruk ze strony: http://www.videocardbenchmark.net potwierdzający spełnienie wymogów SIWZ</w:t>
            </w:r>
          </w:p>
        </w:tc>
      </w:tr>
      <w:tr w:rsidR="00C57E18" w:rsidRPr="009B47E3" w:rsidTr="00C24D33">
        <w:trPr>
          <w:trHeight w:val="454"/>
        </w:trPr>
        <w:tc>
          <w:tcPr>
            <w:tcW w:w="568" w:type="dxa"/>
          </w:tcPr>
          <w:p w:rsidR="00C57E18" w:rsidRPr="009B47E3" w:rsidRDefault="00C57E18" w:rsidP="009B47E3">
            <w:pPr>
              <w:numPr>
                <w:ilvl w:val="0"/>
                <w:numId w:val="8"/>
              </w:numPr>
              <w:suppressAutoHyphens/>
              <w:rPr>
                <w:rFonts w:ascii="Arial Narrow" w:hAnsi="Arial Narrow" w:cstheme="minorHAnsi"/>
              </w:rPr>
            </w:pPr>
          </w:p>
        </w:tc>
        <w:tc>
          <w:tcPr>
            <w:tcW w:w="3119" w:type="dxa"/>
          </w:tcPr>
          <w:p w:rsidR="00C57E18" w:rsidRPr="009B47E3" w:rsidRDefault="00C57E18" w:rsidP="009B47E3">
            <w:pPr>
              <w:rPr>
                <w:rFonts w:ascii="Arial Narrow" w:hAnsi="Arial Narrow" w:cstheme="minorHAnsi"/>
              </w:rPr>
            </w:pPr>
            <w:r w:rsidRPr="009B47E3">
              <w:rPr>
                <w:rFonts w:ascii="Arial Narrow" w:hAnsi="Arial Narrow" w:cstheme="minorHAnsi"/>
              </w:rPr>
              <w:t>Wyposażenie multimedialne</w:t>
            </w:r>
          </w:p>
          <w:p w:rsidR="00C57E18" w:rsidRPr="009B47E3" w:rsidRDefault="00C57E18" w:rsidP="009B47E3">
            <w:pPr>
              <w:rPr>
                <w:rFonts w:ascii="Arial Narrow" w:hAnsi="Arial Narrow" w:cstheme="minorHAnsi"/>
              </w:rPr>
            </w:pPr>
          </w:p>
        </w:tc>
        <w:tc>
          <w:tcPr>
            <w:tcW w:w="6095" w:type="dxa"/>
          </w:tcPr>
          <w:p w:rsidR="00C57E18" w:rsidRPr="009B47E3" w:rsidRDefault="00C57E18" w:rsidP="009B47E3">
            <w:pPr>
              <w:rPr>
                <w:rFonts w:ascii="Arial Narrow" w:hAnsi="Arial Narrow" w:cstheme="minorHAnsi"/>
              </w:rPr>
            </w:pPr>
            <w:r w:rsidRPr="009B47E3">
              <w:rPr>
                <w:rFonts w:ascii="Arial Narrow" w:hAnsi="Arial Narrow" w:cstheme="minorHAnsi"/>
              </w:rPr>
              <w:t>Karta dźwiękowa zintegrowana z płytą główną; wbudowany głośnik 2W</w:t>
            </w:r>
          </w:p>
        </w:tc>
      </w:tr>
      <w:tr w:rsidR="00C57E18" w:rsidRPr="009B47E3" w:rsidTr="00C24D33">
        <w:trPr>
          <w:trHeight w:val="454"/>
        </w:trPr>
        <w:tc>
          <w:tcPr>
            <w:tcW w:w="568" w:type="dxa"/>
          </w:tcPr>
          <w:p w:rsidR="00C57E18" w:rsidRPr="009B47E3" w:rsidRDefault="00C57E18" w:rsidP="009B47E3">
            <w:pPr>
              <w:numPr>
                <w:ilvl w:val="0"/>
                <w:numId w:val="8"/>
              </w:numPr>
              <w:suppressAutoHyphens/>
              <w:rPr>
                <w:rFonts w:ascii="Arial Narrow" w:hAnsi="Arial Narrow" w:cstheme="minorHAnsi"/>
              </w:rPr>
            </w:pPr>
          </w:p>
        </w:tc>
        <w:tc>
          <w:tcPr>
            <w:tcW w:w="3119" w:type="dxa"/>
          </w:tcPr>
          <w:p w:rsidR="00C57E18" w:rsidRPr="009B47E3" w:rsidRDefault="00C57E18" w:rsidP="009B47E3">
            <w:pPr>
              <w:rPr>
                <w:rFonts w:ascii="Arial Narrow" w:hAnsi="Arial Narrow" w:cstheme="minorHAnsi"/>
              </w:rPr>
            </w:pPr>
            <w:r w:rsidRPr="009B47E3">
              <w:rPr>
                <w:rFonts w:ascii="Arial Narrow" w:hAnsi="Arial Narrow" w:cstheme="minorHAnsi"/>
              </w:rPr>
              <w:t>Obudowa</w:t>
            </w:r>
          </w:p>
          <w:p w:rsidR="00C57E18" w:rsidRPr="009B47E3" w:rsidRDefault="00C57E18" w:rsidP="009B47E3">
            <w:pPr>
              <w:rPr>
                <w:rFonts w:ascii="Arial Narrow" w:hAnsi="Arial Narrow" w:cstheme="minorHAnsi"/>
              </w:rPr>
            </w:pPr>
          </w:p>
        </w:tc>
        <w:tc>
          <w:tcPr>
            <w:tcW w:w="6095" w:type="dxa"/>
          </w:tcPr>
          <w:p w:rsidR="00C57E18" w:rsidRPr="009B47E3" w:rsidRDefault="00C57E18" w:rsidP="009B47E3">
            <w:pPr>
              <w:jc w:val="both"/>
              <w:rPr>
                <w:rFonts w:ascii="Arial Narrow" w:hAnsi="Arial Narrow" w:cstheme="minorHAnsi"/>
                <w:bCs/>
              </w:rPr>
            </w:pPr>
            <w:r w:rsidRPr="009B47E3">
              <w:rPr>
                <w:rFonts w:ascii="Arial Narrow" w:hAnsi="Arial Narrow" w:cstheme="minorHAnsi"/>
                <w:bCs/>
              </w:rPr>
              <w:t>Obudowa fabrycznie przystosowana do pracy w pozycji pionowej typu Tower o maksymalnej sumie wymiarów 80 cm posiadająca min.: 2 szt. dla napędu optycznego typu SLIM, 2 wewnętrze półki umożliwiającą montaż dwóch sztuk dysku twardego 3,5” lub 2,5”. Zaprojektowana i wykonana przez producenta komputera opatrzona trwałym logo producenta, metalowa. Obudowa musi umożliwiać serwisowanie komputera bez użycia narzędzi.</w:t>
            </w:r>
          </w:p>
          <w:p w:rsidR="00C57E18" w:rsidRPr="009B47E3" w:rsidRDefault="00C57E18" w:rsidP="009B47E3">
            <w:pPr>
              <w:jc w:val="both"/>
              <w:rPr>
                <w:rFonts w:ascii="Arial Narrow" w:hAnsi="Arial Narrow" w:cstheme="minorHAnsi"/>
                <w:bCs/>
              </w:rPr>
            </w:pPr>
            <w:r w:rsidRPr="009B47E3">
              <w:rPr>
                <w:rFonts w:ascii="Arial Narrow" w:hAnsi="Arial Narrow" w:cstheme="minorHAnsi"/>
                <w:bCs/>
              </w:rPr>
              <w:t>Z przodu obudowy wymagany jest wbudowany fabrycznie wizualny system diagnostyczny, służący do sygnalizowania i diagnozowania problemów z komputerem i jego komponentami, który musi sygnalizować co najmniej:</w:t>
            </w:r>
          </w:p>
          <w:p w:rsidR="00C57E18" w:rsidRPr="009B47E3" w:rsidRDefault="00C57E18" w:rsidP="009B47E3">
            <w:pPr>
              <w:numPr>
                <w:ilvl w:val="0"/>
                <w:numId w:val="7"/>
              </w:numPr>
              <w:jc w:val="both"/>
              <w:rPr>
                <w:rFonts w:ascii="Arial Narrow" w:hAnsi="Arial Narrow" w:cstheme="minorHAnsi"/>
                <w:bCs/>
              </w:rPr>
            </w:pPr>
            <w:r w:rsidRPr="009B47E3">
              <w:rPr>
                <w:rFonts w:ascii="Arial Narrow" w:hAnsi="Arial Narrow" w:cstheme="minorHAnsi"/>
                <w:bCs/>
              </w:rPr>
              <w:t>awarie procesora lub pamięci podręcznej procesora</w:t>
            </w:r>
          </w:p>
          <w:p w:rsidR="00C57E18" w:rsidRPr="009B47E3" w:rsidRDefault="00C57E18" w:rsidP="009B47E3">
            <w:pPr>
              <w:numPr>
                <w:ilvl w:val="0"/>
                <w:numId w:val="7"/>
              </w:numPr>
              <w:jc w:val="both"/>
              <w:rPr>
                <w:rFonts w:ascii="Arial Narrow" w:hAnsi="Arial Narrow" w:cstheme="minorHAnsi"/>
                <w:bCs/>
              </w:rPr>
            </w:pPr>
            <w:r w:rsidRPr="009B47E3">
              <w:rPr>
                <w:rFonts w:ascii="Arial Narrow" w:hAnsi="Arial Narrow" w:cstheme="minorHAnsi"/>
                <w:bCs/>
              </w:rPr>
              <w:t xml:space="preserve">uszkodzenie lub brak pamięci RAM, </w:t>
            </w:r>
          </w:p>
          <w:p w:rsidR="00C57E18" w:rsidRPr="009B47E3" w:rsidRDefault="00C57E18" w:rsidP="009B47E3">
            <w:pPr>
              <w:numPr>
                <w:ilvl w:val="0"/>
                <w:numId w:val="7"/>
              </w:numPr>
              <w:jc w:val="both"/>
              <w:rPr>
                <w:rFonts w:ascii="Arial Narrow" w:hAnsi="Arial Narrow" w:cstheme="minorHAnsi"/>
                <w:bCs/>
              </w:rPr>
            </w:pPr>
            <w:r w:rsidRPr="009B47E3">
              <w:rPr>
                <w:rFonts w:ascii="Arial Narrow" w:hAnsi="Arial Narrow" w:cstheme="minorHAnsi"/>
                <w:bCs/>
              </w:rPr>
              <w:t>uszkodzenie płyty głównej</w:t>
            </w:r>
          </w:p>
          <w:p w:rsidR="00C57E18" w:rsidRPr="009B47E3" w:rsidRDefault="00C57E18" w:rsidP="009B47E3">
            <w:pPr>
              <w:numPr>
                <w:ilvl w:val="0"/>
                <w:numId w:val="7"/>
              </w:numPr>
              <w:jc w:val="both"/>
              <w:rPr>
                <w:rFonts w:ascii="Arial Narrow" w:hAnsi="Arial Narrow" w:cstheme="minorHAnsi"/>
                <w:bCs/>
              </w:rPr>
            </w:pPr>
            <w:r w:rsidRPr="009B47E3">
              <w:rPr>
                <w:rFonts w:ascii="Arial Narrow" w:hAnsi="Arial Narrow" w:cstheme="minorHAnsi"/>
                <w:bCs/>
              </w:rPr>
              <w:t>uszkodzenie zasilacza</w:t>
            </w:r>
          </w:p>
          <w:p w:rsidR="00C57E18" w:rsidRPr="009B47E3" w:rsidRDefault="00C57E18" w:rsidP="009B47E3">
            <w:pPr>
              <w:numPr>
                <w:ilvl w:val="0"/>
                <w:numId w:val="7"/>
              </w:numPr>
              <w:jc w:val="both"/>
              <w:rPr>
                <w:rFonts w:ascii="Arial Narrow" w:hAnsi="Arial Narrow" w:cstheme="minorHAnsi"/>
                <w:bCs/>
              </w:rPr>
            </w:pPr>
            <w:r w:rsidRPr="009B47E3">
              <w:rPr>
                <w:rFonts w:ascii="Arial Narrow" w:hAnsi="Arial Narrow" w:cstheme="minorHAnsi"/>
                <w:bCs/>
              </w:rPr>
              <w:t>uszkodzenie kontrolera Video.</w:t>
            </w:r>
          </w:p>
          <w:p w:rsidR="00C57E18" w:rsidRPr="009B47E3" w:rsidRDefault="00C57E18" w:rsidP="009B47E3">
            <w:pPr>
              <w:jc w:val="both"/>
              <w:rPr>
                <w:rFonts w:ascii="Arial Narrow" w:hAnsi="Arial Narrow" w:cstheme="minorHAnsi"/>
                <w:bCs/>
              </w:rPr>
            </w:pPr>
            <w:r w:rsidRPr="009B47E3">
              <w:rPr>
                <w:rFonts w:ascii="Arial Narrow" w:hAnsi="Arial Narrow" w:cstheme="minorHAnsi"/>
                <w:bCs/>
              </w:rPr>
              <w:t>Obudowa musi umożliwiać zastosowanie zabezpieczenia fizycznego w postaci linki metalowej (złącze blokady typu Kensington) oraz kłódki (oczko na kłódkę)</w:t>
            </w:r>
          </w:p>
          <w:p w:rsidR="00C57E18" w:rsidRPr="009B47E3" w:rsidRDefault="00C57E18" w:rsidP="009B47E3">
            <w:pPr>
              <w:jc w:val="both"/>
              <w:rPr>
                <w:rFonts w:ascii="Arial Narrow" w:hAnsi="Arial Narrow" w:cstheme="minorHAnsi"/>
                <w:bCs/>
              </w:rPr>
            </w:pPr>
            <w:r w:rsidRPr="009B47E3">
              <w:rPr>
                <w:rFonts w:ascii="Arial Narrow" w:hAnsi="Arial Narrow" w:cstheme="minorHAnsi"/>
                <w:bCs/>
              </w:rPr>
              <w:t>Zasilacz o mocy 260 W i sprawności min 93% przy 50% obciążeniu zasilacza (80 Plus Platinum)</w:t>
            </w:r>
          </w:p>
        </w:tc>
      </w:tr>
      <w:tr w:rsidR="00C57E18" w:rsidRPr="009B47E3" w:rsidTr="00C24D33">
        <w:trPr>
          <w:trHeight w:val="454"/>
        </w:trPr>
        <w:tc>
          <w:tcPr>
            <w:tcW w:w="568" w:type="dxa"/>
          </w:tcPr>
          <w:p w:rsidR="00C57E18" w:rsidRPr="009B47E3" w:rsidRDefault="00C57E18" w:rsidP="009B47E3">
            <w:pPr>
              <w:numPr>
                <w:ilvl w:val="0"/>
                <w:numId w:val="8"/>
              </w:numPr>
              <w:suppressAutoHyphens/>
              <w:rPr>
                <w:rFonts w:ascii="Arial Narrow" w:hAnsi="Arial Narrow" w:cstheme="minorHAnsi"/>
              </w:rPr>
            </w:pPr>
          </w:p>
        </w:tc>
        <w:tc>
          <w:tcPr>
            <w:tcW w:w="3119" w:type="dxa"/>
          </w:tcPr>
          <w:p w:rsidR="00C57E18" w:rsidRPr="009B47E3" w:rsidRDefault="00C57E18" w:rsidP="009B47E3">
            <w:pPr>
              <w:rPr>
                <w:rFonts w:ascii="Arial Narrow" w:hAnsi="Arial Narrow" w:cstheme="minorHAnsi"/>
              </w:rPr>
            </w:pPr>
            <w:r w:rsidRPr="009B47E3">
              <w:rPr>
                <w:rFonts w:ascii="Arial Narrow" w:hAnsi="Arial Narrow" w:cstheme="minorHAnsi"/>
              </w:rPr>
              <w:t>Zgodność z systemami operacyjnymi i standardami</w:t>
            </w:r>
          </w:p>
          <w:p w:rsidR="00C57E18" w:rsidRPr="009B47E3" w:rsidRDefault="00C57E18" w:rsidP="009B47E3">
            <w:pPr>
              <w:rPr>
                <w:rFonts w:ascii="Arial Narrow" w:hAnsi="Arial Narrow" w:cstheme="minorHAnsi"/>
              </w:rPr>
            </w:pPr>
          </w:p>
        </w:tc>
        <w:tc>
          <w:tcPr>
            <w:tcW w:w="6095" w:type="dxa"/>
          </w:tcPr>
          <w:p w:rsidR="00C57E18" w:rsidRPr="009B47E3" w:rsidRDefault="00C57E18" w:rsidP="009B47E3">
            <w:pPr>
              <w:rPr>
                <w:rFonts w:ascii="Arial Narrow" w:hAnsi="Arial Narrow" w:cstheme="minorHAnsi"/>
              </w:rPr>
            </w:pPr>
            <w:r w:rsidRPr="009B47E3">
              <w:rPr>
                <w:rFonts w:ascii="Arial Narrow" w:hAnsi="Arial Narrow" w:cstheme="minorHAnsi"/>
              </w:rPr>
              <w:t>Oferowane modele komputerów muszą posiadać certyfikat Microsoft, potwierdzający poprawną współpracę oferowanych modeli komputerów z systemem operacyjnym Windows (załączyć  oświadczenie producenta)</w:t>
            </w:r>
          </w:p>
        </w:tc>
      </w:tr>
      <w:tr w:rsidR="00C57E18" w:rsidRPr="009B47E3" w:rsidTr="00C24D33">
        <w:trPr>
          <w:trHeight w:val="454"/>
        </w:trPr>
        <w:tc>
          <w:tcPr>
            <w:tcW w:w="568" w:type="dxa"/>
          </w:tcPr>
          <w:p w:rsidR="00C57E18" w:rsidRPr="009B47E3" w:rsidRDefault="00C57E18" w:rsidP="009B47E3">
            <w:pPr>
              <w:numPr>
                <w:ilvl w:val="0"/>
                <w:numId w:val="8"/>
              </w:numPr>
              <w:suppressAutoHyphens/>
              <w:rPr>
                <w:rFonts w:ascii="Arial Narrow" w:hAnsi="Arial Narrow" w:cstheme="minorHAnsi"/>
              </w:rPr>
            </w:pPr>
          </w:p>
        </w:tc>
        <w:tc>
          <w:tcPr>
            <w:tcW w:w="3119" w:type="dxa"/>
          </w:tcPr>
          <w:p w:rsidR="00C57E18" w:rsidRPr="009B47E3" w:rsidRDefault="00C57E18" w:rsidP="009B47E3">
            <w:pPr>
              <w:rPr>
                <w:rFonts w:ascii="Arial Narrow" w:hAnsi="Arial Narrow" w:cstheme="minorHAnsi"/>
              </w:rPr>
            </w:pPr>
            <w:r w:rsidRPr="009B47E3">
              <w:rPr>
                <w:rFonts w:ascii="Arial Narrow" w:hAnsi="Arial Narrow" w:cstheme="minorHAnsi"/>
              </w:rPr>
              <w:t>BIOS</w:t>
            </w:r>
          </w:p>
          <w:p w:rsidR="00C57E18" w:rsidRPr="009B47E3" w:rsidRDefault="00C57E18" w:rsidP="009B47E3">
            <w:pPr>
              <w:rPr>
                <w:rFonts w:ascii="Arial Narrow" w:hAnsi="Arial Narrow" w:cstheme="minorHAnsi"/>
              </w:rPr>
            </w:pPr>
          </w:p>
        </w:tc>
        <w:tc>
          <w:tcPr>
            <w:tcW w:w="6095" w:type="dxa"/>
          </w:tcPr>
          <w:p w:rsidR="00C57E18" w:rsidRPr="009B47E3" w:rsidRDefault="00C57E18" w:rsidP="009B47E3">
            <w:pPr>
              <w:rPr>
                <w:rFonts w:ascii="Arial Narrow" w:hAnsi="Arial Narrow" w:cstheme="minorHAnsi"/>
                <w:bCs/>
              </w:rPr>
            </w:pPr>
            <w:r w:rsidRPr="009B47E3">
              <w:rPr>
                <w:rFonts w:ascii="Arial Narrow" w:hAnsi="Arial Narrow" w:cstheme="minorHAnsi"/>
                <w:bCs/>
              </w:rPr>
              <w:t xml:space="preserve">Możliwość odczytania z BIOS: </w:t>
            </w:r>
          </w:p>
          <w:p w:rsidR="00C57E18" w:rsidRPr="009B47E3" w:rsidRDefault="00C57E18" w:rsidP="009B47E3">
            <w:pPr>
              <w:rPr>
                <w:rFonts w:ascii="Arial Narrow" w:hAnsi="Arial Narrow" w:cstheme="minorHAnsi"/>
                <w:bCs/>
              </w:rPr>
            </w:pPr>
            <w:r w:rsidRPr="009B47E3">
              <w:rPr>
                <w:rFonts w:ascii="Arial Narrow" w:hAnsi="Arial Narrow" w:cstheme="minorHAnsi"/>
                <w:bCs/>
              </w:rPr>
              <w:t>1. Wersji BIOS wraz z datą wydania wersji</w:t>
            </w:r>
          </w:p>
          <w:p w:rsidR="00C57E18" w:rsidRPr="009B47E3" w:rsidRDefault="00C57E18" w:rsidP="009B47E3">
            <w:pPr>
              <w:rPr>
                <w:rFonts w:ascii="Arial Narrow" w:hAnsi="Arial Narrow" w:cstheme="minorHAnsi"/>
                <w:bCs/>
              </w:rPr>
            </w:pPr>
            <w:r w:rsidRPr="009B47E3">
              <w:rPr>
                <w:rFonts w:ascii="Arial Narrow" w:hAnsi="Arial Narrow" w:cstheme="minorHAnsi"/>
                <w:bCs/>
              </w:rPr>
              <w:t>2. Modelu procesora, prędkości procesora, wielkość pamięci cache L1/L2/L3</w:t>
            </w:r>
          </w:p>
          <w:p w:rsidR="00C57E18" w:rsidRPr="009B47E3" w:rsidRDefault="00C57E18" w:rsidP="009B47E3">
            <w:pPr>
              <w:rPr>
                <w:rFonts w:ascii="Arial Narrow" w:hAnsi="Arial Narrow" w:cstheme="minorHAnsi"/>
                <w:bCs/>
              </w:rPr>
            </w:pPr>
            <w:r w:rsidRPr="009B47E3">
              <w:rPr>
                <w:rFonts w:ascii="Arial Narrow" w:hAnsi="Arial Narrow" w:cstheme="minorHAnsi"/>
                <w:bCs/>
              </w:rPr>
              <w:t xml:space="preserve">3. Informacji o ilości pamięci RAM wraz z informacją o jej prędkości, pojemności i obsadzeniu na poszczególnych slotach </w:t>
            </w:r>
          </w:p>
          <w:p w:rsidR="00C57E18" w:rsidRPr="009B47E3" w:rsidRDefault="00C57E18" w:rsidP="009B47E3">
            <w:pPr>
              <w:rPr>
                <w:rFonts w:ascii="Arial Narrow" w:hAnsi="Arial Narrow" w:cstheme="minorHAnsi"/>
                <w:bCs/>
              </w:rPr>
            </w:pPr>
            <w:r w:rsidRPr="009B47E3">
              <w:rPr>
                <w:rFonts w:ascii="Arial Narrow" w:hAnsi="Arial Narrow" w:cstheme="minorHAnsi"/>
                <w:bCs/>
              </w:rPr>
              <w:t xml:space="preserve">4. Informacji o dysku twardym: model, pojemność, </w:t>
            </w:r>
          </w:p>
          <w:p w:rsidR="00C57E18" w:rsidRPr="009B47E3" w:rsidRDefault="00C57E18" w:rsidP="009B47E3">
            <w:pPr>
              <w:rPr>
                <w:rFonts w:ascii="Arial Narrow" w:hAnsi="Arial Narrow" w:cstheme="minorHAnsi"/>
                <w:bCs/>
              </w:rPr>
            </w:pPr>
            <w:r w:rsidRPr="009B47E3">
              <w:rPr>
                <w:rFonts w:ascii="Arial Narrow" w:hAnsi="Arial Narrow" w:cstheme="minorHAnsi"/>
                <w:bCs/>
              </w:rPr>
              <w:t>5. Informacji o MAC adresie karty sieciowej</w:t>
            </w:r>
          </w:p>
          <w:p w:rsidR="00C57E18" w:rsidRPr="009B47E3" w:rsidRDefault="00C57E18" w:rsidP="009B47E3">
            <w:pPr>
              <w:rPr>
                <w:rFonts w:ascii="Arial Narrow" w:hAnsi="Arial Narrow" w:cstheme="minorHAnsi"/>
                <w:bCs/>
              </w:rPr>
            </w:pPr>
            <w:r w:rsidRPr="009B47E3">
              <w:rPr>
                <w:rFonts w:ascii="Arial Narrow" w:hAnsi="Arial Narrow" w:cstheme="minorHAnsi"/>
                <w:bCs/>
              </w:rPr>
              <w:t xml:space="preserve">6. Zaimplementowany w BIOS podstawowy system diagnostyczny umożliwiający przetestowanie w celu wykrycia usterki zainstalowanych komponentów w oferowanym komputerze bez konieczności </w:t>
            </w:r>
            <w:r w:rsidRPr="009B47E3">
              <w:rPr>
                <w:rFonts w:ascii="Arial Narrow" w:hAnsi="Arial Narrow" w:cstheme="minorHAnsi"/>
                <w:bCs/>
              </w:rPr>
              <w:lastRenderedPageBreak/>
              <w:t>uruchamiania systemu operacyjnego z dysku twardego komputera lub innych, podłączonych do niego urządzeń zewnętrznych. Minimalne funkcjonalności systemu diagnostycznego:</w:t>
            </w:r>
          </w:p>
          <w:p w:rsidR="00C57E18" w:rsidRPr="009B47E3" w:rsidRDefault="00C57E18" w:rsidP="009B47E3">
            <w:pPr>
              <w:rPr>
                <w:rFonts w:ascii="Arial Narrow" w:hAnsi="Arial Narrow" w:cstheme="minorHAnsi"/>
                <w:bCs/>
              </w:rPr>
            </w:pPr>
            <w:r w:rsidRPr="009B47E3">
              <w:rPr>
                <w:rFonts w:ascii="Arial Narrow" w:hAnsi="Arial Narrow" w:cstheme="minorHAnsi"/>
                <w:bCs/>
              </w:rPr>
              <w:t>- test procesora</w:t>
            </w:r>
          </w:p>
          <w:p w:rsidR="00C57E18" w:rsidRPr="009B47E3" w:rsidRDefault="00C57E18" w:rsidP="009B47E3">
            <w:pPr>
              <w:rPr>
                <w:rFonts w:ascii="Arial Narrow" w:hAnsi="Arial Narrow" w:cstheme="minorHAnsi"/>
                <w:bCs/>
              </w:rPr>
            </w:pPr>
            <w:r w:rsidRPr="009B47E3">
              <w:rPr>
                <w:rFonts w:ascii="Arial Narrow" w:hAnsi="Arial Narrow" w:cstheme="minorHAnsi"/>
                <w:bCs/>
              </w:rPr>
              <w:t>- test pamięci RAM</w:t>
            </w:r>
          </w:p>
          <w:p w:rsidR="00C57E18" w:rsidRPr="009B47E3" w:rsidRDefault="00C57E18" w:rsidP="009B47E3">
            <w:pPr>
              <w:rPr>
                <w:rFonts w:ascii="Arial Narrow" w:hAnsi="Arial Narrow" w:cstheme="minorHAnsi"/>
                <w:bCs/>
              </w:rPr>
            </w:pPr>
            <w:r w:rsidRPr="009B47E3">
              <w:rPr>
                <w:rFonts w:ascii="Arial Narrow" w:hAnsi="Arial Narrow" w:cstheme="minorHAnsi"/>
                <w:bCs/>
              </w:rPr>
              <w:t>- test dysku twardego</w:t>
            </w:r>
          </w:p>
          <w:p w:rsidR="00C57E18" w:rsidRPr="009B47E3" w:rsidRDefault="00C57E18" w:rsidP="009B47E3">
            <w:pPr>
              <w:rPr>
                <w:rFonts w:ascii="Arial Narrow" w:hAnsi="Arial Narrow" w:cstheme="minorHAnsi"/>
                <w:bCs/>
              </w:rPr>
            </w:pPr>
            <w:r w:rsidRPr="009B47E3">
              <w:rPr>
                <w:rFonts w:ascii="Arial Narrow" w:hAnsi="Arial Narrow" w:cstheme="minorHAnsi"/>
                <w:bCs/>
              </w:rPr>
              <w:t>- test płyty głównej</w:t>
            </w:r>
          </w:p>
          <w:p w:rsidR="00C57E18" w:rsidRPr="009B47E3" w:rsidRDefault="00C57E18" w:rsidP="009B47E3">
            <w:pPr>
              <w:rPr>
                <w:rFonts w:ascii="Arial Narrow" w:hAnsi="Arial Narrow" w:cstheme="minorHAnsi"/>
                <w:bCs/>
              </w:rPr>
            </w:pPr>
            <w:r w:rsidRPr="009B47E3">
              <w:rPr>
                <w:rFonts w:ascii="Arial Narrow" w:hAnsi="Arial Narrow" w:cstheme="minorHAnsi"/>
                <w:bCs/>
              </w:rPr>
              <w:t>Możliwość wyłączenia/włączenia: zintegrowanej karty sieciowej, kontrolera audio, selektywnego portów USB, funkcjonalności ładowania zewnętrznych urządzeń przez port USB, poszczególnych slotów M.2, wewnętrznego głośnika, funkcji TurboBoost, wirtualizacji z poziomu BIOS bez uruchamiania systemu operacyjnego z dysku twardego komputera lub innych, podłączonych do niego, urządzeń zewnętrznych.</w:t>
            </w:r>
          </w:p>
          <w:p w:rsidR="00C57E18" w:rsidRPr="009B47E3" w:rsidRDefault="00C57E18" w:rsidP="009B47E3">
            <w:pPr>
              <w:rPr>
                <w:rFonts w:ascii="Arial Narrow" w:hAnsi="Arial Narrow" w:cstheme="minorHAnsi"/>
                <w:bCs/>
              </w:rPr>
            </w:pPr>
            <w:r w:rsidRPr="009B47E3">
              <w:rPr>
                <w:rFonts w:ascii="Arial Narrow" w:hAnsi="Arial Narrow" w:cstheme="minorHAnsi"/>
                <w:bCs/>
              </w:rPr>
              <w:t>Funkcja blokowania/odblokowania BOOT-owania stacji roboczej z dysku twardego, zewnętrznych urządzeń oraz sieci bez potrzeby uruchamiania systemu operacyjnego z dysku twardego komputera lub innych, podłączonych do niego, urządzeń zewnętrznych.</w:t>
            </w:r>
          </w:p>
          <w:p w:rsidR="00C57E18" w:rsidRPr="009B47E3" w:rsidRDefault="00C57E18" w:rsidP="009B47E3">
            <w:pPr>
              <w:rPr>
                <w:rFonts w:ascii="Arial Narrow" w:hAnsi="Arial Narrow" w:cstheme="minorHAnsi"/>
                <w:bCs/>
              </w:rPr>
            </w:pPr>
            <w:r w:rsidRPr="009B47E3">
              <w:rPr>
                <w:rFonts w:ascii="Arial Narrow" w:hAnsi="Arial Narrow" w:cstheme="minorHAnsi"/>
                <w:bCs/>
              </w:rPr>
              <w:t xml:space="preserve">Możliwość bez potrzeby uruchamiania systemu operacyjnego z dysku twardego komputera lub innych, podłączonych do niego urządzeń zewnętrznych - ustawienia hasła na poziomie administratora. </w:t>
            </w:r>
          </w:p>
          <w:p w:rsidR="00C57E18" w:rsidRPr="009B47E3" w:rsidRDefault="00C57E18" w:rsidP="009B47E3">
            <w:pPr>
              <w:rPr>
                <w:rFonts w:ascii="Arial Narrow" w:hAnsi="Arial Narrow" w:cstheme="minorHAnsi"/>
                <w:bCs/>
              </w:rPr>
            </w:pPr>
            <w:r w:rsidRPr="009B47E3">
              <w:rPr>
                <w:rFonts w:ascii="Arial Narrow" w:hAnsi="Arial Narrow" w:cstheme="minorHAnsi"/>
                <w:bCs/>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tc>
      </w:tr>
      <w:tr w:rsidR="00C57E18" w:rsidRPr="009B47E3" w:rsidTr="00C24D33">
        <w:trPr>
          <w:trHeight w:val="454"/>
        </w:trPr>
        <w:tc>
          <w:tcPr>
            <w:tcW w:w="568" w:type="dxa"/>
          </w:tcPr>
          <w:p w:rsidR="00C57E18" w:rsidRPr="009B47E3" w:rsidRDefault="00C57E18" w:rsidP="009B47E3">
            <w:pPr>
              <w:numPr>
                <w:ilvl w:val="0"/>
                <w:numId w:val="8"/>
              </w:numPr>
              <w:suppressAutoHyphens/>
              <w:rPr>
                <w:rFonts w:ascii="Arial Narrow" w:hAnsi="Arial Narrow" w:cstheme="minorHAnsi"/>
              </w:rPr>
            </w:pPr>
          </w:p>
        </w:tc>
        <w:tc>
          <w:tcPr>
            <w:tcW w:w="3119" w:type="dxa"/>
          </w:tcPr>
          <w:p w:rsidR="00C57E18" w:rsidRPr="009B47E3" w:rsidRDefault="00C57E18" w:rsidP="009B47E3">
            <w:pPr>
              <w:rPr>
                <w:rFonts w:ascii="Arial Narrow" w:hAnsi="Arial Narrow" w:cstheme="minorHAnsi"/>
              </w:rPr>
            </w:pPr>
            <w:r w:rsidRPr="009B47E3">
              <w:rPr>
                <w:rFonts w:ascii="Arial Narrow" w:hAnsi="Arial Narrow" w:cstheme="minorHAnsi"/>
              </w:rPr>
              <w:t>Bezpieczeństwo</w:t>
            </w:r>
          </w:p>
          <w:p w:rsidR="00C57E18" w:rsidRPr="009B47E3" w:rsidRDefault="00C57E18" w:rsidP="009B47E3">
            <w:pPr>
              <w:rPr>
                <w:rFonts w:ascii="Arial Narrow" w:hAnsi="Arial Narrow" w:cstheme="minorHAnsi"/>
              </w:rPr>
            </w:pPr>
          </w:p>
        </w:tc>
        <w:tc>
          <w:tcPr>
            <w:tcW w:w="6095" w:type="dxa"/>
          </w:tcPr>
          <w:p w:rsidR="00C57E18" w:rsidRPr="009B47E3" w:rsidRDefault="00C57E18" w:rsidP="009B47E3">
            <w:pPr>
              <w:pStyle w:val="Akapitzlist"/>
              <w:numPr>
                <w:ilvl w:val="0"/>
                <w:numId w:val="29"/>
              </w:numPr>
              <w:suppressAutoHyphens/>
              <w:rPr>
                <w:rFonts w:ascii="Arial Narrow" w:hAnsi="Arial Narrow" w:cstheme="minorHAnsi"/>
              </w:rPr>
            </w:pPr>
            <w:r w:rsidRPr="009B47E3">
              <w:rPr>
                <w:rFonts w:ascii="Arial Narrow" w:hAnsi="Arial Narrow" w:cstheme="minorHAnsi"/>
              </w:rPr>
              <w:t>BIOS musi posiadać możliwość</w:t>
            </w:r>
          </w:p>
          <w:p w:rsidR="00C57E18" w:rsidRPr="009B47E3" w:rsidRDefault="00C57E18" w:rsidP="009B47E3">
            <w:pPr>
              <w:pStyle w:val="Akapitzlist"/>
              <w:numPr>
                <w:ilvl w:val="0"/>
                <w:numId w:val="28"/>
              </w:numPr>
              <w:suppressAutoHyphens/>
              <w:rPr>
                <w:rFonts w:ascii="Arial Narrow" w:hAnsi="Arial Narrow" w:cstheme="minorHAnsi"/>
              </w:rPr>
            </w:pPr>
            <w:r w:rsidRPr="009B47E3">
              <w:rPr>
                <w:rFonts w:ascii="Arial Narrow" w:hAnsi="Arial Narrow" w:cstheme="minorHAnsi"/>
              </w:rPr>
              <w:t>skonfigurowania hasła „Power On” oraz ustawienia hasła dostępu do BIOSu (administratora) w sposób gwarantujący utrzymanie zapisanego hasła nawet w przypadku odłączenia wszystkich źródeł zasilania i podtrzymania BIOS,</w:t>
            </w:r>
          </w:p>
          <w:p w:rsidR="00C57E18" w:rsidRPr="009B47E3" w:rsidRDefault="00C57E18" w:rsidP="009B47E3">
            <w:pPr>
              <w:pStyle w:val="Akapitzlist"/>
              <w:numPr>
                <w:ilvl w:val="0"/>
                <w:numId w:val="28"/>
              </w:numPr>
              <w:suppressAutoHyphens/>
              <w:rPr>
                <w:rFonts w:ascii="Arial Narrow" w:hAnsi="Arial Narrow" w:cstheme="minorHAnsi"/>
              </w:rPr>
            </w:pPr>
            <w:r w:rsidRPr="009B47E3">
              <w:rPr>
                <w:rFonts w:ascii="Arial Narrow" w:hAnsi="Arial Narrow" w:cstheme="minorHAnsi"/>
              </w:rPr>
              <w:t>możliwość ustawienia hasła na dysku (drive lock)</w:t>
            </w:r>
          </w:p>
          <w:p w:rsidR="00C57E18" w:rsidRPr="009B47E3" w:rsidRDefault="00C57E18" w:rsidP="009B47E3">
            <w:pPr>
              <w:pStyle w:val="Akapitzlist"/>
              <w:numPr>
                <w:ilvl w:val="0"/>
                <w:numId w:val="28"/>
              </w:numPr>
              <w:suppressAutoHyphens/>
              <w:rPr>
                <w:rFonts w:ascii="Arial Narrow" w:hAnsi="Arial Narrow" w:cstheme="minorHAnsi"/>
              </w:rPr>
            </w:pPr>
            <w:r w:rsidRPr="009B47E3">
              <w:rPr>
                <w:rFonts w:ascii="Arial Narrow" w:hAnsi="Arial Narrow" w:cstheme="minorHAnsi"/>
              </w:rPr>
              <w:t>blokady/wyłączenia portów USB, karty sieciowej, karty audio;</w:t>
            </w:r>
          </w:p>
          <w:p w:rsidR="00C57E18" w:rsidRPr="009B47E3" w:rsidRDefault="00C57E18" w:rsidP="009B47E3">
            <w:pPr>
              <w:pStyle w:val="Akapitzlist"/>
              <w:numPr>
                <w:ilvl w:val="0"/>
                <w:numId w:val="28"/>
              </w:numPr>
              <w:suppressAutoHyphens/>
              <w:rPr>
                <w:rFonts w:ascii="Arial Narrow" w:hAnsi="Arial Narrow" w:cstheme="minorHAnsi"/>
              </w:rPr>
            </w:pPr>
            <w:r w:rsidRPr="009B47E3">
              <w:rPr>
                <w:rFonts w:ascii="Arial Narrow" w:hAnsi="Arial Narrow" w:cstheme="minorHAnsi"/>
              </w:rPr>
              <w:t>kontroli sekwencji boot-ącej;</w:t>
            </w:r>
          </w:p>
          <w:p w:rsidR="00C57E18" w:rsidRPr="009B47E3" w:rsidRDefault="00C57E18" w:rsidP="009B47E3">
            <w:pPr>
              <w:pStyle w:val="Akapitzlist"/>
              <w:numPr>
                <w:ilvl w:val="0"/>
                <w:numId w:val="28"/>
              </w:numPr>
              <w:suppressAutoHyphens/>
              <w:rPr>
                <w:rFonts w:ascii="Arial Narrow" w:hAnsi="Arial Narrow" w:cstheme="minorHAnsi"/>
              </w:rPr>
            </w:pPr>
            <w:r w:rsidRPr="009B47E3">
              <w:rPr>
                <w:rFonts w:ascii="Arial Narrow" w:hAnsi="Arial Narrow" w:cstheme="minorHAnsi"/>
              </w:rPr>
              <w:t>startu systemu z urządzenia USB</w:t>
            </w:r>
          </w:p>
          <w:p w:rsidR="00C57E18" w:rsidRPr="009B47E3" w:rsidRDefault="00C57E18" w:rsidP="009B47E3">
            <w:pPr>
              <w:pStyle w:val="Akapitzlist"/>
              <w:numPr>
                <w:ilvl w:val="0"/>
                <w:numId w:val="28"/>
              </w:numPr>
              <w:suppressAutoHyphens/>
              <w:rPr>
                <w:rFonts w:ascii="Arial Narrow" w:hAnsi="Arial Narrow" w:cstheme="minorHAnsi"/>
              </w:rPr>
            </w:pPr>
            <w:r w:rsidRPr="009B47E3">
              <w:rPr>
                <w:rFonts w:ascii="Arial Narrow" w:hAnsi="Arial Narrow" w:cstheme="minorHAnsi"/>
              </w:rPr>
              <w:t>funkcja blokowania BOOT-owania stacji roboczej z zewnętrznych urządzeń</w:t>
            </w:r>
          </w:p>
          <w:p w:rsidR="00C57E18" w:rsidRPr="009B47E3" w:rsidRDefault="00C57E18" w:rsidP="009B47E3">
            <w:pPr>
              <w:pStyle w:val="Akapitzlist"/>
              <w:numPr>
                <w:ilvl w:val="0"/>
                <w:numId w:val="28"/>
              </w:numPr>
              <w:suppressAutoHyphens/>
              <w:rPr>
                <w:rFonts w:ascii="Arial Narrow" w:hAnsi="Arial Narrow" w:cstheme="minorHAnsi"/>
              </w:rPr>
            </w:pPr>
            <w:r w:rsidRPr="009B47E3">
              <w:rPr>
                <w:rFonts w:ascii="Arial Narrow" w:hAnsi="Arial Narrow" w:cstheme="minorHAnsi"/>
              </w:rPr>
              <w:t>funkcja przechowywania kopii partycji rozruchowej dysku (MBR/GPT) i automatycznego jej przywrócenia w przypadku jej uszkodzenia w wyniku działania szkodliwego oprogramowania (wirusa)</w:t>
            </w:r>
          </w:p>
          <w:p w:rsidR="00C57E18" w:rsidRPr="009B47E3" w:rsidRDefault="00C57E18" w:rsidP="009B47E3">
            <w:pPr>
              <w:pStyle w:val="Akapitzlist"/>
              <w:numPr>
                <w:ilvl w:val="0"/>
                <w:numId w:val="29"/>
              </w:numPr>
              <w:suppressAutoHyphens/>
              <w:rPr>
                <w:rFonts w:ascii="Arial Narrow" w:hAnsi="Arial Narrow" w:cstheme="minorHAnsi"/>
              </w:rPr>
            </w:pPr>
            <w:r w:rsidRPr="009B47E3">
              <w:rPr>
                <w:rFonts w:ascii="Arial Narrow" w:hAnsi="Arial Narrow" w:cstheme="minorHAnsi"/>
              </w:rPr>
              <w:t xml:space="preserve">Komputer musi posiadać zintegrowany w płycie głównej aktywny układ zgodny ze standardem Trusted Platform Module (TPM v2.0); </w:t>
            </w:r>
          </w:p>
          <w:p w:rsidR="00C57E18" w:rsidRPr="009B47E3" w:rsidRDefault="00C57E18" w:rsidP="009B47E3">
            <w:pPr>
              <w:pStyle w:val="Akapitzlist"/>
              <w:numPr>
                <w:ilvl w:val="0"/>
                <w:numId w:val="29"/>
              </w:numPr>
              <w:suppressAutoHyphens/>
              <w:rPr>
                <w:rFonts w:ascii="Arial Narrow" w:hAnsi="Arial Narrow" w:cstheme="minorHAnsi"/>
              </w:rPr>
            </w:pPr>
            <w:r w:rsidRPr="009B47E3">
              <w:rPr>
                <w:rFonts w:ascii="Arial Narrow" w:hAnsi="Arial Narrow" w:cstheme="minorHAnsi"/>
              </w:rPr>
              <w:t>Możliwość zapięcia linki typu Kensington i kłódki do dedykowanego oczka w obudowie komputera</w:t>
            </w:r>
          </w:p>
          <w:p w:rsidR="00C57E18" w:rsidRPr="009B47E3" w:rsidRDefault="00C57E18" w:rsidP="009B47E3">
            <w:pPr>
              <w:pStyle w:val="Akapitzlist"/>
              <w:numPr>
                <w:ilvl w:val="0"/>
                <w:numId w:val="29"/>
              </w:numPr>
              <w:suppressAutoHyphens/>
              <w:rPr>
                <w:rFonts w:ascii="Arial Narrow" w:hAnsi="Arial Narrow" w:cstheme="minorHAnsi"/>
              </w:rPr>
            </w:pPr>
            <w:r w:rsidRPr="009B47E3">
              <w:rPr>
                <w:rFonts w:ascii="Arial Narrow" w:hAnsi="Arial Narrow" w:cstheme="minorHAnsi"/>
              </w:rPr>
              <w:t>Zaimplementowany w BIOS mechanizm zakładania hasła dla dysków twardych zainstalowanych w komputerze w tym również dla dysków SSD NVMe</w:t>
            </w:r>
          </w:p>
          <w:p w:rsidR="00C57E18" w:rsidRPr="009B47E3" w:rsidRDefault="00C57E18" w:rsidP="009B47E3">
            <w:pPr>
              <w:pStyle w:val="Akapitzlist"/>
              <w:numPr>
                <w:ilvl w:val="0"/>
                <w:numId w:val="29"/>
              </w:numPr>
              <w:suppressAutoHyphens/>
              <w:rPr>
                <w:rFonts w:ascii="Arial Narrow" w:hAnsi="Arial Narrow" w:cstheme="minorHAnsi"/>
              </w:rPr>
            </w:pPr>
            <w:r w:rsidRPr="009B47E3">
              <w:rPr>
                <w:rFonts w:ascii="Arial Narrow" w:hAnsi="Arial Narrow" w:cstheme="minorHAnsi"/>
              </w:rPr>
              <w:t>Zaimplementowany w BIOS mechanizm trwałego kasowania danych z dysków twardych zainstalowanych w komputerze w tym również dysków SSD NVMe</w:t>
            </w:r>
          </w:p>
          <w:p w:rsidR="00C57E18" w:rsidRPr="009B47E3" w:rsidRDefault="00C57E18" w:rsidP="009B47E3">
            <w:pPr>
              <w:pStyle w:val="Akapitzlist"/>
              <w:numPr>
                <w:ilvl w:val="0"/>
                <w:numId w:val="29"/>
              </w:numPr>
              <w:suppressAutoHyphens/>
              <w:rPr>
                <w:rFonts w:ascii="Arial Narrow" w:hAnsi="Arial Narrow" w:cstheme="minorHAnsi"/>
              </w:rPr>
            </w:pPr>
            <w:r w:rsidRPr="009B47E3">
              <w:rPr>
                <w:rFonts w:ascii="Arial Narrow" w:hAnsi="Arial Narrow" w:cstheme="minorHAnsi"/>
              </w:rPr>
              <w:t>Czujnik otwarcia obudowy</w:t>
            </w:r>
          </w:p>
          <w:p w:rsidR="00C57E18" w:rsidRPr="009B47E3" w:rsidRDefault="00C57E18" w:rsidP="009B47E3">
            <w:pPr>
              <w:pStyle w:val="Akapitzlist"/>
              <w:numPr>
                <w:ilvl w:val="0"/>
                <w:numId w:val="29"/>
              </w:numPr>
              <w:suppressAutoHyphens/>
              <w:rPr>
                <w:rFonts w:ascii="Arial Narrow" w:hAnsi="Arial Narrow" w:cstheme="minorHAnsi"/>
              </w:rPr>
            </w:pPr>
            <w:r w:rsidRPr="009B47E3">
              <w:rPr>
                <w:rFonts w:ascii="Arial Narrow" w:hAnsi="Arial Narrow" w:cstheme="minorHAnsi"/>
              </w:rPr>
              <w:t xml:space="preserve">Zaimplementowany w BIOS system diagnostyczny z graficznym interfejsem użytkownika w języku polskim, umożliwiający </w:t>
            </w:r>
            <w:r w:rsidRPr="009B47E3">
              <w:rPr>
                <w:rFonts w:ascii="Arial Narrow" w:hAnsi="Arial Narrow" w:cstheme="minorHAnsi"/>
              </w:rPr>
              <w:lastRenderedPageBreak/>
              <w:t>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C57E18" w:rsidRPr="009B47E3" w:rsidRDefault="00C57E18" w:rsidP="009B47E3">
            <w:pPr>
              <w:pStyle w:val="Akapitzlist"/>
              <w:numPr>
                <w:ilvl w:val="0"/>
                <w:numId w:val="30"/>
              </w:numPr>
              <w:suppressAutoHyphens/>
              <w:rPr>
                <w:rFonts w:ascii="Arial Narrow" w:hAnsi="Arial Narrow" w:cstheme="minorHAnsi"/>
              </w:rPr>
            </w:pPr>
            <w:r w:rsidRPr="009B47E3">
              <w:rPr>
                <w:rFonts w:ascii="Arial Narrow" w:hAnsi="Arial Narrow" w:cstheme="minorHAnsi"/>
              </w:rPr>
              <w:t>informacje o systemie, min.:</w:t>
            </w:r>
          </w:p>
          <w:p w:rsidR="00C57E18" w:rsidRPr="009B47E3" w:rsidRDefault="00C57E18" w:rsidP="009B47E3">
            <w:pPr>
              <w:pStyle w:val="Akapitzlist"/>
              <w:numPr>
                <w:ilvl w:val="1"/>
                <w:numId w:val="30"/>
              </w:numPr>
              <w:suppressAutoHyphens/>
              <w:rPr>
                <w:rFonts w:ascii="Arial Narrow" w:hAnsi="Arial Narrow" w:cstheme="minorHAnsi"/>
              </w:rPr>
            </w:pPr>
            <w:r w:rsidRPr="009B47E3">
              <w:rPr>
                <w:rFonts w:ascii="Arial Narrow" w:hAnsi="Arial Narrow" w:cstheme="minorHAnsi"/>
              </w:rPr>
              <w:t>Procesor: typ procesora, jego obecna prędkość.</w:t>
            </w:r>
          </w:p>
          <w:p w:rsidR="00C57E18" w:rsidRPr="009B47E3" w:rsidRDefault="00C57E18" w:rsidP="009B47E3">
            <w:pPr>
              <w:pStyle w:val="Akapitzlist"/>
              <w:numPr>
                <w:ilvl w:val="1"/>
                <w:numId w:val="30"/>
              </w:numPr>
              <w:suppressAutoHyphens/>
              <w:rPr>
                <w:rFonts w:ascii="Arial Narrow" w:hAnsi="Arial Narrow" w:cstheme="minorHAnsi"/>
              </w:rPr>
            </w:pPr>
            <w:r w:rsidRPr="009B47E3">
              <w:rPr>
                <w:rFonts w:ascii="Arial Narrow" w:hAnsi="Arial Narrow" w:cstheme="minorHAnsi"/>
              </w:rPr>
              <w:t>Pamięć RAM: rozmiar pamięci RAM, osadzenie na poszczególnych slotach, szybkość pamięci, nr seryjny, typ pamięci, nr części, nazwa producenta, trybie pracy.</w:t>
            </w:r>
          </w:p>
          <w:p w:rsidR="00C57E18" w:rsidRPr="009B47E3" w:rsidRDefault="00C57E18" w:rsidP="009B47E3">
            <w:pPr>
              <w:pStyle w:val="Akapitzlist"/>
              <w:numPr>
                <w:ilvl w:val="1"/>
                <w:numId w:val="30"/>
              </w:numPr>
              <w:suppressAutoHyphens/>
              <w:rPr>
                <w:rFonts w:ascii="Arial Narrow" w:hAnsi="Arial Narrow" w:cstheme="minorHAnsi"/>
              </w:rPr>
            </w:pPr>
            <w:r w:rsidRPr="009B47E3">
              <w:rPr>
                <w:rFonts w:ascii="Arial Narrow" w:hAnsi="Arial Narrow" w:cstheme="minorHAnsi"/>
              </w:rPr>
              <w:t>Dysk twardy: typ, model, wersja firmware, nr seryjny, procentowe zużycie dysku.</w:t>
            </w:r>
          </w:p>
          <w:p w:rsidR="00C57E18" w:rsidRPr="009B47E3" w:rsidRDefault="00C57E18" w:rsidP="009B47E3">
            <w:pPr>
              <w:pStyle w:val="Akapitzlist"/>
              <w:numPr>
                <w:ilvl w:val="1"/>
                <w:numId w:val="30"/>
              </w:numPr>
              <w:suppressAutoHyphens/>
              <w:rPr>
                <w:rFonts w:ascii="Arial Narrow" w:hAnsi="Arial Narrow" w:cstheme="minorHAnsi"/>
              </w:rPr>
            </w:pPr>
            <w:r w:rsidRPr="009B47E3">
              <w:rPr>
                <w:rFonts w:ascii="Arial Narrow" w:hAnsi="Arial Narrow" w:cstheme="minorHAnsi"/>
              </w:rPr>
              <w:t>Data wydania i wersja BIOS</w:t>
            </w:r>
          </w:p>
          <w:p w:rsidR="00C57E18" w:rsidRPr="009B47E3" w:rsidRDefault="00C57E18" w:rsidP="009B47E3">
            <w:pPr>
              <w:pStyle w:val="Akapitzlist"/>
              <w:numPr>
                <w:ilvl w:val="1"/>
                <w:numId w:val="30"/>
              </w:numPr>
              <w:suppressAutoHyphens/>
              <w:rPr>
                <w:rFonts w:ascii="Arial Narrow" w:hAnsi="Arial Narrow" w:cstheme="minorHAnsi"/>
              </w:rPr>
            </w:pPr>
            <w:r w:rsidRPr="009B47E3">
              <w:rPr>
                <w:rFonts w:ascii="Arial Narrow" w:hAnsi="Arial Narrow" w:cstheme="minorHAnsi"/>
              </w:rPr>
              <w:t>Nr seryjny komputera</w:t>
            </w:r>
          </w:p>
          <w:p w:rsidR="00C57E18" w:rsidRPr="009B47E3" w:rsidRDefault="00C57E18" w:rsidP="009B47E3">
            <w:pPr>
              <w:pStyle w:val="Akapitzlist"/>
              <w:numPr>
                <w:ilvl w:val="0"/>
                <w:numId w:val="30"/>
              </w:numPr>
              <w:suppressAutoHyphens/>
              <w:rPr>
                <w:rFonts w:ascii="Arial Narrow" w:hAnsi="Arial Narrow" w:cstheme="minorHAnsi"/>
              </w:rPr>
            </w:pPr>
            <w:r w:rsidRPr="009B47E3">
              <w:rPr>
                <w:rFonts w:ascii="Arial Narrow" w:hAnsi="Arial Narrow" w:cstheme="minorHAnsi"/>
              </w:rPr>
              <w:t>możliwość przeprowadzenia szybkiego oraz szczegółowego testu kontrolującego komponenty komputera</w:t>
            </w:r>
          </w:p>
          <w:p w:rsidR="00C57E18" w:rsidRPr="009B47E3" w:rsidRDefault="00C57E18" w:rsidP="009B47E3">
            <w:pPr>
              <w:pStyle w:val="Akapitzlist"/>
              <w:numPr>
                <w:ilvl w:val="0"/>
                <w:numId w:val="30"/>
              </w:numPr>
              <w:suppressAutoHyphens/>
              <w:rPr>
                <w:rFonts w:ascii="Arial Narrow" w:hAnsi="Arial Narrow" w:cstheme="minorHAnsi"/>
              </w:rPr>
            </w:pPr>
            <w:r w:rsidRPr="009B47E3">
              <w:rPr>
                <w:rFonts w:ascii="Arial Narrow" w:hAnsi="Arial Narrow" w:cstheme="minorHAnsi"/>
              </w:rPr>
              <w:t>możliwość przeprowadzenia testów poszczególnych komponentów a w szczególności: procesora, pamięci RAM, dysku twardego, karty dźwiękowej, modułu bluetooth, wentylatora, czytnika linii papilarnych, klawiatury, myszy, sieci przewodowej i bezprzewodowej, płyty głównej, ekranu dotykowego, modułu TPM, portów USB TYP-A i TYP-C, karty graficznej,</w:t>
            </w:r>
          </w:p>
          <w:p w:rsidR="00C57E18" w:rsidRPr="009B47E3" w:rsidRDefault="00C57E18" w:rsidP="009B47E3">
            <w:pPr>
              <w:pStyle w:val="Akapitzlist"/>
              <w:numPr>
                <w:ilvl w:val="0"/>
                <w:numId w:val="30"/>
              </w:numPr>
              <w:suppressAutoHyphens/>
              <w:rPr>
                <w:rFonts w:ascii="Arial Narrow" w:hAnsi="Arial Narrow" w:cstheme="minorHAnsi"/>
              </w:rPr>
            </w:pPr>
            <w:r w:rsidRPr="009B47E3">
              <w:rPr>
                <w:rFonts w:ascii="Arial Narrow" w:hAnsi="Arial Narrow" w:cstheme="minorHAnsi"/>
              </w:rPr>
              <w:t xml:space="preserve">rejestr przeprowadzonych testów zawierający min.: datę testu, wynik, identyfikator awarii </w:t>
            </w:r>
          </w:p>
          <w:p w:rsidR="00C57E18" w:rsidRPr="009B47E3" w:rsidRDefault="00C57E18" w:rsidP="009B47E3">
            <w:pPr>
              <w:suppressAutoHyphens/>
              <w:rPr>
                <w:rFonts w:ascii="Arial Narrow" w:hAnsi="Arial Narrow" w:cstheme="minorHAnsi"/>
              </w:rPr>
            </w:pPr>
            <w:r w:rsidRPr="009B47E3">
              <w:rPr>
                <w:rFonts w:ascii="Arial Narrow" w:hAnsi="Arial Narrow" w:cstheme="minorHAnsi"/>
              </w:rPr>
              <w:t>Komputer musi być wyposażony w zintegrowany z płytą główną szyfrowany kontroler fizycznie odizolowany, odpowiedzialny za weryfikację i ochronę BIOS oraz jego samoczynną naprawę w przypadku nieautoryzowanego jego nadpisania lub uszkodzenia.</w:t>
            </w:r>
          </w:p>
          <w:p w:rsidR="00C57E18" w:rsidRPr="009B47E3" w:rsidRDefault="00C57E18" w:rsidP="009B47E3">
            <w:pPr>
              <w:suppressAutoHyphens/>
              <w:rPr>
                <w:rFonts w:ascii="Arial Narrow" w:hAnsi="Arial Narrow" w:cstheme="minorHAnsi"/>
              </w:rPr>
            </w:pPr>
            <w:r w:rsidRPr="009B47E3">
              <w:rPr>
                <w:rFonts w:ascii="Arial Narrow" w:hAnsi="Arial Narrow" w:cstheme="minorHAnsi"/>
              </w:rPr>
              <w:t>Komputer musi być wyposażony w BIOS posiadający mechanizm samokontroli i samoczynnej autonaprawy, działający automatycznie przy każdym uruchomieniu komputera, który sprawdza integralność i autentyczność uruchamianego podsystemu BIOS oraz musi chronić Master Boot Record (MBR) oraz GUID Partition Table (GPT) przed uszkodzeniem lub usunięciem. Weryfikacja poprawności BIOS musi się odbywać z wykorzystaniem zintegrowanego z płytą główną szyfrowanego kontrolera fizycznie odizolowanego o którym mowa w wyżej.</w:t>
            </w:r>
          </w:p>
        </w:tc>
      </w:tr>
      <w:tr w:rsidR="00C57E18" w:rsidRPr="009B47E3" w:rsidTr="00C24D33">
        <w:trPr>
          <w:trHeight w:val="454"/>
        </w:trPr>
        <w:tc>
          <w:tcPr>
            <w:tcW w:w="568" w:type="dxa"/>
          </w:tcPr>
          <w:p w:rsidR="00C57E18" w:rsidRPr="009B47E3" w:rsidRDefault="00C57E18" w:rsidP="009B47E3">
            <w:pPr>
              <w:numPr>
                <w:ilvl w:val="0"/>
                <w:numId w:val="8"/>
              </w:numPr>
              <w:suppressAutoHyphens/>
              <w:rPr>
                <w:rFonts w:ascii="Arial Narrow" w:eastAsia="Arial" w:hAnsi="Arial Narrow" w:cstheme="minorHAnsi"/>
              </w:rPr>
            </w:pPr>
          </w:p>
        </w:tc>
        <w:tc>
          <w:tcPr>
            <w:tcW w:w="3119" w:type="dxa"/>
          </w:tcPr>
          <w:p w:rsidR="00C57E18" w:rsidRPr="009B47E3" w:rsidRDefault="00C57E18" w:rsidP="009B47E3">
            <w:pPr>
              <w:rPr>
                <w:rFonts w:ascii="Arial Narrow" w:eastAsia="Arial" w:hAnsi="Arial Narrow" w:cstheme="minorHAnsi"/>
              </w:rPr>
            </w:pPr>
            <w:r w:rsidRPr="009B47E3">
              <w:rPr>
                <w:rFonts w:ascii="Arial Narrow" w:eastAsia="Arial" w:hAnsi="Arial Narrow" w:cstheme="minorHAnsi"/>
              </w:rPr>
              <w:t>Zarządzanie</w:t>
            </w:r>
          </w:p>
        </w:tc>
        <w:tc>
          <w:tcPr>
            <w:tcW w:w="6095" w:type="dxa"/>
          </w:tcPr>
          <w:p w:rsidR="00C57E18" w:rsidRPr="009B47E3" w:rsidRDefault="00C57E18" w:rsidP="009B47E3">
            <w:pPr>
              <w:rPr>
                <w:rFonts w:ascii="Arial Narrow" w:hAnsi="Arial Narrow" w:cstheme="minorHAnsi"/>
              </w:rPr>
            </w:pPr>
            <w:r w:rsidRPr="009B47E3">
              <w:rPr>
                <w:rFonts w:ascii="Arial Narrow" w:hAnsi="Arial Narrow" w:cstheme="minorHAnsi"/>
              </w:rPr>
              <w:t>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w:t>
            </w:r>
          </w:p>
          <w:p w:rsidR="00C57E18" w:rsidRPr="009B47E3" w:rsidRDefault="00C57E18" w:rsidP="009B47E3">
            <w:pPr>
              <w:pStyle w:val="Akapitzlist"/>
              <w:numPr>
                <w:ilvl w:val="0"/>
                <w:numId w:val="31"/>
              </w:numPr>
              <w:rPr>
                <w:rFonts w:ascii="Arial Narrow" w:hAnsi="Arial Narrow" w:cstheme="minorHAnsi"/>
              </w:rPr>
            </w:pPr>
            <w:r w:rsidRPr="009B47E3">
              <w:rPr>
                <w:rFonts w:ascii="Arial Narrow" w:hAnsi="Arial Narrow" w:cstheme="minorHAnsi"/>
              </w:rPr>
              <w:t>monitorowanie konfiguracji komponentów komputera - CPU, pamięć, HDD, wersje BIOS płyty głównej;</w:t>
            </w:r>
          </w:p>
          <w:p w:rsidR="00C57E18" w:rsidRPr="009B47E3" w:rsidRDefault="00C57E18" w:rsidP="009B47E3">
            <w:pPr>
              <w:pStyle w:val="Akapitzlist"/>
              <w:numPr>
                <w:ilvl w:val="0"/>
                <w:numId w:val="31"/>
              </w:numPr>
              <w:rPr>
                <w:rFonts w:ascii="Arial Narrow" w:hAnsi="Arial Narrow" w:cstheme="minorHAnsi"/>
              </w:rPr>
            </w:pPr>
            <w:r w:rsidRPr="009B47E3">
              <w:rPr>
                <w:rFonts w:ascii="Arial Narrow" w:hAnsi="Arial Narrow" w:cstheme="minorHAnsi"/>
              </w:rPr>
              <w:t>zdalną konfigurację ustawień BIOS;</w:t>
            </w:r>
          </w:p>
          <w:p w:rsidR="00C57E18" w:rsidRPr="009B47E3" w:rsidRDefault="00C57E18" w:rsidP="009B47E3">
            <w:pPr>
              <w:pStyle w:val="Akapitzlist"/>
              <w:numPr>
                <w:ilvl w:val="0"/>
                <w:numId w:val="31"/>
              </w:numPr>
              <w:rPr>
                <w:rFonts w:ascii="Arial Narrow" w:hAnsi="Arial Narrow" w:cstheme="minorHAnsi"/>
              </w:rPr>
            </w:pPr>
            <w:r w:rsidRPr="009B47E3">
              <w:rPr>
                <w:rFonts w:ascii="Arial Narrow" w:hAnsi="Arial Narrow" w:cstheme="minorHAnsi"/>
              </w:rPr>
              <w:t xml:space="preserve">zdalne przejęcie konsoli tekstowej systemu, przekierowanie procesu ładowania systemu operacyjnego z wirtualnego CD ROM lub FDD </w:t>
            </w:r>
          </w:p>
          <w:p w:rsidR="00C57E18" w:rsidRPr="009B47E3" w:rsidRDefault="00C57E18" w:rsidP="009B47E3">
            <w:pPr>
              <w:rPr>
                <w:rFonts w:ascii="Arial Narrow" w:hAnsi="Arial Narrow" w:cstheme="minorHAnsi"/>
              </w:rPr>
            </w:pPr>
            <w:r w:rsidRPr="009B47E3">
              <w:rPr>
                <w:rFonts w:ascii="Arial Narrow" w:hAnsi="Arial Narrow" w:cstheme="minorHAnsi"/>
              </w:rPr>
              <w:t>z serwera zarządzającego;</w:t>
            </w:r>
          </w:p>
          <w:p w:rsidR="00C57E18" w:rsidRPr="009B47E3" w:rsidRDefault="00C57E18" w:rsidP="009B47E3">
            <w:pPr>
              <w:pStyle w:val="Akapitzlist"/>
              <w:numPr>
                <w:ilvl w:val="0"/>
                <w:numId w:val="32"/>
              </w:numPr>
              <w:rPr>
                <w:rFonts w:ascii="Arial Narrow" w:hAnsi="Arial Narrow" w:cstheme="minorHAnsi"/>
              </w:rPr>
            </w:pPr>
            <w:r w:rsidRPr="009B47E3">
              <w:rPr>
                <w:rFonts w:ascii="Arial Narrow" w:hAnsi="Arial Narrow" w:cstheme="minorHAnsi"/>
              </w:rPr>
              <w:t xml:space="preserve">zapis i przechowywanie dodatkowych informacji o wersji </w:t>
            </w:r>
            <w:r w:rsidRPr="009B47E3">
              <w:rPr>
                <w:rFonts w:ascii="Arial Narrow" w:hAnsi="Arial Narrow" w:cstheme="minorHAnsi"/>
              </w:rPr>
              <w:lastRenderedPageBreak/>
              <w:t>zainstalowanego oprogramowania i zdalny odczyt tych informacji (wersja, zainstalowane uaktualnienia, sygnatury wirusów, itp.) z wbudowanej pamięci nieulotnej;</w:t>
            </w:r>
          </w:p>
          <w:p w:rsidR="00C57E18" w:rsidRPr="009B47E3" w:rsidRDefault="00C57E18" w:rsidP="009B47E3">
            <w:pPr>
              <w:pStyle w:val="Akapitzlist"/>
              <w:numPr>
                <w:ilvl w:val="0"/>
                <w:numId w:val="32"/>
              </w:numPr>
              <w:rPr>
                <w:rFonts w:ascii="Arial Narrow" w:hAnsi="Arial Narrow" w:cstheme="minorHAnsi"/>
              </w:rPr>
            </w:pPr>
            <w:r w:rsidRPr="009B47E3">
              <w:rPr>
                <w:rFonts w:ascii="Arial Narrow" w:hAnsi="Arial Narrow" w:cstheme="minorHAnsi"/>
              </w:rPr>
              <w:t>technologia zarządzania i monitorowania komputerem na poziomie sprzętowym powinna być zgodna z otwartymi standardami DMTF WS-MAN 1.0.0 (http://www.dmtf.org/standards/wsman) oraz DASH 1.0.0 (</w:t>
            </w:r>
            <w:hyperlink r:id="rId8" w:history="1">
              <w:r w:rsidRPr="009B47E3">
                <w:rPr>
                  <w:rStyle w:val="Hipercze"/>
                  <w:rFonts w:ascii="Arial Narrow" w:hAnsi="Arial Narrow" w:cstheme="minorHAnsi"/>
                </w:rPr>
                <w:t>http://www.dmtf.org/standards/mgmt/dash/</w:t>
              </w:r>
            </w:hyperlink>
            <w:r w:rsidRPr="009B47E3">
              <w:rPr>
                <w:rFonts w:ascii="Arial Narrow" w:hAnsi="Arial Narrow" w:cstheme="minorHAnsi"/>
              </w:rPr>
              <w:t>);</w:t>
            </w:r>
          </w:p>
          <w:p w:rsidR="00C57E18" w:rsidRPr="009B47E3" w:rsidRDefault="00C57E18" w:rsidP="009B47E3">
            <w:pPr>
              <w:pStyle w:val="Akapitzlist"/>
              <w:numPr>
                <w:ilvl w:val="0"/>
                <w:numId w:val="32"/>
              </w:numPr>
              <w:rPr>
                <w:rFonts w:ascii="Arial Narrow" w:hAnsi="Arial Narrow" w:cstheme="minorHAnsi"/>
              </w:rPr>
            </w:pPr>
            <w:r w:rsidRPr="009B47E3">
              <w:rPr>
                <w:rFonts w:ascii="Arial Narrow" w:hAnsi="Arial Narrow" w:cstheme="minorHAnsi"/>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p w:rsidR="00C57E18" w:rsidRPr="009B47E3" w:rsidRDefault="00C57E18" w:rsidP="009B47E3">
            <w:pPr>
              <w:pStyle w:val="Akapitzlist"/>
              <w:numPr>
                <w:ilvl w:val="0"/>
                <w:numId w:val="32"/>
              </w:numPr>
              <w:rPr>
                <w:rFonts w:ascii="Arial Narrow" w:hAnsi="Arial Narrow" w:cstheme="minorHAnsi"/>
              </w:rPr>
            </w:pPr>
            <w:r w:rsidRPr="009B47E3">
              <w:rPr>
                <w:rFonts w:ascii="Arial Narrow" w:hAnsi="Arial Narrow" w:cstheme="minorHAnsi"/>
              </w:rPr>
              <w:t>wbudowany sprzętowo log operacji zdalnego zarządzania, możliwy do kasowania tylko przez upoważnionego użytkownika systemu sprzętowego zarządzania zdalnego.</w:t>
            </w:r>
          </w:p>
          <w:p w:rsidR="00C57E18" w:rsidRPr="009B47E3" w:rsidRDefault="00C57E18" w:rsidP="009B47E3">
            <w:pPr>
              <w:pStyle w:val="Akapitzlist"/>
              <w:numPr>
                <w:ilvl w:val="0"/>
                <w:numId w:val="32"/>
              </w:numPr>
              <w:ind w:left="714" w:hanging="357"/>
              <w:rPr>
                <w:rFonts w:ascii="Arial Narrow" w:hAnsi="Arial Narrow" w:cstheme="minorHAnsi"/>
              </w:rPr>
            </w:pPr>
            <w:r w:rsidRPr="009B47E3">
              <w:rPr>
                <w:rFonts w:ascii="Arial Narrow" w:hAnsi="Arial Narrow" w:cstheme="minorHAnsi"/>
              </w:rPr>
              <w:t>zdalne przejecie pełnej konsoli graficznej systemu tzw. KVM Redirection (Keyboard, Video, Mouse) bez udziału systemu operacyjnego ani dodatkowych programów, również w przypadku braku lub uszkodzenia systemu operacyjnego do rozdzielczości 1920x1080 włącznie</w:t>
            </w:r>
          </w:p>
        </w:tc>
      </w:tr>
      <w:tr w:rsidR="00C57E18" w:rsidRPr="009B47E3" w:rsidTr="00C24D33">
        <w:trPr>
          <w:trHeight w:val="454"/>
        </w:trPr>
        <w:tc>
          <w:tcPr>
            <w:tcW w:w="568" w:type="dxa"/>
          </w:tcPr>
          <w:p w:rsidR="00C57E18" w:rsidRPr="009B47E3" w:rsidRDefault="00C57E18" w:rsidP="009B47E3">
            <w:pPr>
              <w:numPr>
                <w:ilvl w:val="0"/>
                <w:numId w:val="8"/>
              </w:numPr>
              <w:suppressAutoHyphens/>
              <w:rPr>
                <w:rFonts w:ascii="Arial Narrow" w:eastAsia="Arial" w:hAnsi="Arial Narrow" w:cstheme="minorHAnsi"/>
              </w:rPr>
            </w:pPr>
          </w:p>
        </w:tc>
        <w:tc>
          <w:tcPr>
            <w:tcW w:w="3119" w:type="dxa"/>
          </w:tcPr>
          <w:p w:rsidR="00C57E18" w:rsidRPr="009B47E3" w:rsidRDefault="00C57E18" w:rsidP="009B47E3">
            <w:pPr>
              <w:rPr>
                <w:rFonts w:ascii="Arial Narrow" w:hAnsi="Arial Narrow" w:cstheme="minorHAnsi"/>
              </w:rPr>
            </w:pPr>
          </w:p>
          <w:p w:rsidR="00C57E18" w:rsidRPr="009B47E3" w:rsidRDefault="00C57E18" w:rsidP="009B47E3">
            <w:pPr>
              <w:rPr>
                <w:rFonts w:ascii="Arial Narrow" w:hAnsi="Arial Narrow" w:cstheme="minorHAnsi"/>
              </w:rPr>
            </w:pPr>
            <w:r w:rsidRPr="009B47E3">
              <w:rPr>
                <w:rFonts w:ascii="Arial Narrow" w:hAnsi="Arial Narrow" w:cstheme="minorHAnsi"/>
              </w:rPr>
              <w:t>Certyfikaty i standardy</w:t>
            </w:r>
          </w:p>
          <w:p w:rsidR="00C57E18" w:rsidRPr="009B47E3" w:rsidRDefault="00C57E18" w:rsidP="009B47E3">
            <w:pPr>
              <w:rPr>
                <w:rFonts w:ascii="Arial Narrow" w:hAnsi="Arial Narrow" w:cstheme="minorHAnsi"/>
              </w:rPr>
            </w:pPr>
          </w:p>
        </w:tc>
        <w:tc>
          <w:tcPr>
            <w:tcW w:w="6095" w:type="dxa"/>
          </w:tcPr>
          <w:p w:rsidR="00C57E18" w:rsidRPr="009B47E3" w:rsidRDefault="00C57E18" w:rsidP="009B47E3">
            <w:pPr>
              <w:pStyle w:val="Akapitzlist"/>
              <w:numPr>
                <w:ilvl w:val="0"/>
                <w:numId w:val="2"/>
              </w:numPr>
              <w:tabs>
                <w:tab w:val="clear" w:pos="720"/>
                <w:tab w:val="num" w:pos="360"/>
              </w:tabs>
              <w:ind w:left="360"/>
              <w:jc w:val="both"/>
              <w:rPr>
                <w:rFonts w:ascii="Arial Narrow" w:hAnsi="Arial Narrow" w:cstheme="minorHAnsi"/>
                <w:bCs/>
              </w:rPr>
            </w:pPr>
            <w:r w:rsidRPr="009B47E3">
              <w:rPr>
                <w:rFonts w:ascii="Arial Narrow" w:hAnsi="Arial Narrow" w:cstheme="minorHAnsi"/>
                <w:bCs/>
              </w:rPr>
              <w:t>Certyfikat ISO 9001 dla producenta sprzętu (załączyć dokument potwierdzający spełnianie wymogu)</w:t>
            </w:r>
          </w:p>
          <w:p w:rsidR="00C57E18" w:rsidRPr="009B47E3" w:rsidRDefault="00C57E18" w:rsidP="009B47E3">
            <w:pPr>
              <w:pStyle w:val="Akapitzlist"/>
              <w:numPr>
                <w:ilvl w:val="0"/>
                <w:numId w:val="2"/>
              </w:numPr>
              <w:tabs>
                <w:tab w:val="clear" w:pos="720"/>
                <w:tab w:val="num" w:pos="360"/>
              </w:tabs>
              <w:ind w:left="360"/>
              <w:jc w:val="both"/>
              <w:rPr>
                <w:rFonts w:ascii="Arial Narrow" w:hAnsi="Arial Narrow" w:cstheme="minorHAnsi"/>
                <w:bCs/>
              </w:rPr>
            </w:pPr>
            <w:r w:rsidRPr="009B47E3">
              <w:rPr>
                <w:rFonts w:ascii="Arial Narrow" w:hAnsi="Arial Narrow" w:cstheme="minorHAnsi"/>
                <w:bCs/>
              </w:rPr>
              <w:t>Deklaracja zgodności CE (załączyć do oferty)</w:t>
            </w:r>
          </w:p>
          <w:p w:rsidR="00C57E18" w:rsidRPr="009B47E3" w:rsidRDefault="00C57E18" w:rsidP="009B47E3">
            <w:pPr>
              <w:pStyle w:val="Akapitzlist"/>
              <w:numPr>
                <w:ilvl w:val="0"/>
                <w:numId w:val="2"/>
              </w:numPr>
              <w:tabs>
                <w:tab w:val="clear" w:pos="720"/>
                <w:tab w:val="num" w:pos="360"/>
              </w:tabs>
              <w:ind w:left="360"/>
              <w:jc w:val="both"/>
              <w:rPr>
                <w:rFonts w:ascii="Arial Narrow" w:hAnsi="Arial Narrow" w:cstheme="minorHAnsi"/>
                <w:bCs/>
              </w:rPr>
            </w:pPr>
            <w:r w:rsidRPr="009B47E3">
              <w:rPr>
                <w:rFonts w:ascii="Arial Narrow" w:hAnsi="Arial Narrow" w:cstheme="minorHAnsi"/>
                <w:bCs/>
              </w:rPr>
              <w:t xml:space="preserve">Komputer musi spełniać wymogi normy Energy Star 8.0 Wymagany certyfikat lub wpis dotyczący oferowanego modelu komputera w internetowym katalogu </w:t>
            </w:r>
            <w:hyperlink r:id="rId9" w:history="1">
              <w:r w:rsidRPr="009B47E3">
                <w:rPr>
                  <w:rStyle w:val="Hipercze"/>
                  <w:rFonts w:ascii="Arial Narrow" w:hAnsi="Arial Narrow" w:cstheme="minorHAnsi"/>
                </w:rPr>
                <w:t>http://www.energystar.gov</w:t>
              </w:r>
            </w:hyperlink>
            <w:r w:rsidRPr="009B47E3">
              <w:rPr>
                <w:rFonts w:ascii="Arial Narrow" w:hAnsi="Arial Narrow" w:cstheme="minorHAnsi"/>
                <w:bCs/>
              </w:rPr>
              <w:t xml:space="preserve">   – dopuszcza się wydruk ze strony internetowej</w:t>
            </w:r>
          </w:p>
          <w:p w:rsidR="00C57E18" w:rsidRPr="009B47E3" w:rsidRDefault="00C57E18" w:rsidP="009B47E3">
            <w:pPr>
              <w:pStyle w:val="Akapitzlist"/>
              <w:numPr>
                <w:ilvl w:val="0"/>
                <w:numId w:val="2"/>
              </w:numPr>
              <w:tabs>
                <w:tab w:val="clear" w:pos="720"/>
                <w:tab w:val="num" w:pos="360"/>
              </w:tabs>
              <w:ind w:left="360"/>
              <w:jc w:val="both"/>
              <w:rPr>
                <w:rFonts w:ascii="Arial Narrow" w:hAnsi="Arial Narrow" w:cstheme="minorHAnsi"/>
                <w:bCs/>
              </w:rPr>
            </w:pPr>
            <w:r w:rsidRPr="009B47E3">
              <w:rPr>
                <w:rFonts w:ascii="Arial Narrow" w:hAnsi="Arial Narrow" w:cstheme="minorHAnsi"/>
                <w:bCs/>
              </w:rPr>
              <w:t>Komputer musi spełniać wymogi normy EPEAT na poziomie min GOLD dla Polski</w:t>
            </w:r>
          </w:p>
          <w:p w:rsidR="00C57E18" w:rsidRPr="009B47E3" w:rsidRDefault="00C57E18" w:rsidP="009B47E3">
            <w:pPr>
              <w:ind w:left="360"/>
              <w:jc w:val="both"/>
              <w:rPr>
                <w:rFonts w:ascii="Arial Narrow" w:hAnsi="Arial Narrow" w:cstheme="minorHAnsi"/>
                <w:bCs/>
              </w:rPr>
            </w:pPr>
            <w:r w:rsidRPr="009B47E3">
              <w:rPr>
                <w:rFonts w:ascii="Arial Narrow" w:hAnsi="Arial Narrow" w:cstheme="minorHAnsi"/>
                <w:bCs/>
              </w:rPr>
              <w:t xml:space="preserve">Wymagany certyfikat lub wpis dotyczący oferowanego modelu komputera w internetowym katalogu </w:t>
            </w:r>
            <w:hyperlink r:id="rId10" w:history="1">
              <w:r w:rsidRPr="009B47E3">
                <w:rPr>
                  <w:rStyle w:val="Hipercze"/>
                  <w:rFonts w:ascii="Arial Narrow" w:hAnsi="Arial Narrow" w:cstheme="minorHAnsi"/>
                </w:rPr>
                <w:t>http://www.epeat.net</w:t>
              </w:r>
            </w:hyperlink>
            <w:r w:rsidRPr="009B47E3">
              <w:rPr>
                <w:rFonts w:ascii="Arial Narrow" w:hAnsi="Arial Narrow" w:cstheme="minorHAnsi"/>
                <w:bCs/>
              </w:rPr>
              <w:t xml:space="preserve"> – wymaga się wydruku ze strony internetowej</w:t>
            </w:r>
          </w:p>
        </w:tc>
      </w:tr>
      <w:tr w:rsidR="00C57E18" w:rsidRPr="009B47E3" w:rsidTr="00C24D33">
        <w:trPr>
          <w:trHeight w:val="454"/>
        </w:trPr>
        <w:tc>
          <w:tcPr>
            <w:tcW w:w="568" w:type="dxa"/>
          </w:tcPr>
          <w:p w:rsidR="00C57E18" w:rsidRPr="009B47E3" w:rsidRDefault="00C57E18" w:rsidP="009B47E3">
            <w:pPr>
              <w:numPr>
                <w:ilvl w:val="0"/>
                <w:numId w:val="8"/>
              </w:numPr>
              <w:suppressAutoHyphens/>
              <w:rPr>
                <w:rFonts w:ascii="Arial Narrow" w:eastAsia="Arial" w:hAnsi="Arial Narrow" w:cstheme="minorHAnsi"/>
              </w:rPr>
            </w:pPr>
          </w:p>
        </w:tc>
        <w:tc>
          <w:tcPr>
            <w:tcW w:w="3119" w:type="dxa"/>
          </w:tcPr>
          <w:p w:rsidR="00C57E18" w:rsidRPr="009B47E3" w:rsidRDefault="00C57E18" w:rsidP="009B47E3">
            <w:pPr>
              <w:rPr>
                <w:rFonts w:ascii="Arial Narrow" w:hAnsi="Arial Narrow" w:cstheme="minorHAnsi"/>
              </w:rPr>
            </w:pPr>
            <w:r w:rsidRPr="009B47E3">
              <w:rPr>
                <w:rFonts w:ascii="Arial Narrow" w:hAnsi="Arial Narrow" w:cstheme="minorHAnsi"/>
              </w:rPr>
              <w:t>Warunki gwarancji</w:t>
            </w:r>
          </w:p>
          <w:p w:rsidR="00C57E18" w:rsidRPr="009B47E3" w:rsidRDefault="00C57E18" w:rsidP="009B47E3">
            <w:pPr>
              <w:rPr>
                <w:rFonts w:ascii="Arial Narrow" w:hAnsi="Arial Narrow" w:cstheme="minorHAnsi"/>
              </w:rPr>
            </w:pPr>
          </w:p>
        </w:tc>
        <w:tc>
          <w:tcPr>
            <w:tcW w:w="6095" w:type="dxa"/>
          </w:tcPr>
          <w:p w:rsidR="00C57E18" w:rsidRPr="009B47E3" w:rsidRDefault="00C57E18" w:rsidP="009B47E3">
            <w:pPr>
              <w:suppressAutoHyphens/>
              <w:rPr>
                <w:rFonts w:ascii="Arial Narrow" w:hAnsi="Arial Narrow" w:cstheme="minorHAnsi"/>
              </w:rPr>
            </w:pPr>
            <w:r w:rsidRPr="009B47E3">
              <w:rPr>
                <w:rFonts w:ascii="Arial Narrow" w:hAnsi="Arial Narrow" w:cstheme="minorHAnsi"/>
              </w:rPr>
              <w:t>3-letnia gwarancja producenta komputera  świadczona na miejscu u klienta. Firma serwisująca musi posiadać ISO 9001:2000 na świadczenie usług serwisowych oraz posiadać autoryzacje producenta komputera – dokumenty potwierdzające załączyć do oferty.</w:t>
            </w:r>
          </w:p>
          <w:p w:rsidR="00C57E18" w:rsidRPr="009B47E3" w:rsidRDefault="00C57E18" w:rsidP="009B47E3">
            <w:pPr>
              <w:suppressAutoHyphens/>
              <w:rPr>
                <w:rFonts w:ascii="Arial Narrow" w:hAnsi="Arial Narrow" w:cstheme="minorHAnsi"/>
              </w:rPr>
            </w:pPr>
            <w:r w:rsidRPr="009B47E3">
              <w:rPr>
                <w:rFonts w:ascii="Arial Narrow" w:hAnsi="Arial Narrow" w:cstheme="minorHAnsi"/>
              </w:rPr>
              <w:t>Oświadczenie producenta komputera, że w przypadku niewywiązywania się z obowiązków gwarancyjnych oferenta lub firmy serwisującej, przejmie na siebie wszelkie zobowiązania związane z serwisem– oświadczenie producenta  załączyć do oferty .</w:t>
            </w:r>
          </w:p>
        </w:tc>
      </w:tr>
      <w:tr w:rsidR="00C57E18" w:rsidRPr="009B47E3" w:rsidTr="00C24D33">
        <w:trPr>
          <w:trHeight w:val="454"/>
        </w:trPr>
        <w:tc>
          <w:tcPr>
            <w:tcW w:w="568" w:type="dxa"/>
          </w:tcPr>
          <w:p w:rsidR="00C57E18" w:rsidRPr="009B47E3" w:rsidRDefault="00C57E18" w:rsidP="009B47E3">
            <w:pPr>
              <w:numPr>
                <w:ilvl w:val="0"/>
                <w:numId w:val="8"/>
              </w:numPr>
              <w:suppressAutoHyphens/>
              <w:rPr>
                <w:rFonts w:ascii="Arial Narrow" w:eastAsia="Arial" w:hAnsi="Arial Narrow" w:cstheme="minorHAnsi"/>
              </w:rPr>
            </w:pPr>
          </w:p>
        </w:tc>
        <w:tc>
          <w:tcPr>
            <w:tcW w:w="3119" w:type="dxa"/>
          </w:tcPr>
          <w:p w:rsidR="00C57E18" w:rsidRPr="009B47E3" w:rsidRDefault="00C57E18" w:rsidP="009B47E3">
            <w:pPr>
              <w:rPr>
                <w:rFonts w:ascii="Arial Narrow" w:hAnsi="Arial Narrow" w:cstheme="minorHAnsi"/>
              </w:rPr>
            </w:pPr>
            <w:r w:rsidRPr="009B47E3">
              <w:rPr>
                <w:rFonts w:ascii="Arial Narrow" w:hAnsi="Arial Narrow" w:cstheme="minorHAnsi"/>
              </w:rPr>
              <w:t>Wsparcie techniczne producenta</w:t>
            </w:r>
          </w:p>
          <w:p w:rsidR="00C57E18" w:rsidRPr="009B47E3" w:rsidRDefault="00C57E18" w:rsidP="009B47E3">
            <w:pPr>
              <w:rPr>
                <w:rFonts w:ascii="Arial Narrow" w:hAnsi="Arial Narrow" w:cstheme="minorHAnsi"/>
              </w:rPr>
            </w:pPr>
          </w:p>
        </w:tc>
        <w:tc>
          <w:tcPr>
            <w:tcW w:w="6095" w:type="dxa"/>
          </w:tcPr>
          <w:p w:rsidR="00C57E18" w:rsidRPr="009B47E3" w:rsidRDefault="00C57E18" w:rsidP="009B47E3">
            <w:pPr>
              <w:rPr>
                <w:rFonts w:ascii="Arial Narrow" w:hAnsi="Arial Narrow" w:cstheme="minorHAnsi"/>
                <w:bCs/>
              </w:rPr>
            </w:pPr>
            <w:r w:rsidRPr="009B47E3">
              <w:rPr>
                <w:rFonts w:ascii="Arial Narrow" w:hAnsi="Arial Narrow" w:cstheme="minorHAnsi"/>
                <w:bCs/>
              </w:rPr>
              <w:t>Ogólnopolska, telefoniczna infolinia/linia techniczna producenta komputera, dostępna w czasie obowiązywania gwarancji na sprzęt i umożliwiająca po podaniu numeru seryjnego urządzenia:</w:t>
            </w:r>
          </w:p>
          <w:p w:rsidR="00C57E18" w:rsidRPr="009B47E3" w:rsidRDefault="00C57E18" w:rsidP="009B47E3">
            <w:pPr>
              <w:rPr>
                <w:rFonts w:ascii="Arial Narrow" w:hAnsi="Arial Narrow" w:cstheme="minorHAnsi"/>
                <w:bCs/>
              </w:rPr>
            </w:pPr>
            <w:r w:rsidRPr="009B47E3">
              <w:rPr>
                <w:rFonts w:ascii="Arial Narrow" w:hAnsi="Arial Narrow" w:cstheme="minorHAnsi"/>
                <w:bCs/>
              </w:rPr>
              <w:t>-</w:t>
            </w:r>
            <w:r w:rsidRPr="009B47E3">
              <w:rPr>
                <w:rFonts w:ascii="Arial Narrow" w:hAnsi="Arial Narrow" w:cstheme="minorHAnsi"/>
                <w:bCs/>
              </w:rPr>
              <w:tab/>
              <w:t>weryfikację konfiguracji fabrycznej wraz z wersją fabrycznie dostarczonego oprogramowania (system operacyjny, szczegółowa konfiguracja sprzętowa - CPU, HDD, pamięć)</w:t>
            </w:r>
          </w:p>
          <w:p w:rsidR="00C57E18" w:rsidRPr="009B47E3" w:rsidRDefault="00C57E18" w:rsidP="009B47E3">
            <w:pPr>
              <w:rPr>
                <w:rFonts w:ascii="Arial Narrow" w:hAnsi="Arial Narrow" w:cstheme="minorHAnsi"/>
                <w:bCs/>
              </w:rPr>
            </w:pPr>
            <w:r w:rsidRPr="009B47E3">
              <w:rPr>
                <w:rFonts w:ascii="Arial Narrow" w:hAnsi="Arial Narrow" w:cstheme="minorHAnsi"/>
                <w:bCs/>
              </w:rPr>
              <w:t>-</w:t>
            </w:r>
            <w:r w:rsidRPr="009B47E3">
              <w:rPr>
                <w:rFonts w:ascii="Arial Narrow" w:hAnsi="Arial Narrow" w:cstheme="minorHAnsi"/>
                <w:bCs/>
              </w:rPr>
              <w:tab/>
              <w:t>czasu obowiązywania i typ udzielonej gwarancji</w:t>
            </w:r>
          </w:p>
          <w:p w:rsidR="00C57E18" w:rsidRPr="009B47E3" w:rsidRDefault="00C57E18" w:rsidP="009B47E3">
            <w:pPr>
              <w:rPr>
                <w:rFonts w:ascii="Arial Narrow" w:hAnsi="Arial Narrow" w:cstheme="minorHAnsi"/>
                <w:bCs/>
              </w:rPr>
            </w:pPr>
            <w:r w:rsidRPr="009B47E3">
              <w:rPr>
                <w:rFonts w:ascii="Arial Narrow" w:hAnsi="Arial Narrow" w:cstheme="minorHAnsi"/>
                <w:bCs/>
              </w:rPr>
              <w:t xml:space="preserve">Możliwość aktualizacji i pobrania sterowników do oferowanego modelu komputera w najnowszych certyfikowanych wersjach przy użyciu dedykowanego darmowego oprogramowania producenta lub </w:t>
            </w:r>
            <w:r w:rsidRPr="009B47E3">
              <w:rPr>
                <w:rFonts w:ascii="Arial Narrow" w:hAnsi="Arial Narrow" w:cstheme="minorHAnsi"/>
                <w:bCs/>
              </w:rPr>
              <w:lastRenderedPageBreak/>
              <w:t>bezpośrednio z sieci Internet za pośrednictwem strony www producenta komputera po podaniu numeru seryjnego komputera lub modelu komputera</w:t>
            </w:r>
          </w:p>
          <w:p w:rsidR="00C57E18" w:rsidRPr="009B47E3" w:rsidRDefault="00C57E18" w:rsidP="009B47E3">
            <w:pPr>
              <w:rPr>
                <w:rFonts w:ascii="Arial Narrow" w:hAnsi="Arial Narrow" w:cstheme="minorHAnsi"/>
                <w:bCs/>
              </w:rPr>
            </w:pPr>
          </w:p>
        </w:tc>
      </w:tr>
      <w:tr w:rsidR="00C57E18" w:rsidRPr="009B47E3" w:rsidTr="00C24D33">
        <w:trPr>
          <w:trHeight w:val="454"/>
        </w:trPr>
        <w:tc>
          <w:tcPr>
            <w:tcW w:w="568" w:type="dxa"/>
          </w:tcPr>
          <w:p w:rsidR="00C57E18" w:rsidRPr="009B47E3" w:rsidRDefault="00C57E18" w:rsidP="009B47E3">
            <w:pPr>
              <w:numPr>
                <w:ilvl w:val="0"/>
                <w:numId w:val="8"/>
              </w:numPr>
              <w:suppressAutoHyphens/>
              <w:rPr>
                <w:rFonts w:ascii="Arial Narrow" w:eastAsia="Arial" w:hAnsi="Arial Narrow" w:cstheme="minorHAnsi"/>
              </w:rPr>
            </w:pPr>
          </w:p>
        </w:tc>
        <w:tc>
          <w:tcPr>
            <w:tcW w:w="3119" w:type="dxa"/>
          </w:tcPr>
          <w:p w:rsidR="00C57E18" w:rsidRPr="009B47E3" w:rsidRDefault="00C57E18" w:rsidP="009B47E3">
            <w:pPr>
              <w:rPr>
                <w:rFonts w:ascii="Arial Narrow" w:hAnsi="Arial Narrow" w:cstheme="minorHAnsi"/>
              </w:rPr>
            </w:pPr>
            <w:r w:rsidRPr="009B47E3">
              <w:rPr>
                <w:rFonts w:ascii="Arial Narrow" w:hAnsi="Arial Narrow" w:cstheme="minorHAnsi"/>
              </w:rPr>
              <w:t>Wymagania dodatkowe</w:t>
            </w:r>
          </w:p>
          <w:p w:rsidR="00C57E18" w:rsidRPr="009B47E3" w:rsidRDefault="00C57E18" w:rsidP="009B47E3">
            <w:pPr>
              <w:rPr>
                <w:rFonts w:ascii="Arial Narrow" w:hAnsi="Arial Narrow" w:cstheme="minorHAnsi"/>
              </w:rPr>
            </w:pPr>
          </w:p>
        </w:tc>
        <w:tc>
          <w:tcPr>
            <w:tcW w:w="6095" w:type="dxa"/>
          </w:tcPr>
          <w:p w:rsidR="00C57E18" w:rsidRPr="009B47E3" w:rsidRDefault="00C57E18" w:rsidP="009B47E3">
            <w:pPr>
              <w:pStyle w:val="Akapitzlist"/>
              <w:numPr>
                <w:ilvl w:val="0"/>
                <w:numId w:val="9"/>
              </w:numPr>
              <w:jc w:val="both"/>
              <w:rPr>
                <w:rFonts w:ascii="Arial Narrow" w:hAnsi="Arial Narrow" w:cstheme="minorHAnsi"/>
                <w:bCs/>
              </w:rPr>
            </w:pPr>
            <w:r w:rsidRPr="009B47E3">
              <w:rPr>
                <w:rFonts w:ascii="Arial Narrow" w:hAnsi="Arial Narrow" w:cstheme="minorHAnsi"/>
                <w:bCs/>
              </w:rPr>
              <w:t>Zainstalowany system operacyjny Windows 11 Professional 64bit PL samoczynnie aktywujący się kluczem zaszytym w BIOS po podłączeniu do internetu lub system równoważny – przez równoważność rozumie się pełną funkcjonalność jaką oferuje wymagany w SIWZ system operacyjny</w:t>
            </w:r>
          </w:p>
          <w:p w:rsidR="00C57E18" w:rsidRPr="009B47E3" w:rsidRDefault="00C57E18" w:rsidP="009B47E3">
            <w:pPr>
              <w:pStyle w:val="Akapitzlist"/>
              <w:numPr>
                <w:ilvl w:val="0"/>
                <w:numId w:val="9"/>
              </w:numPr>
              <w:ind w:left="357" w:hanging="357"/>
              <w:jc w:val="both"/>
              <w:rPr>
                <w:rFonts w:ascii="Arial Narrow" w:hAnsi="Arial Narrow" w:cstheme="minorHAnsi"/>
                <w:bCs/>
              </w:rPr>
            </w:pPr>
            <w:r w:rsidRPr="009B47E3">
              <w:rPr>
                <w:rFonts w:ascii="Arial Narrow" w:hAnsi="Arial Narrow" w:cstheme="minorHAnsi"/>
                <w:bCs/>
              </w:rPr>
              <w:t>Wbudowane porty i złącza:</w:t>
            </w:r>
          </w:p>
          <w:p w:rsidR="00C57E18" w:rsidRPr="009B47E3" w:rsidRDefault="00C57E18" w:rsidP="009B47E3">
            <w:pPr>
              <w:ind w:left="360"/>
              <w:jc w:val="both"/>
              <w:rPr>
                <w:rFonts w:ascii="Arial Narrow" w:hAnsi="Arial Narrow" w:cstheme="minorHAnsi"/>
                <w:bCs/>
              </w:rPr>
            </w:pPr>
            <w:r w:rsidRPr="009B47E3">
              <w:rPr>
                <w:rFonts w:ascii="Arial Narrow" w:hAnsi="Arial Narrow" w:cstheme="minorHAnsi"/>
                <w:bCs/>
              </w:rPr>
              <w:t xml:space="preserve">- porty wideo: min. 2 szt. Display Port 1.4a + 1 szt. HDMI 1.4, opcjonalny port do wyboru instalowany na poziomie fabryki: </w:t>
            </w:r>
          </w:p>
          <w:p w:rsidR="00C57E18" w:rsidRPr="009B47E3" w:rsidRDefault="00C57E18" w:rsidP="009B47E3">
            <w:pPr>
              <w:ind w:left="360"/>
              <w:jc w:val="both"/>
              <w:rPr>
                <w:rFonts w:ascii="Arial Narrow" w:hAnsi="Arial Narrow" w:cstheme="minorHAnsi"/>
                <w:bCs/>
              </w:rPr>
            </w:pPr>
            <w:r w:rsidRPr="009B47E3">
              <w:rPr>
                <w:rFonts w:ascii="Arial Narrow" w:hAnsi="Arial Narrow" w:cstheme="minorHAnsi"/>
                <w:bCs/>
              </w:rPr>
              <w:t xml:space="preserve">- min. 11 x USB wyprowadzonych na zewnątrz obudowy: </w:t>
            </w:r>
          </w:p>
          <w:p w:rsidR="00C57E18" w:rsidRPr="009B47E3" w:rsidRDefault="00C57E18" w:rsidP="009B47E3">
            <w:pPr>
              <w:ind w:left="360"/>
              <w:jc w:val="both"/>
              <w:rPr>
                <w:rFonts w:ascii="Arial Narrow" w:hAnsi="Arial Narrow" w:cstheme="minorHAnsi"/>
                <w:bCs/>
              </w:rPr>
            </w:pPr>
            <w:r w:rsidRPr="009B47E3">
              <w:rPr>
                <w:rFonts w:ascii="Arial Narrow" w:hAnsi="Arial Narrow" w:cstheme="minorHAnsi"/>
                <w:bCs/>
              </w:rPr>
              <w:t>5 portów USB z przodu w tym:</w:t>
            </w:r>
          </w:p>
          <w:p w:rsidR="00C57E18" w:rsidRPr="009B47E3" w:rsidRDefault="00C57E18" w:rsidP="009B47E3">
            <w:pPr>
              <w:ind w:left="360"/>
              <w:jc w:val="both"/>
              <w:rPr>
                <w:rFonts w:ascii="Arial Narrow" w:hAnsi="Arial Narrow" w:cstheme="minorHAnsi"/>
                <w:bCs/>
              </w:rPr>
            </w:pPr>
            <w:r w:rsidRPr="009B47E3">
              <w:rPr>
                <w:rFonts w:ascii="Arial Narrow" w:hAnsi="Arial Narrow" w:cstheme="minorHAnsi"/>
                <w:bCs/>
              </w:rPr>
              <w:t xml:space="preserve">- min 4 szt USB 3.2 Gen 2 (10Gbps) w tym min 1 szt. z ładowaniem zewnętrznych urządzeń min 5V/1.5A nawet przy wyłączonym komputerze, </w:t>
            </w:r>
          </w:p>
          <w:p w:rsidR="00C57E18" w:rsidRPr="009B47E3" w:rsidRDefault="00C57E18" w:rsidP="009B47E3">
            <w:pPr>
              <w:ind w:left="360"/>
              <w:jc w:val="both"/>
              <w:rPr>
                <w:rFonts w:ascii="Arial Narrow" w:hAnsi="Arial Narrow" w:cstheme="minorHAnsi"/>
                <w:bCs/>
              </w:rPr>
            </w:pPr>
            <w:r w:rsidRPr="009B47E3">
              <w:rPr>
                <w:rFonts w:ascii="Arial Narrow" w:hAnsi="Arial Narrow" w:cstheme="minorHAnsi"/>
                <w:bCs/>
              </w:rPr>
              <w:t>- min. 1 szt portu USB typ-C 3.2 Gen 2x2 (20 Gbps) z ładowaniem urządzeń zewnętrznych min 5V/3A nawet przy wyłączonym komputerze</w:t>
            </w:r>
          </w:p>
          <w:p w:rsidR="00C57E18" w:rsidRPr="009B47E3" w:rsidRDefault="00C57E18" w:rsidP="009B47E3">
            <w:pPr>
              <w:ind w:left="360"/>
              <w:jc w:val="both"/>
              <w:rPr>
                <w:rFonts w:ascii="Arial Narrow" w:hAnsi="Arial Narrow" w:cstheme="minorHAnsi"/>
                <w:bCs/>
              </w:rPr>
            </w:pPr>
            <w:r w:rsidRPr="009B47E3">
              <w:rPr>
                <w:rFonts w:ascii="Arial Narrow" w:hAnsi="Arial Narrow" w:cstheme="minorHAnsi"/>
                <w:bCs/>
              </w:rPr>
              <w:t xml:space="preserve">6 portów USB z tyłu w tym min 3 szt. USB 3.2 Gen 1, </w:t>
            </w:r>
          </w:p>
          <w:p w:rsidR="00C57E18" w:rsidRPr="009B47E3" w:rsidRDefault="00C57E18" w:rsidP="009B47E3">
            <w:pPr>
              <w:ind w:left="360"/>
              <w:jc w:val="both"/>
              <w:rPr>
                <w:rFonts w:ascii="Arial Narrow" w:hAnsi="Arial Narrow" w:cstheme="minorHAnsi"/>
                <w:bCs/>
              </w:rPr>
            </w:pPr>
            <w:r w:rsidRPr="009B47E3">
              <w:rPr>
                <w:rFonts w:ascii="Arial Narrow" w:hAnsi="Arial Narrow" w:cstheme="minorHAnsi"/>
                <w:bCs/>
              </w:rPr>
              <w:t xml:space="preserve">- port sieciowy RJ-45, </w:t>
            </w:r>
          </w:p>
          <w:p w:rsidR="00C57E18" w:rsidRPr="009B47E3" w:rsidRDefault="00C57E18" w:rsidP="009B47E3">
            <w:pPr>
              <w:ind w:left="360"/>
              <w:jc w:val="both"/>
              <w:rPr>
                <w:rFonts w:ascii="Arial Narrow" w:hAnsi="Arial Narrow" w:cstheme="minorHAnsi"/>
                <w:bCs/>
              </w:rPr>
            </w:pPr>
            <w:r w:rsidRPr="009B47E3">
              <w:rPr>
                <w:rFonts w:ascii="Arial Narrow" w:hAnsi="Arial Narrow" w:cstheme="minorHAnsi"/>
                <w:bCs/>
              </w:rPr>
              <w:t xml:space="preserve">- porty audio: audio-out z tyłu obudowy, port COMBO audio z przodu obudowy. </w:t>
            </w:r>
          </w:p>
          <w:p w:rsidR="00C57E18" w:rsidRPr="009B47E3" w:rsidRDefault="00C57E18" w:rsidP="009B47E3">
            <w:pPr>
              <w:ind w:left="360"/>
              <w:jc w:val="both"/>
              <w:rPr>
                <w:rFonts w:ascii="Arial Narrow" w:hAnsi="Arial Narrow" w:cstheme="minorHAnsi"/>
                <w:bCs/>
              </w:rPr>
            </w:pPr>
            <w:r w:rsidRPr="009B47E3">
              <w:rPr>
                <w:rFonts w:ascii="Arial Narrow" w:hAnsi="Arial Narrow" w:cstheme="minorHAnsi"/>
                <w:bCs/>
              </w:rPr>
              <w:t>Wymagana ilość i rozmieszczenie (na zewnątrz obudowy komputera) portów USB nie może być osiągnięta w wyniku stosowania konwerterów, przejściówek itp.</w:t>
            </w:r>
          </w:p>
          <w:p w:rsidR="00C57E18" w:rsidRPr="009B47E3" w:rsidRDefault="00C57E18" w:rsidP="009B47E3">
            <w:pPr>
              <w:numPr>
                <w:ilvl w:val="0"/>
                <w:numId w:val="9"/>
              </w:numPr>
              <w:jc w:val="both"/>
              <w:rPr>
                <w:rFonts w:ascii="Arial Narrow" w:hAnsi="Arial Narrow" w:cstheme="minorHAnsi"/>
                <w:bCs/>
              </w:rPr>
            </w:pPr>
            <w:r w:rsidRPr="009B47E3">
              <w:rPr>
                <w:rFonts w:ascii="Arial Narrow" w:hAnsi="Arial Narrow" w:cstheme="minorHAnsi"/>
                <w:bCs/>
              </w:rPr>
              <w:t>Karta sieciowa 10/100/1000 Ethernet RJ 45 (zintegrowana) z obsługą PXE, WoL, ASF 2.0,</w:t>
            </w:r>
          </w:p>
          <w:p w:rsidR="00C57E18" w:rsidRPr="009B47E3" w:rsidRDefault="00C57E18" w:rsidP="009B47E3">
            <w:pPr>
              <w:numPr>
                <w:ilvl w:val="0"/>
                <w:numId w:val="9"/>
              </w:numPr>
              <w:rPr>
                <w:rFonts w:ascii="Arial Narrow" w:hAnsi="Arial Narrow" w:cstheme="minorHAnsi"/>
                <w:bCs/>
              </w:rPr>
            </w:pPr>
            <w:r w:rsidRPr="009B47E3">
              <w:rPr>
                <w:rFonts w:ascii="Arial Narrow" w:hAnsi="Arial Narrow" w:cstheme="minorHAnsi"/>
                <w:bCs/>
              </w:rPr>
              <w:t>Płyta główna z chipsetem min Q670, wyposażona w:</w:t>
            </w:r>
          </w:p>
          <w:p w:rsidR="00C57E18" w:rsidRPr="009B47E3" w:rsidRDefault="00C57E18" w:rsidP="009B47E3">
            <w:pPr>
              <w:ind w:left="360"/>
              <w:rPr>
                <w:rFonts w:ascii="Arial Narrow" w:hAnsi="Arial Narrow" w:cstheme="minorHAnsi"/>
                <w:bCs/>
              </w:rPr>
            </w:pPr>
            <w:r w:rsidRPr="009B47E3">
              <w:rPr>
                <w:rFonts w:ascii="Arial Narrow" w:hAnsi="Arial Narrow" w:cstheme="minorHAnsi"/>
                <w:bCs/>
              </w:rPr>
              <w:t>- 4 złącza DIMM z obsługą do 128GB pamięci RAM 4800Hz DDR5</w:t>
            </w:r>
          </w:p>
          <w:p w:rsidR="00C57E18" w:rsidRPr="009B47E3" w:rsidRDefault="00C57E18" w:rsidP="009B47E3">
            <w:pPr>
              <w:ind w:left="360"/>
              <w:rPr>
                <w:rFonts w:ascii="Arial Narrow" w:hAnsi="Arial Narrow" w:cstheme="minorHAnsi"/>
                <w:bCs/>
              </w:rPr>
            </w:pPr>
            <w:r w:rsidRPr="009B47E3">
              <w:rPr>
                <w:rFonts w:ascii="Arial Narrow" w:hAnsi="Arial Narrow" w:cstheme="minorHAnsi"/>
                <w:bCs/>
              </w:rPr>
              <w:t>- sloty: 1 szt. PCIe x16 Gen 4.0, 1 szt. PCIe x16 (elektrycznie x4) Gen 3.0, 2 szt. PCIe x1 Gen 3.0</w:t>
            </w:r>
          </w:p>
          <w:p w:rsidR="00C57E18" w:rsidRPr="009B47E3" w:rsidRDefault="00C57E18" w:rsidP="009B47E3">
            <w:pPr>
              <w:ind w:left="360"/>
              <w:rPr>
                <w:rFonts w:ascii="Arial Narrow" w:hAnsi="Arial Narrow" w:cstheme="minorHAnsi"/>
                <w:bCs/>
              </w:rPr>
            </w:pPr>
            <w:r w:rsidRPr="009B47E3">
              <w:rPr>
                <w:rFonts w:ascii="Arial Narrow" w:hAnsi="Arial Narrow" w:cstheme="minorHAnsi"/>
                <w:bCs/>
              </w:rPr>
              <w:t xml:space="preserve">- 4 złącza SATA </w:t>
            </w:r>
          </w:p>
          <w:p w:rsidR="00C57E18" w:rsidRPr="009B47E3" w:rsidRDefault="00C57E18" w:rsidP="009B47E3">
            <w:pPr>
              <w:ind w:left="360"/>
              <w:rPr>
                <w:rFonts w:ascii="Arial Narrow" w:hAnsi="Arial Narrow" w:cstheme="minorHAnsi"/>
                <w:bCs/>
              </w:rPr>
            </w:pPr>
            <w:r w:rsidRPr="009B47E3">
              <w:rPr>
                <w:rFonts w:ascii="Arial Narrow" w:hAnsi="Arial Narrow" w:cstheme="minorHAnsi"/>
                <w:bCs/>
              </w:rPr>
              <w:t>- 2 złącza M.2 PCIe 4 x4 2280 dedykowane dla dysków M.2 SSD NVMe</w:t>
            </w:r>
          </w:p>
          <w:p w:rsidR="00C57E18" w:rsidRPr="009B47E3" w:rsidRDefault="00C57E18" w:rsidP="009B47E3">
            <w:pPr>
              <w:ind w:left="360"/>
              <w:rPr>
                <w:rFonts w:ascii="Arial Narrow" w:hAnsi="Arial Narrow" w:cstheme="minorHAnsi"/>
                <w:bCs/>
              </w:rPr>
            </w:pPr>
            <w:r w:rsidRPr="009B47E3">
              <w:rPr>
                <w:rFonts w:ascii="Arial Narrow" w:hAnsi="Arial Narrow" w:cstheme="minorHAnsi"/>
                <w:bCs/>
              </w:rPr>
              <w:t>- 1 złącze M.2 PCIe 3 x1 2230 dedykowane dla WiFi</w:t>
            </w:r>
          </w:p>
          <w:p w:rsidR="00C57E18" w:rsidRPr="009B47E3" w:rsidRDefault="00C57E18" w:rsidP="009B47E3">
            <w:pPr>
              <w:numPr>
                <w:ilvl w:val="0"/>
                <w:numId w:val="9"/>
              </w:numPr>
              <w:rPr>
                <w:rFonts w:ascii="Arial Narrow" w:hAnsi="Arial Narrow" w:cstheme="minorHAnsi"/>
                <w:bCs/>
              </w:rPr>
            </w:pPr>
            <w:r w:rsidRPr="009B47E3">
              <w:rPr>
                <w:rFonts w:ascii="Arial Narrow" w:hAnsi="Arial Narrow" w:cstheme="minorHAnsi"/>
                <w:bCs/>
              </w:rPr>
              <w:t xml:space="preserve">Klawiatura </w:t>
            </w:r>
            <w:r w:rsidRPr="009B47E3">
              <w:rPr>
                <w:rFonts w:ascii="Arial Narrow" w:hAnsi="Arial Narrow" w:cstheme="minorHAnsi"/>
              </w:rPr>
              <w:t>USB</w:t>
            </w:r>
            <w:r w:rsidRPr="009B47E3">
              <w:rPr>
                <w:rFonts w:ascii="Arial Narrow" w:hAnsi="Arial Narrow" w:cstheme="minorHAnsi"/>
                <w:bCs/>
              </w:rPr>
              <w:t xml:space="preserve"> w układzie polski programisty </w:t>
            </w:r>
          </w:p>
          <w:p w:rsidR="00C57E18" w:rsidRPr="009B47E3" w:rsidRDefault="00C57E18" w:rsidP="009B47E3">
            <w:pPr>
              <w:numPr>
                <w:ilvl w:val="0"/>
                <w:numId w:val="9"/>
              </w:numPr>
              <w:rPr>
                <w:rFonts w:ascii="Arial Narrow" w:hAnsi="Arial Narrow" w:cstheme="minorHAnsi"/>
                <w:bCs/>
              </w:rPr>
            </w:pPr>
            <w:r w:rsidRPr="009B47E3">
              <w:rPr>
                <w:rFonts w:ascii="Arial Narrow" w:hAnsi="Arial Narrow" w:cstheme="minorHAnsi"/>
                <w:bCs/>
              </w:rPr>
              <w:t xml:space="preserve">Mysz optyczna </w:t>
            </w:r>
            <w:r w:rsidRPr="009B47E3">
              <w:rPr>
                <w:rFonts w:ascii="Arial Narrow" w:hAnsi="Arial Narrow" w:cstheme="minorHAnsi"/>
              </w:rPr>
              <w:t xml:space="preserve">USB </w:t>
            </w:r>
            <w:r w:rsidRPr="009B47E3">
              <w:rPr>
                <w:rFonts w:ascii="Arial Narrow" w:hAnsi="Arial Narrow" w:cstheme="minorHAnsi"/>
                <w:bCs/>
              </w:rPr>
              <w:t>z min dwoma klawiszami oraz rolką (scroll)</w:t>
            </w:r>
          </w:p>
          <w:p w:rsidR="00C57E18" w:rsidRPr="009B47E3" w:rsidRDefault="00C57E18" w:rsidP="009B47E3">
            <w:pPr>
              <w:numPr>
                <w:ilvl w:val="0"/>
                <w:numId w:val="9"/>
              </w:numPr>
              <w:rPr>
                <w:rFonts w:ascii="Arial Narrow" w:hAnsi="Arial Narrow" w:cstheme="minorHAnsi"/>
              </w:rPr>
            </w:pPr>
            <w:r w:rsidRPr="009B47E3">
              <w:rPr>
                <w:rFonts w:ascii="Arial Narrow" w:hAnsi="Arial Narrow" w:cstheme="minorHAnsi"/>
              </w:rPr>
              <w:t xml:space="preserve">Czytnik kart SD </w:t>
            </w:r>
          </w:p>
        </w:tc>
      </w:tr>
    </w:tbl>
    <w:p w:rsidR="009B47E3" w:rsidRDefault="009B47E3" w:rsidP="009B47E3">
      <w:pPr>
        <w:pStyle w:val="Nagwek1"/>
        <w:spacing w:before="0"/>
        <w:ind w:left="851"/>
        <w:rPr>
          <w:rFonts w:ascii="Arial Narrow" w:hAnsi="Arial Narrow" w:cstheme="minorHAnsi"/>
          <w:sz w:val="22"/>
          <w:szCs w:val="22"/>
        </w:rPr>
      </w:pPr>
    </w:p>
    <w:p w:rsidR="00C57E18" w:rsidRPr="009B47E3" w:rsidRDefault="00C57E18" w:rsidP="009B47E3">
      <w:pPr>
        <w:pStyle w:val="Nagwek1"/>
        <w:numPr>
          <w:ilvl w:val="0"/>
          <w:numId w:val="6"/>
        </w:numPr>
        <w:spacing w:before="0"/>
        <w:ind w:left="851" w:hanging="491"/>
        <w:rPr>
          <w:rFonts w:ascii="Arial Narrow" w:hAnsi="Arial Narrow" w:cstheme="minorHAnsi"/>
          <w:b/>
          <w:sz w:val="28"/>
          <w:szCs w:val="28"/>
        </w:rPr>
      </w:pPr>
      <w:r w:rsidRPr="009B47E3">
        <w:rPr>
          <w:rFonts w:ascii="Arial Narrow" w:hAnsi="Arial Narrow" w:cstheme="minorHAnsi"/>
          <w:b/>
          <w:sz w:val="28"/>
          <w:szCs w:val="28"/>
        </w:rPr>
        <w:t xml:space="preserve">Monitor </w:t>
      </w:r>
      <w:r w:rsidR="00D635C2" w:rsidRPr="009B47E3">
        <w:rPr>
          <w:rFonts w:ascii="Arial Narrow" w:hAnsi="Arial Narrow" w:cstheme="minorHAnsi"/>
          <w:b/>
          <w:sz w:val="28"/>
          <w:szCs w:val="28"/>
        </w:rPr>
        <w:t xml:space="preserve">- </w:t>
      </w:r>
      <w:r w:rsidR="00D635C2" w:rsidRPr="009B47E3">
        <w:rPr>
          <w:rFonts w:ascii="Arial Narrow" w:hAnsi="Arial Narrow"/>
          <w:b/>
          <w:sz w:val="28"/>
          <w:szCs w:val="28"/>
        </w:rPr>
        <w:t>VAT 0% -</w:t>
      </w:r>
      <w:r w:rsidRPr="009B47E3">
        <w:rPr>
          <w:rFonts w:ascii="Arial Narrow" w:hAnsi="Arial Narrow" w:cstheme="minorHAnsi"/>
          <w:b/>
          <w:sz w:val="28"/>
          <w:szCs w:val="28"/>
        </w:rPr>
        <w:t xml:space="preserve"> 20 szt.</w:t>
      </w:r>
    </w:p>
    <w:tbl>
      <w:tblPr>
        <w:tblStyle w:val="GridTable1LightAccent1"/>
        <w:tblW w:w="9747" w:type="dxa"/>
        <w:tblLayout w:type="fixed"/>
        <w:tblLook w:val="0000"/>
      </w:tblPr>
      <w:tblGrid>
        <w:gridCol w:w="692"/>
        <w:gridCol w:w="3126"/>
        <w:gridCol w:w="5929"/>
      </w:tblGrid>
      <w:tr w:rsidR="00E24844" w:rsidRPr="009B47E3" w:rsidTr="00C57E18">
        <w:trPr>
          <w:trHeight w:val="354"/>
        </w:trPr>
        <w:tc>
          <w:tcPr>
            <w:tcW w:w="692" w:type="dxa"/>
            <w:shd w:val="clear" w:color="auto" w:fill="B8CCE4" w:themeFill="accent1" w:themeFillTint="66"/>
          </w:tcPr>
          <w:p w:rsidR="00E24844" w:rsidRPr="009B47E3" w:rsidRDefault="00E24844" w:rsidP="009B47E3">
            <w:pPr>
              <w:rPr>
                <w:rFonts w:ascii="Arial Narrow" w:eastAsia="Arial" w:hAnsi="Arial Narrow" w:cstheme="minorHAnsi"/>
                <w:b/>
              </w:rPr>
            </w:pPr>
            <w:r w:rsidRPr="009B47E3">
              <w:rPr>
                <w:rFonts w:ascii="Arial Narrow" w:eastAsia="Arial" w:hAnsi="Arial Narrow" w:cstheme="minorHAnsi"/>
                <w:b/>
              </w:rPr>
              <w:t>LP.</w:t>
            </w:r>
          </w:p>
        </w:tc>
        <w:tc>
          <w:tcPr>
            <w:tcW w:w="3126" w:type="dxa"/>
            <w:shd w:val="clear" w:color="auto" w:fill="B8CCE4" w:themeFill="accent1" w:themeFillTint="66"/>
          </w:tcPr>
          <w:p w:rsidR="00E24844" w:rsidRPr="009B47E3" w:rsidRDefault="00E24844" w:rsidP="009B47E3">
            <w:pPr>
              <w:rPr>
                <w:rFonts w:ascii="Arial Narrow" w:eastAsia="Arial" w:hAnsi="Arial Narrow" w:cstheme="minorHAnsi"/>
                <w:b/>
              </w:rPr>
            </w:pPr>
            <w:r w:rsidRPr="009B47E3">
              <w:rPr>
                <w:rFonts w:ascii="Arial Narrow" w:eastAsia="Arial" w:hAnsi="Arial Narrow" w:cstheme="minorHAnsi"/>
                <w:b/>
              </w:rPr>
              <w:t>NAZWA KOMPONENTU</w:t>
            </w:r>
          </w:p>
        </w:tc>
        <w:tc>
          <w:tcPr>
            <w:tcW w:w="5929" w:type="dxa"/>
            <w:shd w:val="clear" w:color="auto" w:fill="B8CCE4" w:themeFill="accent1" w:themeFillTint="66"/>
          </w:tcPr>
          <w:p w:rsidR="00E24844" w:rsidRPr="009B47E3" w:rsidRDefault="00E24844" w:rsidP="009B47E3">
            <w:pPr>
              <w:rPr>
                <w:rFonts w:ascii="Arial Narrow" w:hAnsi="Arial Narrow" w:cstheme="minorHAnsi"/>
                <w:b/>
              </w:rPr>
            </w:pPr>
            <w:r w:rsidRPr="009B47E3">
              <w:rPr>
                <w:rFonts w:ascii="Arial Narrow" w:hAnsi="Arial Narrow" w:cstheme="minorHAnsi"/>
                <w:b/>
              </w:rPr>
              <w:t>WYMAGANE MINIMALNE PARAMETRY TECHNICZNE</w:t>
            </w:r>
          </w:p>
        </w:tc>
      </w:tr>
      <w:tr w:rsidR="00E24844" w:rsidRPr="009B47E3" w:rsidTr="009B47E3">
        <w:trPr>
          <w:trHeight w:val="460"/>
        </w:trPr>
        <w:tc>
          <w:tcPr>
            <w:tcW w:w="692" w:type="dxa"/>
          </w:tcPr>
          <w:p w:rsidR="00E24844" w:rsidRPr="009B47E3" w:rsidRDefault="00E24844" w:rsidP="009B47E3">
            <w:pPr>
              <w:numPr>
                <w:ilvl w:val="0"/>
                <w:numId w:val="34"/>
              </w:numPr>
              <w:suppressAutoHyphens/>
              <w:rPr>
                <w:rFonts w:ascii="Arial Narrow" w:hAnsi="Arial Narrow" w:cstheme="minorHAnsi"/>
              </w:rPr>
            </w:pPr>
          </w:p>
        </w:tc>
        <w:tc>
          <w:tcPr>
            <w:tcW w:w="3126" w:type="dxa"/>
          </w:tcPr>
          <w:p w:rsidR="00E24844" w:rsidRPr="009B47E3" w:rsidRDefault="00E24844" w:rsidP="009B47E3">
            <w:pPr>
              <w:rPr>
                <w:rFonts w:ascii="Arial Narrow" w:hAnsi="Arial Narrow" w:cstheme="minorHAnsi"/>
              </w:rPr>
            </w:pPr>
            <w:r w:rsidRPr="009B47E3">
              <w:rPr>
                <w:rFonts w:ascii="Arial Narrow" w:hAnsi="Arial Narrow" w:cstheme="minorHAnsi"/>
              </w:rPr>
              <w:t>Typ</w:t>
            </w:r>
          </w:p>
        </w:tc>
        <w:tc>
          <w:tcPr>
            <w:tcW w:w="5929" w:type="dxa"/>
          </w:tcPr>
          <w:p w:rsidR="00E24844" w:rsidRPr="009B47E3" w:rsidRDefault="00E24844" w:rsidP="009B47E3">
            <w:pPr>
              <w:rPr>
                <w:rFonts w:ascii="Arial Narrow" w:hAnsi="Arial Narrow" w:cstheme="minorHAnsi"/>
                <w:b/>
              </w:rPr>
            </w:pPr>
            <w:r w:rsidRPr="009B47E3">
              <w:rPr>
                <w:rFonts w:ascii="Arial Narrow" w:hAnsi="Arial Narrow" w:cstheme="minorHAnsi"/>
                <w:snapToGrid w:val="0"/>
                <w:color w:val="000000"/>
              </w:rPr>
              <w:t>LCD kolorowy 27”, matryca typu IPS z podświetleniem LED</w:t>
            </w:r>
          </w:p>
        </w:tc>
      </w:tr>
      <w:tr w:rsidR="00E24844" w:rsidRPr="009B47E3" w:rsidTr="00C24D33">
        <w:trPr>
          <w:trHeight w:val="454"/>
        </w:trPr>
        <w:tc>
          <w:tcPr>
            <w:tcW w:w="692" w:type="dxa"/>
          </w:tcPr>
          <w:p w:rsidR="00E24844" w:rsidRPr="009B47E3" w:rsidRDefault="00E24844" w:rsidP="009B47E3">
            <w:pPr>
              <w:numPr>
                <w:ilvl w:val="0"/>
                <w:numId w:val="34"/>
              </w:numPr>
              <w:suppressAutoHyphens/>
              <w:rPr>
                <w:rFonts w:ascii="Arial Narrow" w:hAnsi="Arial Narrow" w:cstheme="minorHAnsi"/>
              </w:rPr>
            </w:pPr>
          </w:p>
        </w:tc>
        <w:tc>
          <w:tcPr>
            <w:tcW w:w="3126" w:type="dxa"/>
          </w:tcPr>
          <w:p w:rsidR="00E24844" w:rsidRPr="009B47E3" w:rsidRDefault="00E24844" w:rsidP="009B47E3">
            <w:pPr>
              <w:rPr>
                <w:rFonts w:ascii="Arial Narrow" w:hAnsi="Arial Narrow" w:cstheme="minorHAnsi"/>
              </w:rPr>
            </w:pPr>
            <w:r w:rsidRPr="009B47E3">
              <w:rPr>
                <w:rFonts w:ascii="Arial Narrow" w:hAnsi="Arial Narrow" w:cstheme="minorHAnsi"/>
              </w:rPr>
              <w:t>Odległość między pikselami</w:t>
            </w:r>
          </w:p>
          <w:p w:rsidR="00E24844" w:rsidRPr="009B47E3" w:rsidRDefault="00E24844" w:rsidP="009B47E3">
            <w:pPr>
              <w:rPr>
                <w:rFonts w:ascii="Arial Narrow" w:hAnsi="Arial Narrow" w:cstheme="minorHAnsi"/>
              </w:rPr>
            </w:pPr>
          </w:p>
        </w:tc>
        <w:tc>
          <w:tcPr>
            <w:tcW w:w="5929" w:type="dxa"/>
          </w:tcPr>
          <w:p w:rsidR="00E24844" w:rsidRPr="009B47E3" w:rsidRDefault="00E24844" w:rsidP="009B47E3">
            <w:pPr>
              <w:rPr>
                <w:rFonts w:ascii="Arial Narrow" w:hAnsi="Arial Narrow" w:cstheme="minorHAnsi"/>
              </w:rPr>
            </w:pPr>
            <w:r w:rsidRPr="009B47E3">
              <w:rPr>
                <w:rFonts w:ascii="Arial Narrow" w:hAnsi="Arial Narrow" w:cstheme="minorHAnsi"/>
              </w:rPr>
              <w:t>0,31 × 0,31 mm</w:t>
            </w:r>
          </w:p>
        </w:tc>
      </w:tr>
      <w:tr w:rsidR="00E24844" w:rsidRPr="009B47E3" w:rsidTr="00C24D33">
        <w:trPr>
          <w:trHeight w:val="480"/>
        </w:trPr>
        <w:tc>
          <w:tcPr>
            <w:tcW w:w="692" w:type="dxa"/>
          </w:tcPr>
          <w:p w:rsidR="00E24844" w:rsidRPr="009B47E3" w:rsidRDefault="00E24844" w:rsidP="009B47E3">
            <w:pPr>
              <w:numPr>
                <w:ilvl w:val="0"/>
                <w:numId w:val="34"/>
              </w:numPr>
              <w:suppressAutoHyphens/>
              <w:rPr>
                <w:rFonts w:ascii="Arial Narrow" w:hAnsi="Arial Narrow" w:cstheme="minorHAnsi"/>
              </w:rPr>
            </w:pPr>
          </w:p>
        </w:tc>
        <w:tc>
          <w:tcPr>
            <w:tcW w:w="3126" w:type="dxa"/>
          </w:tcPr>
          <w:p w:rsidR="00E24844" w:rsidRPr="009B47E3" w:rsidRDefault="00E24844" w:rsidP="009B47E3">
            <w:pPr>
              <w:rPr>
                <w:rFonts w:ascii="Arial Narrow" w:hAnsi="Arial Narrow" w:cstheme="minorHAnsi"/>
              </w:rPr>
            </w:pPr>
            <w:r w:rsidRPr="009B47E3">
              <w:rPr>
                <w:rFonts w:ascii="Arial Narrow" w:hAnsi="Arial Narrow" w:cstheme="minorHAnsi"/>
              </w:rPr>
              <w:t>Rozdzielczość</w:t>
            </w:r>
          </w:p>
          <w:p w:rsidR="00E24844" w:rsidRPr="009B47E3" w:rsidRDefault="00E24844" w:rsidP="009B47E3">
            <w:pPr>
              <w:rPr>
                <w:rFonts w:ascii="Arial Narrow" w:hAnsi="Arial Narrow" w:cstheme="minorHAnsi"/>
              </w:rPr>
            </w:pPr>
          </w:p>
        </w:tc>
        <w:tc>
          <w:tcPr>
            <w:tcW w:w="5929" w:type="dxa"/>
          </w:tcPr>
          <w:p w:rsidR="00E24844" w:rsidRPr="009B47E3" w:rsidRDefault="00E24844" w:rsidP="009B47E3">
            <w:pPr>
              <w:rPr>
                <w:rFonts w:ascii="Arial Narrow" w:hAnsi="Arial Narrow" w:cstheme="minorHAnsi"/>
              </w:rPr>
            </w:pPr>
            <w:r w:rsidRPr="009B47E3">
              <w:rPr>
                <w:rFonts w:ascii="Arial Narrow" w:hAnsi="Arial Narrow" w:cstheme="minorHAnsi"/>
              </w:rPr>
              <w:t>1920 x 1080 przy 75Hz</w:t>
            </w:r>
          </w:p>
        </w:tc>
      </w:tr>
      <w:tr w:rsidR="00E24844" w:rsidRPr="009B47E3" w:rsidTr="00C24D33">
        <w:trPr>
          <w:trHeight w:val="454"/>
        </w:trPr>
        <w:tc>
          <w:tcPr>
            <w:tcW w:w="692" w:type="dxa"/>
          </w:tcPr>
          <w:p w:rsidR="00E24844" w:rsidRPr="009B47E3" w:rsidRDefault="00E24844" w:rsidP="009B47E3">
            <w:pPr>
              <w:numPr>
                <w:ilvl w:val="0"/>
                <w:numId w:val="34"/>
              </w:numPr>
              <w:suppressAutoHyphens/>
              <w:rPr>
                <w:rFonts w:ascii="Arial Narrow" w:hAnsi="Arial Narrow" w:cstheme="minorHAnsi"/>
              </w:rPr>
            </w:pPr>
          </w:p>
        </w:tc>
        <w:tc>
          <w:tcPr>
            <w:tcW w:w="3126" w:type="dxa"/>
          </w:tcPr>
          <w:p w:rsidR="00E24844" w:rsidRPr="009B47E3" w:rsidRDefault="00E24844" w:rsidP="009B47E3">
            <w:pPr>
              <w:rPr>
                <w:rFonts w:ascii="Arial Narrow" w:hAnsi="Arial Narrow" w:cstheme="minorHAnsi"/>
              </w:rPr>
            </w:pPr>
            <w:r w:rsidRPr="009B47E3">
              <w:rPr>
                <w:rFonts w:ascii="Arial Narrow" w:hAnsi="Arial Narrow" w:cstheme="minorHAnsi"/>
              </w:rPr>
              <w:t>Jasność</w:t>
            </w:r>
          </w:p>
        </w:tc>
        <w:tc>
          <w:tcPr>
            <w:tcW w:w="5929" w:type="dxa"/>
          </w:tcPr>
          <w:p w:rsidR="00E24844" w:rsidRPr="009B47E3" w:rsidRDefault="00E24844" w:rsidP="009B47E3">
            <w:pPr>
              <w:rPr>
                <w:rFonts w:ascii="Arial Narrow" w:hAnsi="Arial Narrow" w:cstheme="minorHAnsi"/>
              </w:rPr>
            </w:pPr>
            <w:r w:rsidRPr="009B47E3">
              <w:rPr>
                <w:rFonts w:ascii="Arial Narrow" w:hAnsi="Arial Narrow" w:cstheme="minorHAnsi"/>
              </w:rPr>
              <w:t>min.</w:t>
            </w:r>
            <w:r w:rsidR="0060387C" w:rsidRPr="009B47E3">
              <w:rPr>
                <w:rFonts w:ascii="Arial Narrow" w:hAnsi="Arial Narrow" w:cstheme="minorHAnsi"/>
              </w:rPr>
              <w:t xml:space="preserve"> </w:t>
            </w:r>
            <w:r w:rsidRPr="009B47E3">
              <w:rPr>
                <w:rFonts w:ascii="Arial Narrow" w:hAnsi="Arial Narrow" w:cstheme="minorHAnsi"/>
              </w:rPr>
              <w:t>250 nitów</w:t>
            </w:r>
          </w:p>
        </w:tc>
      </w:tr>
      <w:tr w:rsidR="00E24844" w:rsidRPr="009B47E3" w:rsidTr="00C24D33">
        <w:trPr>
          <w:trHeight w:val="454"/>
        </w:trPr>
        <w:tc>
          <w:tcPr>
            <w:tcW w:w="692" w:type="dxa"/>
          </w:tcPr>
          <w:p w:rsidR="00E24844" w:rsidRPr="009B47E3" w:rsidRDefault="00E24844" w:rsidP="009B47E3">
            <w:pPr>
              <w:numPr>
                <w:ilvl w:val="0"/>
                <w:numId w:val="34"/>
              </w:numPr>
              <w:suppressAutoHyphens/>
              <w:rPr>
                <w:rFonts w:ascii="Arial Narrow" w:hAnsi="Arial Narrow" w:cstheme="minorHAnsi"/>
              </w:rPr>
            </w:pPr>
          </w:p>
        </w:tc>
        <w:tc>
          <w:tcPr>
            <w:tcW w:w="3126" w:type="dxa"/>
          </w:tcPr>
          <w:p w:rsidR="00E24844" w:rsidRPr="009B47E3" w:rsidRDefault="00E24844" w:rsidP="009B47E3">
            <w:pPr>
              <w:rPr>
                <w:rFonts w:ascii="Arial Narrow" w:hAnsi="Arial Narrow" w:cstheme="minorHAnsi"/>
              </w:rPr>
            </w:pPr>
            <w:r w:rsidRPr="009B47E3">
              <w:rPr>
                <w:rFonts w:ascii="Arial Narrow" w:hAnsi="Arial Narrow" w:cstheme="minorHAnsi"/>
              </w:rPr>
              <w:t>Współczynnik kontrastu</w:t>
            </w:r>
          </w:p>
        </w:tc>
        <w:tc>
          <w:tcPr>
            <w:tcW w:w="5929" w:type="dxa"/>
          </w:tcPr>
          <w:p w:rsidR="00E24844" w:rsidRPr="009B47E3" w:rsidRDefault="00E24844" w:rsidP="009B47E3">
            <w:pPr>
              <w:rPr>
                <w:rFonts w:ascii="Arial Narrow" w:hAnsi="Arial Narrow" w:cstheme="minorHAnsi"/>
                <w:lang w:val="en-US"/>
              </w:rPr>
            </w:pPr>
            <w:r w:rsidRPr="009B47E3">
              <w:rPr>
                <w:rFonts w:ascii="Arial Narrow" w:hAnsi="Arial Narrow" w:cstheme="minorHAnsi"/>
                <w:lang w:val="en-US"/>
              </w:rPr>
              <w:t>min. 1000:1 ( dynamicznego  8 000 000:1)</w:t>
            </w:r>
          </w:p>
        </w:tc>
      </w:tr>
      <w:tr w:rsidR="00E24844" w:rsidRPr="009B47E3" w:rsidTr="00C24D33">
        <w:trPr>
          <w:trHeight w:val="454"/>
        </w:trPr>
        <w:tc>
          <w:tcPr>
            <w:tcW w:w="692" w:type="dxa"/>
          </w:tcPr>
          <w:p w:rsidR="00E24844" w:rsidRPr="009B47E3" w:rsidRDefault="00E24844" w:rsidP="009B47E3">
            <w:pPr>
              <w:numPr>
                <w:ilvl w:val="0"/>
                <w:numId w:val="34"/>
              </w:numPr>
              <w:suppressAutoHyphens/>
              <w:rPr>
                <w:rFonts w:ascii="Arial Narrow" w:hAnsi="Arial Narrow" w:cstheme="minorHAnsi"/>
                <w:lang w:val="en-US"/>
              </w:rPr>
            </w:pPr>
          </w:p>
        </w:tc>
        <w:tc>
          <w:tcPr>
            <w:tcW w:w="3126" w:type="dxa"/>
          </w:tcPr>
          <w:p w:rsidR="00E24844" w:rsidRPr="009B47E3" w:rsidRDefault="00E24844" w:rsidP="009B47E3">
            <w:pPr>
              <w:rPr>
                <w:rFonts w:ascii="Arial Narrow" w:hAnsi="Arial Narrow" w:cstheme="minorHAnsi"/>
                <w:lang w:val="en-US"/>
              </w:rPr>
            </w:pPr>
            <w:r w:rsidRPr="009B47E3">
              <w:rPr>
                <w:rFonts w:ascii="Arial Narrow" w:hAnsi="Arial Narrow" w:cstheme="minorHAnsi"/>
                <w:lang w:val="en-US"/>
              </w:rPr>
              <w:t>Kąty widzenia</w:t>
            </w:r>
          </w:p>
        </w:tc>
        <w:tc>
          <w:tcPr>
            <w:tcW w:w="5929" w:type="dxa"/>
          </w:tcPr>
          <w:p w:rsidR="00E24844" w:rsidRPr="009B47E3" w:rsidRDefault="00E24844" w:rsidP="009B47E3">
            <w:pPr>
              <w:rPr>
                <w:rFonts w:ascii="Arial Narrow" w:hAnsi="Arial Narrow" w:cstheme="minorHAnsi"/>
              </w:rPr>
            </w:pPr>
            <w:r w:rsidRPr="009B47E3">
              <w:rPr>
                <w:rFonts w:ascii="Arial Narrow" w:hAnsi="Arial Narrow" w:cstheme="minorHAnsi"/>
              </w:rPr>
              <w:t>Poziom/Pion: 178°/178°</w:t>
            </w:r>
          </w:p>
        </w:tc>
      </w:tr>
      <w:tr w:rsidR="00E24844" w:rsidRPr="009B47E3" w:rsidTr="00C24D33">
        <w:trPr>
          <w:trHeight w:val="454"/>
        </w:trPr>
        <w:tc>
          <w:tcPr>
            <w:tcW w:w="692" w:type="dxa"/>
          </w:tcPr>
          <w:p w:rsidR="00E24844" w:rsidRPr="009B47E3" w:rsidRDefault="00E24844" w:rsidP="009B47E3">
            <w:pPr>
              <w:numPr>
                <w:ilvl w:val="0"/>
                <w:numId w:val="34"/>
              </w:numPr>
              <w:suppressAutoHyphens/>
              <w:rPr>
                <w:rFonts w:ascii="Arial Narrow" w:hAnsi="Arial Narrow" w:cstheme="minorHAnsi"/>
              </w:rPr>
            </w:pPr>
          </w:p>
        </w:tc>
        <w:tc>
          <w:tcPr>
            <w:tcW w:w="3126" w:type="dxa"/>
          </w:tcPr>
          <w:p w:rsidR="00E24844" w:rsidRPr="009B47E3" w:rsidRDefault="00E24844" w:rsidP="009B47E3">
            <w:pPr>
              <w:rPr>
                <w:rFonts w:ascii="Arial Narrow" w:hAnsi="Arial Narrow" w:cstheme="minorHAnsi"/>
              </w:rPr>
            </w:pPr>
            <w:r w:rsidRPr="009B47E3">
              <w:rPr>
                <w:rFonts w:ascii="Arial Narrow" w:hAnsi="Arial Narrow" w:cstheme="minorHAnsi"/>
              </w:rPr>
              <w:t>Częstotliwość odświeżania</w:t>
            </w:r>
          </w:p>
          <w:p w:rsidR="00E24844" w:rsidRPr="009B47E3" w:rsidRDefault="00E24844" w:rsidP="009B47E3">
            <w:pPr>
              <w:rPr>
                <w:rFonts w:ascii="Arial Narrow" w:hAnsi="Arial Narrow" w:cstheme="minorHAnsi"/>
              </w:rPr>
            </w:pPr>
          </w:p>
        </w:tc>
        <w:tc>
          <w:tcPr>
            <w:tcW w:w="5929" w:type="dxa"/>
          </w:tcPr>
          <w:p w:rsidR="00E24844" w:rsidRPr="009B47E3" w:rsidRDefault="00E24844" w:rsidP="009B47E3">
            <w:pPr>
              <w:rPr>
                <w:rFonts w:ascii="Arial Narrow" w:hAnsi="Arial Narrow" w:cstheme="minorHAnsi"/>
              </w:rPr>
            </w:pPr>
            <w:r w:rsidRPr="009B47E3">
              <w:rPr>
                <w:rFonts w:ascii="Arial Narrow" w:hAnsi="Arial Narrow" w:cstheme="minorHAnsi"/>
              </w:rPr>
              <w:t>Pozioma: od 30 do 86 kHz</w:t>
            </w:r>
          </w:p>
          <w:p w:rsidR="00E24844" w:rsidRPr="009B47E3" w:rsidRDefault="00E24844" w:rsidP="009B47E3">
            <w:pPr>
              <w:rPr>
                <w:rFonts w:ascii="Arial Narrow" w:hAnsi="Arial Narrow" w:cstheme="minorHAnsi"/>
              </w:rPr>
            </w:pPr>
            <w:r w:rsidRPr="009B47E3">
              <w:rPr>
                <w:rFonts w:ascii="Arial Narrow" w:hAnsi="Arial Narrow" w:cstheme="minorHAnsi"/>
              </w:rPr>
              <w:t>Pionowa: od 48 do 75 Hz</w:t>
            </w:r>
          </w:p>
        </w:tc>
      </w:tr>
      <w:tr w:rsidR="00E24844" w:rsidRPr="009B47E3" w:rsidTr="00C24D33">
        <w:trPr>
          <w:trHeight w:val="454"/>
        </w:trPr>
        <w:tc>
          <w:tcPr>
            <w:tcW w:w="692" w:type="dxa"/>
          </w:tcPr>
          <w:p w:rsidR="00E24844" w:rsidRPr="009B47E3" w:rsidRDefault="00E24844" w:rsidP="009B47E3">
            <w:pPr>
              <w:numPr>
                <w:ilvl w:val="0"/>
                <w:numId w:val="34"/>
              </w:numPr>
              <w:suppressAutoHyphens/>
              <w:rPr>
                <w:rFonts w:ascii="Arial Narrow" w:hAnsi="Arial Narrow" w:cstheme="minorHAnsi"/>
              </w:rPr>
            </w:pPr>
          </w:p>
        </w:tc>
        <w:tc>
          <w:tcPr>
            <w:tcW w:w="3126" w:type="dxa"/>
          </w:tcPr>
          <w:p w:rsidR="00E24844" w:rsidRPr="009B47E3" w:rsidRDefault="00E24844" w:rsidP="009B47E3">
            <w:pPr>
              <w:rPr>
                <w:rFonts w:ascii="Arial Narrow" w:hAnsi="Arial Narrow" w:cstheme="minorHAnsi"/>
              </w:rPr>
            </w:pPr>
            <w:r w:rsidRPr="009B47E3">
              <w:rPr>
                <w:rFonts w:ascii="Arial Narrow" w:hAnsi="Arial Narrow" w:cstheme="minorHAnsi"/>
              </w:rPr>
              <w:t>Zużycie energii</w:t>
            </w:r>
          </w:p>
        </w:tc>
        <w:tc>
          <w:tcPr>
            <w:tcW w:w="5929" w:type="dxa"/>
          </w:tcPr>
          <w:p w:rsidR="00E24844" w:rsidRPr="009B47E3" w:rsidRDefault="00E24844" w:rsidP="009B47E3">
            <w:pPr>
              <w:jc w:val="both"/>
              <w:rPr>
                <w:rFonts w:ascii="Arial Narrow" w:hAnsi="Arial Narrow" w:cstheme="minorHAnsi"/>
                <w:bCs/>
                <w:iCs/>
              </w:rPr>
            </w:pPr>
            <w:r w:rsidRPr="009B47E3">
              <w:rPr>
                <w:rFonts w:ascii="Arial Narrow" w:hAnsi="Arial Narrow" w:cstheme="minorHAnsi"/>
                <w:bCs/>
                <w:iCs/>
              </w:rPr>
              <w:t>35 W (maks.), 21 W (normalna praca), 0,5 W (tryb gotowości)</w:t>
            </w:r>
          </w:p>
        </w:tc>
      </w:tr>
      <w:tr w:rsidR="00E24844" w:rsidRPr="009B47E3" w:rsidTr="00C24D33">
        <w:trPr>
          <w:trHeight w:val="454"/>
        </w:trPr>
        <w:tc>
          <w:tcPr>
            <w:tcW w:w="692" w:type="dxa"/>
          </w:tcPr>
          <w:p w:rsidR="00E24844" w:rsidRPr="009B47E3" w:rsidRDefault="00E24844" w:rsidP="009B47E3">
            <w:pPr>
              <w:numPr>
                <w:ilvl w:val="0"/>
                <w:numId w:val="34"/>
              </w:numPr>
              <w:suppressAutoHyphens/>
              <w:rPr>
                <w:rFonts w:ascii="Arial Narrow" w:hAnsi="Arial Narrow" w:cstheme="minorHAnsi"/>
              </w:rPr>
            </w:pPr>
          </w:p>
        </w:tc>
        <w:tc>
          <w:tcPr>
            <w:tcW w:w="3126" w:type="dxa"/>
          </w:tcPr>
          <w:p w:rsidR="00E24844" w:rsidRPr="009B47E3" w:rsidRDefault="00E24844" w:rsidP="009B47E3">
            <w:pPr>
              <w:rPr>
                <w:rFonts w:ascii="Arial Narrow" w:hAnsi="Arial Narrow" w:cstheme="minorHAnsi"/>
              </w:rPr>
            </w:pPr>
            <w:r w:rsidRPr="009B47E3">
              <w:rPr>
                <w:rFonts w:ascii="Arial Narrow" w:hAnsi="Arial Narrow" w:cstheme="minorHAnsi"/>
              </w:rPr>
              <w:t>Czas odpowiedzi</w:t>
            </w:r>
          </w:p>
        </w:tc>
        <w:tc>
          <w:tcPr>
            <w:tcW w:w="5929" w:type="dxa"/>
          </w:tcPr>
          <w:p w:rsidR="00E24844" w:rsidRPr="009B47E3" w:rsidRDefault="00E24844" w:rsidP="009B47E3">
            <w:pPr>
              <w:rPr>
                <w:rFonts w:ascii="Arial Narrow" w:hAnsi="Arial Narrow" w:cstheme="minorHAnsi"/>
              </w:rPr>
            </w:pPr>
            <w:r w:rsidRPr="009B47E3">
              <w:rPr>
                <w:rFonts w:ascii="Arial Narrow" w:hAnsi="Arial Narrow" w:cstheme="minorHAnsi"/>
              </w:rPr>
              <w:t>maks. 5 ms GtG</w:t>
            </w:r>
          </w:p>
        </w:tc>
      </w:tr>
      <w:tr w:rsidR="00E24844" w:rsidRPr="009B47E3" w:rsidTr="00C24D33">
        <w:trPr>
          <w:trHeight w:val="454"/>
        </w:trPr>
        <w:tc>
          <w:tcPr>
            <w:tcW w:w="692" w:type="dxa"/>
          </w:tcPr>
          <w:p w:rsidR="00E24844" w:rsidRPr="009B47E3" w:rsidRDefault="00E24844" w:rsidP="009B47E3">
            <w:pPr>
              <w:numPr>
                <w:ilvl w:val="0"/>
                <w:numId w:val="34"/>
              </w:numPr>
              <w:suppressAutoHyphens/>
              <w:rPr>
                <w:rFonts w:ascii="Arial Narrow" w:hAnsi="Arial Narrow" w:cstheme="minorHAnsi"/>
              </w:rPr>
            </w:pPr>
          </w:p>
        </w:tc>
        <w:tc>
          <w:tcPr>
            <w:tcW w:w="3126" w:type="dxa"/>
          </w:tcPr>
          <w:p w:rsidR="00E24844" w:rsidRPr="009B47E3" w:rsidRDefault="00E24844" w:rsidP="009B47E3">
            <w:pPr>
              <w:rPr>
                <w:rFonts w:ascii="Arial Narrow" w:hAnsi="Arial Narrow" w:cstheme="minorHAnsi"/>
              </w:rPr>
            </w:pPr>
            <w:r w:rsidRPr="009B47E3">
              <w:rPr>
                <w:rFonts w:ascii="Arial Narrow" w:hAnsi="Arial Narrow" w:cstheme="minorHAnsi"/>
              </w:rPr>
              <w:t xml:space="preserve">Normy </w:t>
            </w:r>
          </w:p>
        </w:tc>
        <w:tc>
          <w:tcPr>
            <w:tcW w:w="5929" w:type="dxa"/>
          </w:tcPr>
          <w:p w:rsidR="00E24844" w:rsidRPr="009B47E3" w:rsidRDefault="00E24844" w:rsidP="009B47E3">
            <w:pPr>
              <w:rPr>
                <w:rFonts w:ascii="Arial Narrow" w:hAnsi="Arial Narrow" w:cstheme="minorHAnsi"/>
                <w:bCs/>
              </w:rPr>
            </w:pPr>
            <w:r w:rsidRPr="009B47E3">
              <w:rPr>
                <w:rFonts w:ascii="Arial Narrow" w:hAnsi="Arial Narrow" w:cstheme="minorHAnsi"/>
                <w:bCs/>
              </w:rPr>
              <w:t xml:space="preserve">Energy Star, EPEAT , CE, </w:t>
            </w:r>
          </w:p>
        </w:tc>
      </w:tr>
      <w:tr w:rsidR="00E24844" w:rsidRPr="009B47E3" w:rsidTr="00C24D33">
        <w:trPr>
          <w:trHeight w:val="454"/>
        </w:trPr>
        <w:tc>
          <w:tcPr>
            <w:tcW w:w="692" w:type="dxa"/>
          </w:tcPr>
          <w:p w:rsidR="00E24844" w:rsidRPr="009B47E3" w:rsidRDefault="00E24844" w:rsidP="009B47E3">
            <w:pPr>
              <w:numPr>
                <w:ilvl w:val="0"/>
                <w:numId w:val="34"/>
              </w:numPr>
              <w:suppressAutoHyphens/>
              <w:rPr>
                <w:rFonts w:ascii="Arial Narrow" w:hAnsi="Arial Narrow" w:cstheme="minorHAnsi"/>
              </w:rPr>
            </w:pPr>
          </w:p>
        </w:tc>
        <w:tc>
          <w:tcPr>
            <w:tcW w:w="3126" w:type="dxa"/>
          </w:tcPr>
          <w:p w:rsidR="00E24844" w:rsidRPr="009B47E3" w:rsidRDefault="00E24844" w:rsidP="009B47E3">
            <w:pPr>
              <w:rPr>
                <w:rFonts w:ascii="Arial Narrow" w:hAnsi="Arial Narrow" w:cstheme="minorHAnsi"/>
              </w:rPr>
            </w:pPr>
            <w:r w:rsidRPr="009B47E3">
              <w:rPr>
                <w:rFonts w:ascii="Arial Narrow" w:hAnsi="Arial Narrow" w:cstheme="minorHAnsi"/>
              </w:rPr>
              <w:t>Łączność i komunikacja</w:t>
            </w:r>
          </w:p>
        </w:tc>
        <w:tc>
          <w:tcPr>
            <w:tcW w:w="5929" w:type="dxa"/>
          </w:tcPr>
          <w:p w:rsidR="00E24844" w:rsidRPr="009B47E3" w:rsidRDefault="00E24844" w:rsidP="009B47E3">
            <w:pPr>
              <w:suppressAutoHyphens/>
              <w:rPr>
                <w:rFonts w:ascii="Arial Narrow" w:hAnsi="Arial Narrow" w:cstheme="minorHAnsi"/>
              </w:rPr>
            </w:pPr>
            <w:r w:rsidRPr="009B47E3">
              <w:rPr>
                <w:rFonts w:ascii="Arial Narrow" w:hAnsi="Arial Narrow" w:cstheme="minorHAnsi"/>
              </w:rPr>
              <w:t>VGA, HDMI 1.4 z HDCP, DisplayPort 1.2 z HDCP</w:t>
            </w:r>
          </w:p>
        </w:tc>
      </w:tr>
      <w:tr w:rsidR="00E24844" w:rsidRPr="009B47E3" w:rsidTr="00C24D33">
        <w:trPr>
          <w:trHeight w:val="454"/>
        </w:trPr>
        <w:tc>
          <w:tcPr>
            <w:tcW w:w="692" w:type="dxa"/>
          </w:tcPr>
          <w:p w:rsidR="00E24844" w:rsidRPr="009B47E3" w:rsidRDefault="00E24844" w:rsidP="009B47E3">
            <w:pPr>
              <w:numPr>
                <w:ilvl w:val="0"/>
                <w:numId w:val="34"/>
              </w:numPr>
              <w:suppressAutoHyphens/>
              <w:rPr>
                <w:rFonts w:ascii="Arial Narrow" w:eastAsia="Arial" w:hAnsi="Arial Narrow" w:cstheme="minorHAnsi"/>
              </w:rPr>
            </w:pPr>
          </w:p>
        </w:tc>
        <w:tc>
          <w:tcPr>
            <w:tcW w:w="3126" w:type="dxa"/>
          </w:tcPr>
          <w:p w:rsidR="00E24844" w:rsidRPr="009B47E3" w:rsidRDefault="00E24844" w:rsidP="009B47E3">
            <w:pPr>
              <w:rPr>
                <w:rFonts w:ascii="Arial Narrow" w:eastAsia="Arial" w:hAnsi="Arial Narrow" w:cstheme="minorHAnsi"/>
              </w:rPr>
            </w:pPr>
            <w:r w:rsidRPr="009B47E3">
              <w:rPr>
                <w:rFonts w:ascii="Arial Narrow" w:eastAsia="Arial" w:hAnsi="Arial Narrow" w:cstheme="minorHAnsi"/>
              </w:rPr>
              <w:t>Funkcje wyświetlacza</w:t>
            </w:r>
          </w:p>
          <w:p w:rsidR="00E24844" w:rsidRPr="009B47E3" w:rsidRDefault="00E24844" w:rsidP="009B47E3">
            <w:pPr>
              <w:rPr>
                <w:rFonts w:ascii="Arial Narrow" w:eastAsia="Arial" w:hAnsi="Arial Narrow" w:cstheme="minorHAnsi"/>
              </w:rPr>
            </w:pPr>
          </w:p>
        </w:tc>
        <w:tc>
          <w:tcPr>
            <w:tcW w:w="5929" w:type="dxa"/>
          </w:tcPr>
          <w:p w:rsidR="00E24844" w:rsidRPr="009B47E3" w:rsidRDefault="00E24844" w:rsidP="009B47E3">
            <w:pPr>
              <w:rPr>
                <w:rFonts w:ascii="Arial Narrow" w:hAnsi="Arial Narrow" w:cstheme="minorHAnsi"/>
              </w:rPr>
            </w:pPr>
            <w:r w:rsidRPr="009B47E3">
              <w:rPr>
                <w:rFonts w:ascii="Arial Narrow" w:hAnsi="Arial Narrow" w:cstheme="minorHAnsi"/>
              </w:rPr>
              <w:t>Podświetlenie LED; Tryb niskiej emisji niebieskiego światła; Dwa głośniki (2 W na kanał); Powłoka antyrefleksyjna; Regulacja wysokości</w:t>
            </w:r>
          </w:p>
        </w:tc>
      </w:tr>
      <w:tr w:rsidR="00E24844" w:rsidRPr="009B47E3" w:rsidTr="00C24D33">
        <w:trPr>
          <w:trHeight w:val="454"/>
        </w:trPr>
        <w:tc>
          <w:tcPr>
            <w:tcW w:w="692" w:type="dxa"/>
          </w:tcPr>
          <w:p w:rsidR="00E24844" w:rsidRPr="009B47E3" w:rsidRDefault="00E24844" w:rsidP="009B47E3">
            <w:pPr>
              <w:numPr>
                <w:ilvl w:val="0"/>
                <w:numId w:val="34"/>
              </w:numPr>
              <w:suppressAutoHyphens/>
              <w:rPr>
                <w:rFonts w:ascii="Arial Narrow" w:eastAsia="Arial" w:hAnsi="Arial Narrow" w:cstheme="minorHAnsi"/>
              </w:rPr>
            </w:pPr>
          </w:p>
        </w:tc>
        <w:tc>
          <w:tcPr>
            <w:tcW w:w="3126" w:type="dxa"/>
          </w:tcPr>
          <w:p w:rsidR="00E24844" w:rsidRPr="009B47E3" w:rsidRDefault="00E24844" w:rsidP="009B47E3">
            <w:pPr>
              <w:rPr>
                <w:rFonts w:ascii="Arial Narrow" w:hAnsi="Arial Narrow" w:cstheme="minorHAnsi"/>
              </w:rPr>
            </w:pPr>
            <w:r w:rsidRPr="009B47E3">
              <w:rPr>
                <w:rFonts w:ascii="Arial Narrow" w:hAnsi="Arial Narrow" w:cstheme="minorHAnsi"/>
              </w:rPr>
              <w:t xml:space="preserve">Inne </w:t>
            </w:r>
          </w:p>
          <w:p w:rsidR="00E24844" w:rsidRPr="009B47E3" w:rsidRDefault="00E24844" w:rsidP="009B47E3">
            <w:pPr>
              <w:rPr>
                <w:rFonts w:ascii="Arial Narrow" w:hAnsi="Arial Narrow" w:cstheme="minorHAnsi"/>
              </w:rPr>
            </w:pPr>
          </w:p>
        </w:tc>
        <w:tc>
          <w:tcPr>
            <w:tcW w:w="5929" w:type="dxa"/>
          </w:tcPr>
          <w:p w:rsidR="00E24844" w:rsidRPr="009B47E3" w:rsidRDefault="00E24844" w:rsidP="009B47E3">
            <w:pPr>
              <w:rPr>
                <w:rFonts w:ascii="Arial Narrow" w:hAnsi="Arial Narrow" w:cstheme="minorHAnsi"/>
              </w:rPr>
            </w:pPr>
            <w:r w:rsidRPr="009B47E3">
              <w:rPr>
                <w:rFonts w:ascii="Arial Narrow" w:hAnsi="Arial Narrow" w:cstheme="minorHAnsi"/>
              </w:rPr>
              <w:t>Zakres regulacji wysokości( min. 100mm)</w:t>
            </w:r>
          </w:p>
          <w:p w:rsidR="00E24844" w:rsidRPr="009B47E3" w:rsidRDefault="00E24844" w:rsidP="009B47E3">
            <w:pPr>
              <w:rPr>
                <w:rFonts w:ascii="Arial Narrow" w:hAnsi="Arial Narrow" w:cstheme="minorHAnsi"/>
              </w:rPr>
            </w:pPr>
            <w:r w:rsidRPr="009B47E3">
              <w:rPr>
                <w:rFonts w:ascii="Arial Narrow" w:hAnsi="Arial Narrow" w:cstheme="minorHAnsi"/>
              </w:rPr>
              <w:t>Pochylenie Od -5 do +20°</w:t>
            </w:r>
          </w:p>
          <w:p w:rsidR="00E24844" w:rsidRPr="009B47E3" w:rsidRDefault="00E24844" w:rsidP="009B47E3">
            <w:pPr>
              <w:rPr>
                <w:rFonts w:ascii="Arial Narrow" w:hAnsi="Arial Narrow" w:cstheme="minorHAnsi"/>
              </w:rPr>
            </w:pPr>
            <w:r w:rsidRPr="009B47E3">
              <w:rPr>
                <w:rFonts w:ascii="Arial Narrow" w:hAnsi="Arial Narrow" w:cstheme="minorHAnsi"/>
              </w:rPr>
              <w:t>Mocowanie VESA 100 mm × 100 mm</w:t>
            </w:r>
          </w:p>
        </w:tc>
      </w:tr>
      <w:tr w:rsidR="00E24844" w:rsidRPr="009B47E3" w:rsidTr="00C24D33">
        <w:trPr>
          <w:trHeight w:val="454"/>
        </w:trPr>
        <w:tc>
          <w:tcPr>
            <w:tcW w:w="692" w:type="dxa"/>
          </w:tcPr>
          <w:p w:rsidR="00E24844" w:rsidRPr="009B47E3" w:rsidRDefault="00E24844" w:rsidP="009B47E3">
            <w:pPr>
              <w:numPr>
                <w:ilvl w:val="0"/>
                <w:numId w:val="34"/>
              </w:numPr>
              <w:suppressAutoHyphens/>
              <w:rPr>
                <w:rFonts w:ascii="Arial Narrow" w:eastAsia="Arial" w:hAnsi="Arial Narrow" w:cstheme="minorHAnsi"/>
              </w:rPr>
            </w:pPr>
          </w:p>
        </w:tc>
        <w:tc>
          <w:tcPr>
            <w:tcW w:w="3126" w:type="dxa"/>
          </w:tcPr>
          <w:p w:rsidR="00E24844" w:rsidRPr="009B47E3" w:rsidRDefault="00E24844" w:rsidP="009B47E3">
            <w:pPr>
              <w:rPr>
                <w:rFonts w:ascii="Arial Narrow" w:hAnsi="Arial Narrow" w:cstheme="minorHAnsi"/>
              </w:rPr>
            </w:pPr>
            <w:r w:rsidRPr="009B47E3">
              <w:rPr>
                <w:rFonts w:ascii="Arial Narrow" w:hAnsi="Arial Narrow" w:cstheme="minorHAnsi"/>
              </w:rPr>
              <w:t>Gwarancja</w:t>
            </w:r>
          </w:p>
          <w:p w:rsidR="00E24844" w:rsidRPr="009B47E3" w:rsidRDefault="00E24844" w:rsidP="009B47E3">
            <w:pPr>
              <w:rPr>
                <w:rFonts w:ascii="Arial Narrow" w:hAnsi="Arial Narrow" w:cstheme="minorHAnsi"/>
              </w:rPr>
            </w:pPr>
          </w:p>
        </w:tc>
        <w:tc>
          <w:tcPr>
            <w:tcW w:w="5929" w:type="dxa"/>
          </w:tcPr>
          <w:p w:rsidR="00E24844" w:rsidRPr="009B47E3" w:rsidRDefault="00E24844" w:rsidP="00842797">
            <w:pPr>
              <w:jc w:val="both"/>
              <w:rPr>
                <w:rFonts w:ascii="Arial Narrow" w:hAnsi="Arial Narrow" w:cstheme="minorHAnsi"/>
              </w:rPr>
            </w:pPr>
            <w:r w:rsidRPr="009B47E3">
              <w:rPr>
                <w:rFonts w:ascii="Arial Narrow" w:hAnsi="Arial Narrow" w:cstheme="minorHAnsi"/>
              </w:rPr>
              <w:t xml:space="preserve">3-letnia gwarancja producenta </w:t>
            </w:r>
          </w:p>
          <w:p w:rsidR="00E24844" w:rsidRPr="009B47E3" w:rsidRDefault="00E24844" w:rsidP="00842797">
            <w:pPr>
              <w:jc w:val="both"/>
              <w:rPr>
                <w:rFonts w:ascii="Arial Narrow" w:hAnsi="Arial Narrow" w:cstheme="minorHAnsi"/>
              </w:rPr>
            </w:pPr>
            <w:r w:rsidRPr="009B47E3">
              <w:rPr>
                <w:rFonts w:ascii="Arial Narrow" w:hAnsi="Arial Narrow" w:cstheme="minorHAnsi"/>
              </w:rPr>
              <w:t>Firma serwisująca musi posiadać ISO 9001:2000 na świadczenie usług serwisowych oraz posiadać autoryzacje producenta komputera – dokumenty potwierdzające załączyć do oferty.</w:t>
            </w:r>
          </w:p>
          <w:p w:rsidR="00E24844" w:rsidRPr="009B47E3" w:rsidRDefault="00E24844" w:rsidP="00842797">
            <w:pPr>
              <w:jc w:val="both"/>
              <w:rPr>
                <w:rFonts w:ascii="Arial Narrow" w:hAnsi="Arial Narrow" w:cstheme="minorHAnsi"/>
              </w:rPr>
            </w:pPr>
            <w:r w:rsidRPr="009B47E3">
              <w:rPr>
                <w:rFonts w:ascii="Arial Narrow" w:hAnsi="Arial Narrow" w:cstheme="minorHAnsi"/>
              </w:rPr>
              <w:t>Oświadczenie producenta komputera, że w przypadku niewywiązywania się z obowiązków gwarancyjnych oferenta lub firmy serwisującej, przejmie na siebie wszelkie zobowiązania związane z serwisem</w:t>
            </w:r>
            <w:r w:rsidR="00815B44" w:rsidRPr="009B47E3">
              <w:rPr>
                <w:rFonts w:ascii="Arial Narrow" w:hAnsi="Arial Narrow" w:cstheme="minorHAnsi"/>
              </w:rPr>
              <w:t xml:space="preserve"> </w:t>
            </w:r>
            <w:r w:rsidRPr="009B47E3">
              <w:rPr>
                <w:rFonts w:ascii="Arial Narrow" w:hAnsi="Arial Narrow" w:cstheme="minorHAnsi"/>
              </w:rPr>
              <w:t>– oświadczenie producenta załączyć do oferty .</w:t>
            </w:r>
          </w:p>
        </w:tc>
      </w:tr>
    </w:tbl>
    <w:p w:rsidR="00C57E18" w:rsidRPr="009B47E3" w:rsidRDefault="00C57E18" w:rsidP="009B47E3">
      <w:pPr>
        <w:rPr>
          <w:rFonts w:ascii="Arial Narrow" w:hAnsi="Arial Narrow"/>
          <w:sz w:val="22"/>
        </w:rPr>
      </w:pPr>
    </w:p>
    <w:p w:rsidR="00C57E18" w:rsidRPr="009B47E3" w:rsidRDefault="00C57E18" w:rsidP="009B47E3">
      <w:pPr>
        <w:pStyle w:val="Nagwek1"/>
        <w:numPr>
          <w:ilvl w:val="0"/>
          <w:numId w:val="6"/>
        </w:numPr>
        <w:spacing w:before="0"/>
        <w:ind w:left="851" w:hanging="491"/>
        <w:rPr>
          <w:rFonts w:ascii="Arial Narrow" w:hAnsi="Arial Narrow"/>
          <w:b/>
          <w:sz w:val="28"/>
          <w:szCs w:val="28"/>
        </w:rPr>
      </w:pPr>
      <w:r w:rsidRPr="009B47E3">
        <w:rPr>
          <w:rFonts w:ascii="Arial Narrow" w:hAnsi="Arial Narrow"/>
          <w:b/>
          <w:sz w:val="28"/>
          <w:szCs w:val="28"/>
        </w:rPr>
        <w:t xml:space="preserve">Oprogramowanie Microsoft Office LTSC Professional Plus 2021 – VAT 23% - 41 szt. </w:t>
      </w:r>
    </w:p>
    <w:p w:rsidR="00E24844" w:rsidRPr="009B47E3" w:rsidRDefault="00E24844" w:rsidP="009B47E3">
      <w:pPr>
        <w:rPr>
          <w:rFonts w:ascii="Arial Narrow" w:eastAsia="Calibri" w:hAnsi="Arial Narrow" w:cs="Times New Roman"/>
          <w:b/>
          <w:color w:val="000000" w:themeColor="text1"/>
          <w:sz w:val="22"/>
        </w:rPr>
      </w:pPr>
    </w:p>
    <w:p w:rsidR="003B7360" w:rsidRPr="009B47E3" w:rsidRDefault="003B7360" w:rsidP="009B47E3">
      <w:pPr>
        <w:rPr>
          <w:rFonts w:ascii="Arial Narrow" w:eastAsia="Calibri" w:hAnsi="Arial Narrow" w:cs="Times New Roman"/>
          <w:b/>
          <w:color w:val="000000" w:themeColor="text1"/>
          <w:sz w:val="22"/>
        </w:rPr>
      </w:pPr>
    </w:p>
    <w:p w:rsidR="00613998" w:rsidRPr="009B47E3" w:rsidRDefault="00613998" w:rsidP="009B47E3">
      <w:pPr>
        <w:rPr>
          <w:rFonts w:ascii="Arial Narrow" w:eastAsia="Calibri" w:hAnsi="Arial Narrow" w:cs="Times New Roman"/>
          <w:color w:val="000000" w:themeColor="text1"/>
          <w:sz w:val="22"/>
        </w:rPr>
      </w:pPr>
      <w:r w:rsidRPr="009B47E3">
        <w:rPr>
          <w:rFonts w:ascii="Arial Narrow" w:eastAsia="Calibri" w:hAnsi="Arial Narrow" w:cs="Times New Roman"/>
          <w:b/>
          <w:color w:val="000000" w:themeColor="text1"/>
          <w:sz w:val="22"/>
        </w:rPr>
        <w:t>Termin dostawy</w:t>
      </w:r>
      <w:r w:rsidRPr="009B47E3">
        <w:rPr>
          <w:rFonts w:ascii="Arial Narrow" w:eastAsia="Calibri" w:hAnsi="Arial Narrow" w:cs="Times New Roman"/>
          <w:color w:val="000000" w:themeColor="text1"/>
          <w:sz w:val="22"/>
        </w:rPr>
        <w:t xml:space="preserve">: do </w:t>
      </w:r>
      <w:r w:rsidR="000F5FCE" w:rsidRPr="009B47E3">
        <w:rPr>
          <w:rFonts w:ascii="Arial Narrow" w:eastAsia="Calibri" w:hAnsi="Arial Narrow" w:cs="Times New Roman"/>
          <w:color w:val="000000" w:themeColor="text1"/>
          <w:sz w:val="22"/>
        </w:rPr>
        <w:t>2</w:t>
      </w:r>
      <w:r w:rsidR="009B47E3">
        <w:rPr>
          <w:rFonts w:ascii="Arial Narrow" w:eastAsia="Calibri" w:hAnsi="Arial Narrow" w:cs="Times New Roman"/>
          <w:color w:val="000000" w:themeColor="text1"/>
          <w:sz w:val="22"/>
        </w:rPr>
        <w:t>2</w:t>
      </w:r>
      <w:r w:rsidRPr="009B47E3">
        <w:rPr>
          <w:rFonts w:ascii="Arial Narrow" w:eastAsia="Calibri" w:hAnsi="Arial Narrow" w:cs="Times New Roman"/>
          <w:color w:val="000000" w:themeColor="text1"/>
          <w:sz w:val="22"/>
        </w:rPr>
        <w:t>.1</w:t>
      </w:r>
      <w:r w:rsidR="000F5FCE" w:rsidRPr="009B47E3">
        <w:rPr>
          <w:rFonts w:ascii="Arial Narrow" w:eastAsia="Calibri" w:hAnsi="Arial Narrow" w:cs="Times New Roman"/>
          <w:color w:val="000000" w:themeColor="text1"/>
          <w:sz w:val="22"/>
        </w:rPr>
        <w:t>2</w:t>
      </w:r>
      <w:r w:rsidRPr="009B47E3">
        <w:rPr>
          <w:rFonts w:ascii="Arial Narrow" w:eastAsia="Calibri" w:hAnsi="Arial Narrow" w:cs="Times New Roman"/>
          <w:color w:val="000000" w:themeColor="text1"/>
          <w:sz w:val="22"/>
        </w:rPr>
        <w:t>.2023</w:t>
      </w:r>
      <w:r w:rsidR="006F7644">
        <w:rPr>
          <w:rFonts w:ascii="Arial Narrow" w:eastAsia="Calibri" w:hAnsi="Arial Narrow" w:cs="Times New Roman"/>
          <w:color w:val="000000" w:themeColor="text1"/>
          <w:sz w:val="22"/>
        </w:rPr>
        <w:t xml:space="preserve"> r.</w:t>
      </w:r>
    </w:p>
    <w:p w:rsidR="00613998" w:rsidRPr="009B47E3" w:rsidRDefault="00613998" w:rsidP="009B47E3">
      <w:pPr>
        <w:rPr>
          <w:rFonts w:ascii="Arial Narrow" w:eastAsia="Calibri" w:hAnsi="Arial Narrow" w:cs="Times New Roman"/>
          <w:color w:val="000000" w:themeColor="text1"/>
          <w:sz w:val="22"/>
        </w:rPr>
      </w:pPr>
      <w:bookmarkStart w:id="0" w:name="_GoBack"/>
      <w:bookmarkEnd w:id="0"/>
    </w:p>
    <w:p w:rsidR="00613998" w:rsidRPr="009B47E3" w:rsidRDefault="00613998" w:rsidP="009B47E3">
      <w:pPr>
        <w:rPr>
          <w:rFonts w:ascii="Arial Narrow" w:eastAsia="Calibri" w:hAnsi="Arial Narrow" w:cs="Times New Roman"/>
          <w:color w:val="000000" w:themeColor="text1"/>
          <w:sz w:val="22"/>
        </w:rPr>
      </w:pPr>
      <w:r w:rsidRPr="009B47E3">
        <w:rPr>
          <w:rFonts w:ascii="Arial Narrow" w:eastAsia="Calibri" w:hAnsi="Arial Narrow" w:cs="Times New Roman"/>
          <w:b/>
          <w:color w:val="000000" w:themeColor="text1"/>
          <w:sz w:val="22"/>
        </w:rPr>
        <w:t>Miejsce dostawy</w:t>
      </w:r>
      <w:r w:rsidRPr="009B47E3">
        <w:rPr>
          <w:rFonts w:ascii="Arial Narrow" w:eastAsia="Calibri" w:hAnsi="Arial Narrow" w:cs="Times New Roman"/>
          <w:color w:val="000000" w:themeColor="text1"/>
          <w:sz w:val="22"/>
        </w:rPr>
        <w:t>: Biuro Zakładu, Kielce, ul. Śląska 9</w:t>
      </w:r>
    </w:p>
    <w:p w:rsidR="00A06CB6" w:rsidRPr="009B47E3" w:rsidRDefault="00A06CB6" w:rsidP="009B47E3">
      <w:pPr>
        <w:rPr>
          <w:rFonts w:ascii="Arial Narrow" w:hAnsi="Arial Narrow"/>
          <w:sz w:val="22"/>
        </w:rPr>
      </w:pPr>
    </w:p>
    <w:sectPr w:rsidR="00A06CB6" w:rsidRPr="009B47E3" w:rsidSect="00966260">
      <w:headerReference w:type="default" r:id="rId11"/>
      <w:footerReference w:type="default" r:id="rId12"/>
      <w:pgSz w:w="11906" w:h="16838" w:code="9"/>
      <w:pgMar w:top="2103" w:right="1134" w:bottom="1418" w:left="1560" w:header="568" w:footer="2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D58" w:rsidRDefault="00164D58" w:rsidP="00CC31F2">
      <w:r>
        <w:separator/>
      </w:r>
    </w:p>
  </w:endnote>
  <w:endnote w:type="continuationSeparator" w:id="0">
    <w:p w:rsidR="00164D58" w:rsidRDefault="00164D58" w:rsidP="00CC31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9298938"/>
      <w:docPartObj>
        <w:docPartGallery w:val="Page Numbers (Bottom of Page)"/>
        <w:docPartUnique/>
      </w:docPartObj>
    </w:sdtPr>
    <w:sdtContent>
      <w:sdt>
        <w:sdtPr>
          <w:id w:val="810570653"/>
          <w:docPartObj>
            <w:docPartGallery w:val="Page Numbers (Top of Page)"/>
            <w:docPartUnique/>
          </w:docPartObj>
        </w:sdtPr>
        <w:sdtContent>
          <w:p w:rsidR="009B47E3" w:rsidRDefault="009B47E3" w:rsidP="009B47E3">
            <w:pPr>
              <w:pStyle w:val="Stopka"/>
              <w:ind w:left="3252" w:firstLine="4536"/>
            </w:pPr>
            <w:r w:rsidRPr="009B47E3">
              <w:rPr>
                <w:sz w:val="18"/>
                <w:szCs w:val="18"/>
              </w:rPr>
              <w:t xml:space="preserve">Strona </w:t>
            </w:r>
            <w:r w:rsidRPr="009B47E3">
              <w:rPr>
                <w:b/>
                <w:sz w:val="18"/>
                <w:szCs w:val="18"/>
              </w:rPr>
              <w:fldChar w:fldCharType="begin"/>
            </w:r>
            <w:r w:rsidRPr="009B47E3">
              <w:rPr>
                <w:b/>
                <w:sz w:val="18"/>
                <w:szCs w:val="18"/>
              </w:rPr>
              <w:instrText>PAGE</w:instrText>
            </w:r>
            <w:r w:rsidRPr="009B47E3">
              <w:rPr>
                <w:b/>
                <w:sz w:val="18"/>
                <w:szCs w:val="18"/>
              </w:rPr>
              <w:fldChar w:fldCharType="separate"/>
            </w:r>
            <w:r w:rsidR="00842797">
              <w:rPr>
                <w:b/>
                <w:noProof/>
                <w:sz w:val="18"/>
                <w:szCs w:val="18"/>
              </w:rPr>
              <w:t>13</w:t>
            </w:r>
            <w:r w:rsidRPr="009B47E3">
              <w:rPr>
                <w:b/>
                <w:sz w:val="18"/>
                <w:szCs w:val="18"/>
              </w:rPr>
              <w:fldChar w:fldCharType="end"/>
            </w:r>
            <w:r w:rsidRPr="009B47E3">
              <w:rPr>
                <w:sz w:val="18"/>
                <w:szCs w:val="18"/>
              </w:rPr>
              <w:t xml:space="preserve"> z </w:t>
            </w:r>
            <w:r w:rsidRPr="009B47E3">
              <w:rPr>
                <w:b/>
                <w:sz w:val="18"/>
                <w:szCs w:val="18"/>
              </w:rPr>
              <w:fldChar w:fldCharType="begin"/>
            </w:r>
            <w:r w:rsidRPr="009B47E3">
              <w:rPr>
                <w:b/>
                <w:sz w:val="18"/>
                <w:szCs w:val="18"/>
              </w:rPr>
              <w:instrText>NUMPAGES</w:instrText>
            </w:r>
            <w:r w:rsidRPr="009B47E3">
              <w:rPr>
                <w:b/>
                <w:sz w:val="18"/>
                <w:szCs w:val="18"/>
              </w:rPr>
              <w:fldChar w:fldCharType="separate"/>
            </w:r>
            <w:r w:rsidR="00842797">
              <w:rPr>
                <w:b/>
                <w:noProof/>
                <w:sz w:val="18"/>
                <w:szCs w:val="18"/>
              </w:rPr>
              <w:t>14</w:t>
            </w:r>
            <w:r w:rsidRPr="009B47E3">
              <w:rPr>
                <w:b/>
                <w:sz w:val="18"/>
                <w:szCs w:val="18"/>
              </w:rPr>
              <w:fldChar w:fldCharType="end"/>
            </w:r>
          </w:p>
        </w:sdtContent>
      </w:sdt>
    </w:sdtContent>
  </w:sdt>
  <w:p w:rsidR="00164D58" w:rsidRDefault="00164D58" w:rsidP="00C00CA2">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D58" w:rsidRDefault="00164D58" w:rsidP="00CC31F2">
      <w:r>
        <w:separator/>
      </w:r>
    </w:p>
  </w:footnote>
  <w:footnote w:type="continuationSeparator" w:id="0">
    <w:p w:rsidR="00164D58" w:rsidRDefault="00164D58" w:rsidP="00CC31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D58" w:rsidRPr="005858AE" w:rsidRDefault="00164D58" w:rsidP="005858AE">
    <w:pPr>
      <w:pStyle w:val="Nagwek"/>
      <w:jc w:val="center"/>
    </w:pPr>
    <w:r>
      <w:rPr>
        <w:noProof/>
        <w:lang w:eastAsia="pl-PL"/>
      </w:rPr>
      <w:drawing>
        <wp:inline distT="0" distB="0" distL="0" distR="0">
          <wp:extent cx="5627370" cy="7435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p w:rsidR="00164D58" w:rsidRPr="009B47E3" w:rsidRDefault="009B47E3" w:rsidP="00C00CA2">
    <w:pPr>
      <w:pStyle w:val="Nagwek"/>
      <w:jc w:val="center"/>
      <w:rPr>
        <w:rFonts w:ascii="Arial Narrow" w:hAnsi="Arial Narrow"/>
        <w:sz w:val="22"/>
      </w:rPr>
    </w:pPr>
    <w:r>
      <w:tab/>
    </w:r>
    <w:r>
      <w:tab/>
    </w:r>
    <w:r w:rsidRPr="009B47E3">
      <w:rPr>
        <w:rFonts w:ascii="Arial Narrow" w:hAnsi="Arial Narrow"/>
        <w:sz w:val="22"/>
      </w:rPr>
      <w:t>89/ZK/2023/D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6A61"/>
    <w:multiLevelType w:val="hybridMultilevel"/>
    <w:tmpl w:val="81EA5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E8D7B7C"/>
    <w:multiLevelType w:val="hybridMultilevel"/>
    <w:tmpl w:val="64EE5BDA"/>
    <w:lvl w:ilvl="0" w:tplc="F4BC8358">
      <w:start w:val="1"/>
      <w:numFmt w:val="decimal"/>
      <w:lvlText w:val="%1."/>
      <w:lvlJc w:val="left"/>
      <w:pPr>
        <w:ind w:left="36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AF79D1"/>
    <w:multiLevelType w:val="hybridMultilevel"/>
    <w:tmpl w:val="35EC0546"/>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F5F5D0F"/>
    <w:multiLevelType w:val="hybridMultilevel"/>
    <w:tmpl w:val="4ADA05A4"/>
    <w:lvl w:ilvl="0" w:tplc="B6B6198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71343E"/>
    <w:multiLevelType w:val="hybridMultilevel"/>
    <w:tmpl w:val="1F52ECA2"/>
    <w:lvl w:ilvl="0" w:tplc="145A39BA">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E433148"/>
    <w:multiLevelType w:val="hybridMultilevel"/>
    <w:tmpl w:val="586EF0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001065D"/>
    <w:multiLevelType w:val="hybridMultilevel"/>
    <w:tmpl w:val="1F52ECA2"/>
    <w:lvl w:ilvl="0" w:tplc="145A39BA">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2A96704"/>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255F6820"/>
    <w:multiLevelType w:val="hybridMultilevel"/>
    <w:tmpl w:val="D9924E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7842F81"/>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29C640DE"/>
    <w:multiLevelType w:val="hybridMultilevel"/>
    <w:tmpl w:val="EB8E56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CC00005"/>
    <w:multiLevelType w:val="hybridMultilevel"/>
    <w:tmpl w:val="C0A8A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8055D19"/>
    <w:multiLevelType w:val="hybridMultilevel"/>
    <w:tmpl w:val="97B8D75A"/>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385964E5"/>
    <w:multiLevelType w:val="hybridMultilevel"/>
    <w:tmpl w:val="1F52ECA2"/>
    <w:lvl w:ilvl="0" w:tplc="145A39BA">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D912DC3"/>
    <w:multiLevelType w:val="hybridMultilevel"/>
    <w:tmpl w:val="1F52ECA2"/>
    <w:lvl w:ilvl="0" w:tplc="145A39BA">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45D7123"/>
    <w:multiLevelType w:val="hybridMultilevel"/>
    <w:tmpl w:val="6E02CD86"/>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51753CC"/>
    <w:multiLevelType w:val="hybridMultilevel"/>
    <w:tmpl w:val="098825BA"/>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71001F8"/>
    <w:multiLevelType w:val="hybridMultilevel"/>
    <w:tmpl w:val="64EE5BDA"/>
    <w:lvl w:ilvl="0" w:tplc="F4BC8358">
      <w:start w:val="1"/>
      <w:numFmt w:val="decimal"/>
      <w:lvlText w:val="%1."/>
      <w:lvlJc w:val="left"/>
      <w:pPr>
        <w:ind w:left="36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9FB6029"/>
    <w:multiLevelType w:val="hybridMultilevel"/>
    <w:tmpl w:val="1F52ECA2"/>
    <w:lvl w:ilvl="0" w:tplc="145A39BA">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B12403C"/>
    <w:multiLevelType w:val="hybridMultilevel"/>
    <w:tmpl w:val="229E55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C35523F"/>
    <w:multiLevelType w:val="hybridMultilevel"/>
    <w:tmpl w:val="A290112A"/>
    <w:lvl w:ilvl="0" w:tplc="B6A2D522">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21">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664148F"/>
    <w:multiLevelType w:val="hybridMultilevel"/>
    <w:tmpl w:val="1F52ECA2"/>
    <w:lvl w:ilvl="0" w:tplc="145A39BA">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9420A8D"/>
    <w:multiLevelType w:val="hybridMultilevel"/>
    <w:tmpl w:val="E75C6D7A"/>
    <w:lvl w:ilvl="0" w:tplc="2620FCF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9DA3967"/>
    <w:multiLevelType w:val="hybridMultilevel"/>
    <w:tmpl w:val="90C8C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190FB2"/>
    <w:multiLevelType w:val="hybridMultilevel"/>
    <w:tmpl w:val="AF8644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4B369B1"/>
    <w:multiLevelType w:val="hybridMultilevel"/>
    <w:tmpl w:val="536AA48E"/>
    <w:lvl w:ilvl="0" w:tplc="940C1480">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95479DB"/>
    <w:multiLevelType w:val="hybridMultilevel"/>
    <w:tmpl w:val="FD124FA4"/>
    <w:lvl w:ilvl="0" w:tplc="C378701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69F528E2"/>
    <w:multiLevelType w:val="hybridMultilevel"/>
    <w:tmpl w:val="A2D0809E"/>
    <w:lvl w:ilvl="0" w:tplc="B09019E4">
      <w:start w:val="1"/>
      <w:numFmt w:val="decimal"/>
      <w:lvlText w:val="%1."/>
      <w:lvlJc w:val="left"/>
      <w:pPr>
        <w:ind w:left="785"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A562AC4"/>
    <w:multiLevelType w:val="hybridMultilevel"/>
    <w:tmpl w:val="D0143B24"/>
    <w:lvl w:ilvl="0" w:tplc="6AEC598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CC21C25"/>
    <w:multiLevelType w:val="hybridMultilevel"/>
    <w:tmpl w:val="C60A07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ECC53E2"/>
    <w:multiLevelType w:val="hybridMultilevel"/>
    <w:tmpl w:val="B81ED61A"/>
    <w:lvl w:ilvl="0" w:tplc="FF1EC96C">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1477FD9"/>
    <w:multiLevelType w:val="hybridMultilevel"/>
    <w:tmpl w:val="8B7228B6"/>
    <w:lvl w:ilvl="0" w:tplc="D2B400E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34">
    <w:nsid w:val="7699260D"/>
    <w:multiLevelType w:val="hybridMultilevel"/>
    <w:tmpl w:val="D59EB3E8"/>
    <w:lvl w:ilvl="0" w:tplc="C378701E">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5">
    <w:nsid w:val="77803ECC"/>
    <w:multiLevelType w:val="hybridMultilevel"/>
    <w:tmpl w:val="D8D894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A782C87"/>
    <w:multiLevelType w:val="hybridMultilevel"/>
    <w:tmpl w:val="AF806CB6"/>
    <w:lvl w:ilvl="0" w:tplc="50F6670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1"/>
  </w:num>
  <w:num w:numId="2">
    <w:abstractNumId w:val="34"/>
  </w:num>
  <w:num w:numId="3">
    <w:abstractNumId w:val="31"/>
  </w:num>
  <w:num w:numId="4">
    <w:abstractNumId w:val="20"/>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2"/>
  </w:num>
  <w:num w:numId="8">
    <w:abstractNumId w:val="7"/>
  </w:num>
  <w:num w:numId="9">
    <w:abstractNumId w:val="17"/>
  </w:num>
  <w:num w:numId="10">
    <w:abstractNumId w:val="27"/>
  </w:num>
  <w:num w:numId="11">
    <w:abstractNumId w:val="5"/>
  </w:num>
  <w:num w:numId="12">
    <w:abstractNumId w:val="26"/>
  </w:num>
  <w:num w:numId="13">
    <w:abstractNumId w:val="23"/>
  </w:num>
  <w:num w:numId="14">
    <w:abstractNumId w:val="3"/>
  </w:num>
  <w:num w:numId="15">
    <w:abstractNumId w:val="28"/>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9"/>
  </w:num>
  <w:num w:numId="19">
    <w:abstractNumId w:val="35"/>
  </w:num>
  <w:num w:numId="20">
    <w:abstractNumId w:val="19"/>
  </w:num>
  <w:num w:numId="21">
    <w:abstractNumId w:val="18"/>
  </w:num>
  <w:num w:numId="22">
    <w:abstractNumId w:val="8"/>
  </w:num>
  <w:num w:numId="23">
    <w:abstractNumId w:val="6"/>
  </w:num>
  <w:num w:numId="24">
    <w:abstractNumId w:val="11"/>
  </w:num>
  <w:num w:numId="25">
    <w:abstractNumId w:val="22"/>
  </w:num>
  <w:num w:numId="26">
    <w:abstractNumId w:val="4"/>
  </w:num>
  <w:num w:numId="27">
    <w:abstractNumId w:val="13"/>
  </w:num>
  <w:num w:numId="28">
    <w:abstractNumId w:val="15"/>
  </w:num>
  <w:num w:numId="29">
    <w:abstractNumId w:val="10"/>
  </w:num>
  <w:num w:numId="30">
    <w:abstractNumId w:val="30"/>
  </w:num>
  <w:num w:numId="31">
    <w:abstractNumId w:val="16"/>
  </w:num>
  <w:num w:numId="32">
    <w:abstractNumId w:val="2"/>
  </w:num>
  <w:num w:numId="33">
    <w:abstractNumId w:val="32"/>
  </w:num>
  <w:num w:numId="34">
    <w:abstractNumId w:val="9"/>
  </w:num>
  <w:num w:numId="35">
    <w:abstractNumId w:val="0"/>
  </w:num>
  <w:num w:numId="36">
    <w:abstractNumId w:val="1"/>
  </w:num>
  <w:num w:numId="37">
    <w:abstractNumId w:val="2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hideSpellingErrors/>
  <w:hideGrammaticalErrors/>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rsids>
    <w:rsidRoot w:val="00CC31F2"/>
    <w:rsid w:val="000003EB"/>
    <w:rsid w:val="00000D30"/>
    <w:rsid w:val="00000F04"/>
    <w:rsid w:val="00000F4C"/>
    <w:rsid w:val="000010AA"/>
    <w:rsid w:val="00003BBD"/>
    <w:rsid w:val="000068C6"/>
    <w:rsid w:val="000071F4"/>
    <w:rsid w:val="000101AF"/>
    <w:rsid w:val="00013426"/>
    <w:rsid w:val="00020C5B"/>
    <w:rsid w:val="000216B7"/>
    <w:rsid w:val="00024B0E"/>
    <w:rsid w:val="000258CA"/>
    <w:rsid w:val="00026577"/>
    <w:rsid w:val="00030B95"/>
    <w:rsid w:val="000311A4"/>
    <w:rsid w:val="000328BE"/>
    <w:rsid w:val="0003383E"/>
    <w:rsid w:val="00034270"/>
    <w:rsid w:val="00034325"/>
    <w:rsid w:val="0003650A"/>
    <w:rsid w:val="0003650E"/>
    <w:rsid w:val="00036592"/>
    <w:rsid w:val="00037886"/>
    <w:rsid w:val="000425CB"/>
    <w:rsid w:val="00043BDC"/>
    <w:rsid w:val="00044383"/>
    <w:rsid w:val="00044CCF"/>
    <w:rsid w:val="0004557A"/>
    <w:rsid w:val="00046E8B"/>
    <w:rsid w:val="00047679"/>
    <w:rsid w:val="00047F9E"/>
    <w:rsid w:val="00052310"/>
    <w:rsid w:val="00055DB3"/>
    <w:rsid w:val="000573EA"/>
    <w:rsid w:val="00057775"/>
    <w:rsid w:val="00060346"/>
    <w:rsid w:val="00061863"/>
    <w:rsid w:val="0006226D"/>
    <w:rsid w:val="00065797"/>
    <w:rsid w:val="00067429"/>
    <w:rsid w:val="00073463"/>
    <w:rsid w:val="000757C1"/>
    <w:rsid w:val="00075C6B"/>
    <w:rsid w:val="000760E4"/>
    <w:rsid w:val="0007749B"/>
    <w:rsid w:val="00077A63"/>
    <w:rsid w:val="00081FA8"/>
    <w:rsid w:val="00082009"/>
    <w:rsid w:val="0008256B"/>
    <w:rsid w:val="00082F43"/>
    <w:rsid w:val="000855BC"/>
    <w:rsid w:val="00090C52"/>
    <w:rsid w:val="00091F5B"/>
    <w:rsid w:val="00092309"/>
    <w:rsid w:val="00093544"/>
    <w:rsid w:val="0009408E"/>
    <w:rsid w:val="00095064"/>
    <w:rsid w:val="000951A7"/>
    <w:rsid w:val="000A0014"/>
    <w:rsid w:val="000A105A"/>
    <w:rsid w:val="000A4303"/>
    <w:rsid w:val="000A454A"/>
    <w:rsid w:val="000A5C47"/>
    <w:rsid w:val="000A5C56"/>
    <w:rsid w:val="000B021D"/>
    <w:rsid w:val="000B2243"/>
    <w:rsid w:val="000B262F"/>
    <w:rsid w:val="000B3303"/>
    <w:rsid w:val="000B37A8"/>
    <w:rsid w:val="000B4BB4"/>
    <w:rsid w:val="000B609A"/>
    <w:rsid w:val="000B6DF5"/>
    <w:rsid w:val="000B7899"/>
    <w:rsid w:val="000B7DB2"/>
    <w:rsid w:val="000C01F5"/>
    <w:rsid w:val="000C1616"/>
    <w:rsid w:val="000C2038"/>
    <w:rsid w:val="000C35C9"/>
    <w:rsid w:val="000C3713"/>
    <w:rsid w:val="000C4074"/>
    <w:rsid w:val="000C458D"/>
    <w:rsid w:val="000C4B2D"/>
    <w:rsid w:val="000C58A8"/>
    <w:rsid w:val="000D03FE"/>
    <w:rsid w:val="000D0A5A"/>
    <w:rsid w:val="000D146D"/>
    <w:rsid w:val="000D2BB0"/>
    <w:rsid w:val="000D2C15"/>
    <w:rsid w:val="000D7A37"/>
    <w:rsid w:val="000E08B1"/>
    <w:rsid w:val="000E1CDD"/>
    <w:rsid w:val="000E4CF3"/>
    <w:rsid w:val="000E55C6"/>
    <w:rsid w:val="000E6964"/>
    <w:rsid w:val="000F0E7C"/>
    <w:rsid w:val="000F17F3"/>
    <w:rsid w:val="000F1E09"/>
    <w:rsid w:val="000F43B2"/>
    <w:rsid w:val="000F4601"/>
    <w:rsid w:val="000F5FCE"/>
    <w:rsid w:val="000F677B"/>
    <w:rsid w:val="000F6B10"/>
    <w:rsid w:val="000F6D48"/>
    <w:rsid w:val="00101E93"/>
    <w:rsid w:val="0010210D"/>
    <w:rsid w:val="0010307B"/>
    <w:rsid w:val="0010355A"/>
    <w:rsid w:val="00103759"/>
    <w:rsid w:val="00103B72"/>
    <w:rsid w:val="0010630F"/>
    <w:rsid w:val="00106CAF"/>
    <w:rsid w:val="00107FB2"/>
    <w:rsid w:val="00110EBF"/>
    <w:rsid w:val="00114386"/>
    <w:rsid w:val="00114923"/>
    <w:rsid w:val="00114C26"/>
    <w:rsid w:val="00117A68"/>
    <w:rsid w:val="00120259"/>
    <w:rsid w:val="00121281"/>
    <w:rsid w:val="00122B13"/>
    <w:rsid w:val="00127C90"/>
    <w:rsid w:val="001345BB"/>
    <w:rsid w:val="001357F3"/>
    <w:rsid w:val="00135ADF"/>
    <w:rsid w:val="001360F6"/>
    <w:rsid w:val="001402BB"/>
    <w:rsid w:val="001407B8"/>
    <w:rsid w:val="0014136E"/>
    <w:rsid w:val="00141649"/>
    <w:rsid w:val="001429F0"/>
    <w:rsid w:val="00142FBF"/>
    <w:rsid w:val="00143532"/>
    <w:rsid w:val="001436B4"/>
    <w:rsid w:val="0014444A"/>
    <w:rsid w:val="0014616B"/>
    <w:rsid w:val="00146391"/>
    <w:rsid w:val="001510F4"/>
    <w:rsid w:val="0015304C"/>
    <w:rsid w:val="00153A52"/>
    <w:rsid w:val="0015496D"/>
    <w:rsid w:val="0015539F"/>
    <w:rsid w:val="00155620"/>
    <w:rsid w:val="00155F72"/>
    <w:rsid w:val="00157ADC"/>
    <w:rsid w:val="00157CE9"/>
    <w:rsid w:val="0016014F"/>
    <w:rsid w:val="00160FFD"/>
    <w:rsid w:val="00164266"/>
    <w:rsid w:val="00164D58"/>
    <w:rsid w:val="00166D4F"/>
    <w:rsid w:val="0016728F"/>
    <w:rsid w:val="0016773E"/>
    <w:rsid w:val="00167BF1"/>
    <w:rsid w:val="0017089B"/>
    <w:rsid w:val="001716DB"/>
    <w:rsid w:val="00171DA5"/>
    <w:rsid w:val="001731C5"/>
    <w:rsid w:val="0017454A"/>
    <w:rsid w:val="001745F9"/>
    <w:rsid w:val="00175081"/>
    <w:rsid w:val="00175254"/>
    <w:rsid w:val="00180455"/>
    <w:rsid w:val="00180BAE"/>
    <w:rsid w:val="00182B44"/>
    <w:rsid w:val="00182E73"/>
    <w:rsid w:val="001858C7"/>
    <w:rsid w:val="00190586"/>
    <w:rsid w:val="00192E24"/>
    <w:rsid w:val="001936E0"/>
    <w:rsid w:val="001939DC"/>
    <w:rsid w:val="001962AE"/>
    <w:rsid w:val="001975D9"/>
    <w:rsid w:val="00197D60"/>
    <w:rsid w:val="001A2A50"/>
    <w:rsid w:val="001A7380"/>
    <w:rsid w:val="001B1BA9"/>
    <w:rsid w:val="001B6CC7"/>
    <w:rsid w:val="001B7E95"/>
    <w:rsid w:val="001C0E38"/>
    <w:rsid w:val="001C29E3"/>
    <w:rsid w:val="001C32FB"/>
    <w:rsid w:val="001C58FA"/>
    <w:rsid w:val="001D1D1F"/>
    <w:rsid w:val="001D2037"/>
    <w:rsid w:val="001D21E7"/>
    <w:rsid w:val="001D3587"/>
    <w:rsid w:val="001D42A1"/>
    <w:rsid w:val="001D459A"/>
    <w:rsid w:val="001D573D"/>
    <w:rsid w:val="001D7BA2"/>
    <w:rsid w:val="001E03D7"/>
    <w:rsid w:val="001E1987"/>
    <w:rsid w:val="001E1AAA"/>
    <w:rsid w:val="001E371B"/>
    <w:rsid w:val="001F0D78"/>
    <w:rsid w:val="001F195B"/>
    <w:rsid w:val="001F1FDC"/>
    <w:rsid w:val="001F3B1F"/>
    <w:rsid w:val="001F59DE"/>
    <w:rsid w:val="00202AA6"/>
    <w:rsid w:val="00203166"/>
    <w:rsid w:val="00203B0A"/>
    <w:rsid w:val="0020636D"/>
    <w:rsid w:val="002065BD"/>
    <w:rsid w:val="00207797"/>
    <w:rsid w:val="00212554"/>
    <w:rsid w:val="00212F85"/>
    <w:rsid w:val="00213F20"/>
    <w:rsid w:val="002152FE"/>
    <w:rsid w:val="00215BBC"/>
    <w:rsid w:val="00215C9F"/>
    <w:rsid w:val="00220B73"/>
    <w:rsid w:val="00220EF5"/>
    <w:rsid w:val="00221869"/>
    <w:rsid w:val="00222F29"/>
    <w:rsid w:val="00223E08"/>
    <w:rsid w:val="00224767"/>
    <w:rsid w:val="00224B5E"/>
    <w:rsid w:val="00225EA8"/>
    <w:rsid w:val="002261B5"/>
    <w:rsid w:val="00226CD1"/>
    <w:rsid w:val="00226F18"/>
    <w:rsid w:val="00227AE5"/>
    <w:rsid w:val="00230428"/>
    <w:rsid w:val="00231C7C"/>
    <w:rsid w:val="00232A97"/>
    <w:rsid w:val="0023317F"/>
    <w:rsid w:val="00233EEC"/>
    <w:rsid w:val="00234720"/>
    <w:rsid w:val="002403F7"/>
    <w:rsid w:val="00240A62"/>
    <w:rsid w:val="00243336"/>
    <w:rsid w:val="002440C0"/>
    <w:rsid w:val="00244A78"/>
    <w:rsid w:val="00246CEA"/>
    <w:rsid w:val="0024797E"/>
    <w:rsid w:val="00247F1C"/>
    <w:rsid w:val="00250EB9"/>
    <w:rsid w:val="00255B7C"/>
    <w:rsid w:val="00257B71"/>
    <w:rsid w:val="00263062"/>
    <w:rsid w:val="0026468C"/>
    <w:rsid w:val="00265212"/>
    <w:rsid w:val="002667FD"/>
    <w:rsid w:val="00266FF9"/>
    <w:rsid w:val="00270AD9"/>
    <w:rsid w:val="0027107C"/>
    <w:rsid w:val="00271CC9"/>
    <w:rsid w:val="00272191"/>
    <w:rsid w:val="00272CCF"/>
    <w:rsid w:val="00273FB4"/>
    <w:rsid w:val="00275D56"/>
    <w:rsid w:val="0028085F"/>
    <w:rsid w:val="002816B9"/>
    <w:rsid w:val="00282A4A"/>
    <w:rsid w:val="00284784"/>
    <w:rsid w:val="00284CFF"/>
    <w:rsid w:val="00286529"/>
    <w:rsid w:val="00286E63"/>
    <w:rsid w:val="0028716A"/>
    <w:rsid w:val="00287257"/>
    <w:rsid w:val="00290A76"/>
    <w:rsid w:val="00291FA0"/>
    <w:rsid w:val="0029297C"/>
    <w:rsid w:val="002932FD"/>
    <w:rsid w:val="0029381F"/>
    <w:rsid w:val="002947FA"/>
    <w:rsid w:val="00294A4D"/>
    <w:rsid w:val="00295157"/>
    <w:rsid w:val="00296921"/>
    <w:rsid w:val="002979CB"/>
    <w:rsid w:val="002A1699"/>
    <w:rsid w:val="002A179A"/>
    <w:rsid w:val="002A4122"/>
    <w:rsid w:val="002A467A"/>
    <w:rsid w:val="002A62F6"/>
    <w:rsid w:val="002A6A7B"/>
    <w:rsid w:val="002A7C27"/>
    <w:rsid w:val="002B0748"/>
    <w:rsid w:val="002B2077"/>
    <w:rsid w:val="002B2FF7"/>
    <w:rsid w:val="002B360E"/>
    <w:rsid w:val="002B3B3A"/>
    <w:rsid w:val="002B3F59"/>
    <w:rsid w:val="002B5FFD"/>
    <w:rsid w:val="002B6920"/>
    <w:rsid w:val="002B77BA"/>
    <w:rsid w:val="002B7900"/>
    <w:rsid w:val="002B7E99"/>
    <w:rsid w:val="002B7F5B"/>
    <w:rsid w:val="002C1639"/>
    <w:rsid w:val="002C1EDC"/>
    <w:rsid w:val="002C251F"/>
    <w:rsid w:val="002C2F68"/>
    <w:rsid w:val="002C3554"/>
    <w:rsid w:val="002C5E6C"/>
    <w:rsid w:val="002C6DF5"/>
    <w:rsid w:val="002C7721"/>
    <w:rsid w:val="002D1EBC"/>
    <w:rsid w:val="002D3B78"/>
    <w:rsid w:val="002D4C7D"/>
    <w:rsid w:val="002E025B"/>
    <w:rsid w:val="002E24B9"/>
    <w:rsid w:val="002E2851"/>
    <w:rsid w:val="002E3D4F"/>
    <w:rsid w:val="002E4AD4"/>
    <w:rsid w:val="002E67A3"/>
    <w:rsid w:val="002E76DF"/>
    <w:rsid w:val="002F01FA"/>
    <w:rsid w:val="002F1568"/>
    <w:rsid w:val="002F61F0"/>
    <w:rsid w:val="002F6604"/>
    <w:rsid w:val="002F6697"/>
    <w:rsid w:val="002F6884"/>
    <w:rsid w:val="002F7FA4"/>
    <w:rsid w:val="00302606"/>
    <w:rsid w:val="00303396"/>
    <w:rsid w:val="00304798"/>
    <w:rsid w:val="00304E97"/>
    <w:rsid w:val="00305DDB"/>
    <w:rsid w:val="00305EB0"/>
    <w:rsid w:val="00306479"/>
    <w:rsid w:val="00306AF9"/>
    <w:rsid w:val="0030708D"/>
    <w:rsid w:val="00311412"/>
    <w:rsid w:val="00312D68"/>
    <w:rsid w:val="0031461C"/>
    <w:rsid w:val="0031604C"/>
    <w:rsid w:val="003165C5"/>
    <w:rsid w:val="00321EE0"/>
    <w:rsid w:val="003224F7"/>
    <w:rsid w:val="00324047"/>
    <w:rsid w:val="003246F2"/>
    <w:rsid w:val="00324C14"/>
    <w:rsid w:val="00324E90"/>
    <w:rsid w:val="00325080"/>
    <w:rsid w:val="0032614C"/>
    <w:rsid w:val="0032695F"/>
    <w:rsid w:val="00327C34"/>
    <w:rsid w:val="003311FC"/>
    <w:rsid w:val="0033252D"/>
    <w:rsid w:val="003326CC"/>
    <w:rsid w:val="00332F66"/>
    <w:rsid w:val="0033376B"/>
    <w:rsid w:val="0033394A"/>
    <w:rsid w:val="00333F5F"/>
    <w:rsid w:val="00337095"/>
    <w:rsid w:val="0033774B"/>
    <w:rsid w:val="00337FD7"/>
    <w:rsid w:val="003401C4"/>
    <w:rsid w:val="00340C45"/>
    <w:rsid w:val="00340F2C"/>
    <w:rsid w:val="0034231E"/>
    <w:rsid w:val="00342695"/>
    <w:rsid w:val="00343EED"/>
    <w:rsid w:val="0034469A"/>
    <w:rsid w:val="003446A8"/>
    <w:rsid w:val="00344C1D"/>
    <w:rsid w:val="003464FD"/>
    <w:rsid w:val="00347F96"/>
    <w:rsid w:val="00352B49"/>
    <w:rsid w:val="003533CE"/>
    <w:rsid w:val="00353497"/>
    <w:rsid w:val="00353E6B"/>
    <w:rsid w:val="00354FB1"/>
    <w:rsid w:val="00356C72"/>
    <w:rsid w:val="00362FFF"/>
    <w:rsid w:val="00363B8E"/>
    <w:rsid w:val="0036465E"/>
    <w:rsid w:val="00367FF0"/>
    <w:rsid w:val="00370CA8"/>
    <w:rsid w:val="00371668"/>
    <w:rsid w:val="00371B32"/>
    <w:rsid w:val="0037265E"/>
    <w:rsid w:val="00374AAF"/>
    <w:rsid w:val="00375421"/>
    <w:rsid w:val="00375EB4"/>
    <w:rsid w:val="00377CEA"/>
    <w:rsid w:val="00381BCA"/>
    <w:rsid w:val="00381D4D"/>
    <w:rsid w:val="00381DA7"/>
    <w:rsid w:val="0038270A"/>
    <w:rsid w:val="0038322B"/>
    <w:rsid w:val="003843D0"/>
    <w:rsid w:val="00385D3A"/>
    <w:rsid w:val="00390E54"/>
    <w:rsid w:val="0039258C"/>
    <w:rsid w:val="003948C8"/>
    <w:rsid w:val="00396590"/>
    <w:rsid w:val="0039676D"/>
    <w:rsid w:val="003974C4"/>
    <w:rsid w:val="003976C3"/>
    <w:rsid w:val="003A1B35"/>
    <w:rsid w:val="003A1CAE"/>
    <w:rsid w:val="003A28AC"/>
    <w:rsid w:val="003A2A79"/>
    <w:rsid w:val="003A33D9"/>
    <w:rsid w:val="003A4394"/>
    <w:rsid w:val="003A4429"/>
    <w:rsid w:val="003A6EB1"/>
    <w:rsid w:val="003B1295"/>
    <w:rsid w:val="003B376F"/>
    <w:rsid w:val="003B4F7D"/>
    <w:rsid w:val="003B6B8A"/>
    <w:rsid w:val="003B7360"/>
    <w:rsid w:val="003B7C84"/>
    <w:rsid w:val="003C1B1B"/>
    <w:rsid w:val="003D2ECE"/>
    <w:rsid w:val="003D4DFC"/>
    <w:rsid w:val="003D58F9"/>
    <w:rsid w:val="003E076F"/>
    <w:rsid w:val="003E0A58"/>
    <w:rsid w:val="003E0C93"/>
    <w:rsid w:val="003E1A25"/>
    <w:rsid w:val="003E37D1"/>
    <w:rsid w:val="003E4F59"/>
    <w:rsid w:val="003F21F0"/>
    <w:rsid w:val="003F2859"/>
    <w:rsid w:val="003F39F3"/>
    <w:rsid w:val="003F408A"/>
    <w:rsid w:val="003F412C"/>
    <w:rsid w:val="003F5BB1"/>
    <w:rsid w:val="003F6379"/>
    <w:rsid w:val="003F674E"/>
    <w:rsid w:val="003F7F20"/>
    <w:rsid w:val="00401216"/>
    <w:rsid w:val="00402BA2"/>
    <w:rsid w:val="00402F8F"/>
    <w:rsid w:val="00405F06"/>
    <w:rsid w:val="00410E89"/>
    <w:rsid w:val="00410EB0"/>
    <w:rsid w:val="00413FE4"/>
    <w:rsid w:val="004152EF"/>
    <w:rsid w:val="00415D8D"/>
    <w:rsid w:val="00421116"/>
    <w:rsid w:val="004216A4"/>
    <w:rsid w:val="00423539"/>
    <w:rsid w:val="00423DEE"/>
    <w:rsid w:val="00424BCB"/>
    <w:rsid w:val="00424D82"/>
    <w:rsid w:val="00425A04"/>
    <w:rsid w:val="004269DC"/>
    <w:rsid w:val="00426F38"/>
    <w:rsid w:val="00430045"/>
    <w:rsid w:val="00431FCD"/>
    <w:rsid w:val="004324EB"/>
    <w:rsid w:val="004343E6"/>
    <w:rsid w:val="00435AE1"/>
    <w:rsid w:val="00436323"/>
    <w:rsid w:val="004363BD"/>
    <w:rsid w:val="00436453"/>
    <w:rsid w:val="0043798B"/>
    <w:rsid w:val="004423AC"/>
    <w:rsid w:val="00444266"/>
    <w:rsid w:val="004449EE"/>
    <w:rsid w:val="00445CB8"/>
    <w:rsid w:val="00447F56"/>
    <w:rsid w:val="004503C5"/>
    <w:rsid w:val="00450A32"/>
    <w:rsid w:val="0045517E"/>
    <w:rsid w:val="00455C92"/>
    <w:rsid w:val="00456480"/>
    <w:rsid w:val="00456744"/>
    <w:rsid w:val="00460698"/>
    <w:rsid w:val="00461312"/>
    <w:rsid w:val="00461854"/>
    <w:rsid w:val="00462F8B"/>
    <w:rsid w:val="004644BB"/>
    <w:rsid w:val="00465757"/>
    <w:rsid w:val="00466445"/>
    <w:rsid w:val="00466831"/>
    <w:rsid w:val="0046708F"/>
    <w:rsid w:val="00474A29"/>
    <w:rsid w:val="004763AE"/>
    <w:rsid w:val="004809A6"/>
    <w:rsid w:val="00481865"/>
    <w:rsid w:val="004851E4"/>
    <w:rsid w:val="0048712F"/>
    <w:rsid w:val="0048725E"/>
    <w:rsid w:val="00490799"/>
    <w:rsid w:val="00490A9C"/>
    <w:rsid w:val="00492C94"/>
    <w:rsid w:val="00494C0C"/>
    <w:rsid w:val="00494C8A"/>
    <w:rsid w:val="00496600"/>
    <w:rsid w:val="004972A2"/>
    <w:rsid w:val="004A0ED8"/>
    <w:rsid w:val="004A1AD5"/>
    <w:rsid w:val="004A3CD0"/>
    <w:rsid w:val="004A55EB"/>
    <w:rsid w:val="004A7A99"/>
    <w:rsid w:val="004B0F00"/>
    <w:rsid w:val="004B3048"/>
    <w:rsid w:val="004B739F"/>
    <w:rsid w:val="004C1650"/>
    <w:rsid w:val="004C1C91"/>
    <w:rsid w:val="004C2863"/>
    <w:rsid w:val="004C4712"/>
    <w:rsid w:val="004D2478"/>
    <w:rsid w:val="004D2F09"/>
    <w:rsid w:val="004D4EA4"/>
    <w:rsid w:val="004D56B9"/>
    <w:rsid w:val="004D59F1"/>
    <w:rsid w:val="004D7833"/>
    <w:rsid w:val="004E1C0A"/>
    <w:rsid w:val="004E437C"/>
    <w:rsid w:val="004E6059"/>
    <w:rsid w:val="004E69AF"/>
    <w:rsid w:val="004E7DB6"/>
    <w:rsid w:val="004F00C3"/>
    <w:rsid w:val="004F04AC"/>
    <w:rsid w:val="004F0B15"/>
    <w:rsid w:val="004F16F3"/>
    <w:rsid w:val="004F2CDB"/>
    <w:rsid w:val="004F4025"/>
    <w:rsid w:val="00502052"/>
    <w:rsid w:val="00502E06"/>
    <w:rsid w:val="00504377"/>
    <w:rsid w:val="00505F66"/>
    <w:rsid w:val="00510BAF"/>
    <w:rsid w:val="00511BD1"/>
    <w:rsid w:val="00512048"/>
    <w:rsid w:val="00512DDC"/>
    <w:rsid w:val="00512E93"/>
    <w:rsid w:val="0051432D"/>
    <w:rsid w:val="0051506B"/>
    <w:rsid w:val="005205FC"/>
    <w:rsid w:val="005219C7"/>
    <w:rsid w:val="00522589"/>
    <w:rsid w:val="00522883"/>
    <w:rsid w:val="00522FB1"/>
    <w:rsid w:val="0052353B"/>
    <w:rsid w:val="005239D8"/>
    <w:rsid w:val="00523DF5"/>
    <w:rsid w:val="00523EB1"/>
    <w:rsid w:val="00525F17"/>
    <w:rsid w:val="00527E5D"/>
    <w:rsid w:val="0053146F"/>
    <w:rsid w:val="00532FA7"/>
    <w:rsid w:val="00533F10"/>
    <w:rsid w:val="005344D5"/>
    <w:rsid w:val="00534893"/>
    <w:rsid w:val="00535BEF"/>
    <w:rsid w:val="00541291"/>
    <w:rsid w:val="005419DE"/>
    <w:rsid w:val="00542DCD"/>
    <w:rsid w:val="00543BCC"/>
    <w:rsid w:val="00543E0A"/>
    <w:rsid w:val="005441AA"/>
    <w:rsid w:val="00545592"/>
    <w:rsid w:val="00547896"/>
    <w:rsid w:val="00555FD7"/>
    <w:rsid w:val="00556BE6"/>
    <w:rsid w:val="0055789D"/>
    <w:rsid w:val="0056450A"/>
    <w:rsid w:val="00564D06"/>
    <w:rsid w:val="00565642"/>
    <w:rsid w:val="0056776C"/>
    <w:rsid w:val="00571D7B"/>
    <w:rsid w:val="005740E2"/>
    <w:rsid w:val="00575B4C"/>
    <w:rsid w:val="00576704"/>
    <w:rsid w:val="00577945"/>
    <w:rsid w:val="00577FA6"/>
    <w:rsid w:val="00582298"/>
    <w:rsid w:val="005824A9"/>
    <w:rsid w:val="00582560"/>
    <w:rsid w:val="005828F2"/>
    <w:rsid w:val="00583D7A"/>
    <w:rsid w:val="00584138"/>
    <w:rsid w:val="005858AE"/>
    <w:rsid w:val="0058651C"/>
    <w:rsid w:val="00590FC7"/>
    <w:rsid w:val="00591220"/>
    <w:rsid w:val="005928FD"/>
    <w:rsid w:val="00592AC0"/>
    <w:rsid w:val="00592E82"/>
    <w:rsid w:val="005936F2"/>
    <w:rsid w:val="00595F44"/>
    <w:rsid w:val="00596BB3"/>
    <w:rsid w:val="005A0AC2"/>
    <w:rsid w:val="005A1AED"/>
    <w:rsid w:val="005A6E6F"/>
    <w:rsid w:val="005B0C44"/>
    <w:rsid w:val="005B13C2"/>
    <w:rsid w:val="005B1464"/>
    <w:rsid w:val="005B2500"/>
    <w:rsid w:val="005B6C89"/>
    <w:rsid w:val="005C01AA"/>
    <w:rsid w:val="005C0B92"/>
    <w:rsid w:val="005C14E4"/>
    <w:rsid w:val="005C30DE"/>
    <w:rsid w:val="005C48FF"/>
    <w:rsid w:val="005C5860"/>
    <w:rsid w:val="005D0664"/>
    <w:rsid w:val="005D0935"/>
    <w:rsid w:val="005D09A0"/>
    <w:rsid w:val="005D0A26"/>
    <w:rsid w:val="005D0D9A"/>
    <w:rsid w:val="005D1231"/>
    <w:rsid w:val="005D12E4"/>
    <w:rsid w:val="005D280C"/>
    <w:rsid w:val="005D2EDC"/>
    <w:rsid w:val="005D302F"/>
    <w:rsid w:val="005D334C"/>
    <w:rsid w:val="005D33DA"/>
    <w:rsid w:val="005D35C5"/>
    <w:rsid w:val="005D3F5F"/>
    <w:rsid w:val="005D3FDF"/>
    <w:rsid w:val="005D75FF"/>
    <w:rsid w:val="005E0265"/>
    <w:rsid w:val="005E0C64"/>
    <w:rsid w:val="005E11EE"/>
    <w:rsid w:val="005E11F7"/>
    <w:rsid w:val="005E2366"/>
    <w:rsid w:val="005E4AB4"/>
    <w:rsid w:val="005E5D86"/>
    <w:rsid w:val="005E6AFA"/>
    <w:rsid w:val="005F0F4E"/>
    <w:rsid w:val="005F1390"/>
    <w:rsid w:val="005F3065"/>
    <w:rsid w:val="005F4636"/>
    <w:rsid w:val="005F484B"/>
    <w:rsid w:val="005F61A5"/>
    <w:rsid w:val="005F693E"/>
    <w:rsid w:val="005F6CF7"/>
    <w:rsid w:val="0060060A"/>
    <w:rsid w:val="00601255"/>
    <w:rsid w:val="006017E6"/>
    <w:rsid w:val="00601A3E"/>
    <w:rsid w:val="00601E8B"/>
    <w:rsid w:val="006037A6"/>
    <w:rsid w:val="0060387C"/>
    <w:rsid w:val="00603E76"/>
    <w:rsid w:val="00607D4F"/>
    <w:rsid w:val="00610049"/>
    <w:rsid w:val="00611436"/>
    <w:rsid w:val="00613998"/>
    <w:rsid w:val="00613DC2"/>
    <w:rsid w:val="00614656"/>
    <w:rsid w:val="00621383"/>
    <w:rsid w:val="0062266D"/>
    <w:rsid w:val="00623464"/>
    <w:rsid w:val="00623A39"/>
    <w:rsid w:val="0063040C"/>
    <w:rsid w:val="00630421"/>
    <w:rsid w:val="00632434"/>
    <w:rsid w:val="00632D0A"/>
    <w:rsid w:val="00632EF7"/>
    <w:rsid w:val="00633657"/>
    <w:rsid w:val="00633CBC"/>
    <w:rsid w:val="0063410E"/>
    <w:rsid w:val="006353A7"/>
    <w:rsid w:val="00641A61"/>
    <w:rsid w:val="0064589B"/>
    <w:rsid w:val="006464D8"/>
    <w:rsid w:val="00651314"/>
    <w:rsid w:val="00652CAA"/>
    <w:rsid w:val="00653DDF"/>
    <w:rsid w:val="00655476"/>
    <w:rsid w:val="0065586B"/>
    <w:rsid w:val="00657245"/>
    <w:rsid w:val="00660BAD"/>
    <w:rsid w:val="00663D0B"/>
    <w:rsid w:val="00664796"/>
    <w:rsid w:val="00667C02"/>
    <w:rsid w:val="00670F58"/>
    <w:rsid w:val="00673954"/>
    <w:rsid w:val="00674D13"/>
    <w:rsid w:val="00675743"/>
    <w:rsid w:val="006759E6"/>
    <w:rsid w:val="0068549F"/>
    <w:rsid w:val="006867F1"/>
    <w:rsid w:val="00686A1D"/>
    <w:rsid w:val="00687D9E"/>
    <w:rsid w:val="0069007F"/>
    <w:rsid w:val="00690AD0"/>
    <w:rsid w:val="0069128D"/>
    <w:rsid w:val="00691573"/>
    <w:rsid w:val="006927AC"/>
    <w:rsid w:val="006946B0"/>
    <w:rsid w:val="006954E7"/>
    <w:rsid w:val="00697F22"/>
    <w:rsid w:val="006A0859"/>
    <w:rsid w:val="006A129F"/>
    <w:rsid w:val="006A28BC"/>
    <w:rsid w:val="006A434C"/>
    <w:rsid w:val="006A669B"/>
    <w:rsid w:val="006B1304"/>
    <w:rsid w:val="006B1D4B"/>
    <w:rsid w:val="006B6476"/>
    <w:rsid w:val="006B6D50"/>
    <w:rsid w:val="006B72E6"/>
    <w:rsid w:val="006B7E3B"/>
    <w:rsid w:val="006C11D1"/>
    <w:rsid w:val="006C19BD"/>
    <w:rsid w:val="006C1E7D"/>
    <w:rsid w:val="006C2A19"/>
    <w:rsid w:val="006C41F7"/>
    <w:rsid w:val="006C59D6"/>
    <w:rsid w:val="006C5D0E"/>
    <w:rsid w:val="006D0034"/>
    <w:rsid w:val="006D08D2"/>
    <w:rsid w:val="006D11AC"/>
    <w:rsid w:val="006D619B"/>
    <w:rsid w:val="006E0624"/>
    <w:rsid w:val="006E2BEF"/>
    <w:rsid w:val="006E48B7"/>
    <w:rsid w:val="006E4DEC"/>
    <w:rsid w:val="006E4EB0"/>
    <w:rsid w:val="006E69E0"/>
    <w:rsid w:val="006E7714"/>
    <w:rsid w:val="006E775B"/>
    <w:rsid w:val="006E7FCC"/>
    <w:rsid w:val="006F0968"/>
    <w:rsid w:val="006F1B22"/>
    <w:rsid w:val="006F4C30"/>
    <w:rsid w:val="006F5D49"/>
    <w:rsid w:val="006F69D7"/>
    <w:rsid w:val="006F7644"/>
    <w:rsid w:val="006F7A02"/>
    <w:rsid w:val="00704703"/>
    <w:rsid w:val="00705977"/>
    <w:rsid w:val="00707195"/>
    <w:rsid w:val="007119E7"/>
    <w:rsid w:val="007124F7"/>
    <w:rsid w:val="007135B7"/>
    <w:rsid w:val="00713A87"/>
    <w:rsid w:val="007147F4"/>
    <w:rsid w:val="00715A84"/>
    <w:rsid w:val="00715A8A"/>
    <w:rsid w:val="007204D2"/>
    <w:rsid w:val="00720AA5"/>
    <w:rsid w:val="00720D3E"/>
    <w:rsid w:val="007212E4"/>
    <w:rsid w:val="00721CB3"/>
    <w:rsid w:val="00723342"/>
    <w:rsid w:val="0072356C"/>
    <w:rsid w:val="0072398B"/>
    <w:rsid w:val="0072496A"/>
    <w:rsid w:val="00725FE0"/>
    <w:rsid w:val="00730499"/>
    <w:rsid w:val="00732CEF"/>
    <w:rsid w:val="00733F7F"/>
    <w:rsid w:val="00734198"/>
    <w:rsid w:val="00734C67"/>
    <w:rsid w:val="00734DB4"/>
    <w:rsid w:val="007355DC"/>
    <w:rsid w:val="007356C7"/>
    <w:rsid w:val="00736E20"/>
    <w:rsid w:val="007370D1"/>
    <w:rsid w:val="00737129"/>
    <w:rsid w:val="0074138B"/>
    <w:rsid w:val="007418F2"/>
    <w:rsid w:val="007419FA"/>
    <w:rsid w:val="00741BD9"/>
    <w:rsid w:val="00744E69"/>
    <w:rsid w:val="00747603"/>
    <w:rsid w:val="00752521"/>
    <w:rsid w:val="007558C8"/>
    <w:rsid w:val="00757053"/>
    <w:rsid w:val="00757614"/>
    <w:rsid w:val="00757F6B"/>
    <w:rsid w:val="00761805"/>
    <w:rsid w:val="00761F6C"/>
    <w:rsid w:val="007626A8"/>
    <w:rsid w:val="0076287C"/>
    <w:rsid w:val="00764550"/>
    <w:rsid w:val="00764A7C"/>
    <w:rsid w:val="00765455"/>
    <w:rsid w:val="00766BB0"/>
    <w:rsid w:val="00767D96"/>
    <w:rsid w:val="00770DF5"/>
    <w:rsid w:val="00770E2B"/>
    <w:rsid w:val="00773043"/>
    <w:rsid w:val="00776FDD"/>
    <w:rsid w:val="00784C81"/>
    <w:rsid w:val="00790DD3"/>
    <w:rsid w:val="007915FE"/>
    <w:rsid w:val="007928BD"/>
    <w:rsid w:val="0079482E"/>
    <w:rsid w:val="00794AB8"/>
    <w:rsid w:val="007953BB"/>
    <w:rsid w:val="00796DD8"/>
    <w:rsid w:val="00797139"/>
    <w:rsid w:val="007A145E"/>
    <w:rsid w:val="007A1BB9"/>
    <w:rsid w:val="007A3E54"/>
    <w:rsid w:val="007A581C"/>
    <w:rsid w:val="007A5979"/>
    <w:rsid w:val="007B002D"/>
    <w:rsid w:val="007B0D0D"/>
    <w:rsid w:val="007B47D0"/>
    <w:rsid w:val="007B490D"/>
    <w:rsid w:val="007B4BCE"/>
    <w:rsid w:val="007B5DF9"/>
    <w:rsid w:val="007C4810"/>
    <w:rsid w:val="007C55A8"/>
    <w:rsid w:val="007C71A3"/>
    <w:rsid w:val="007D0FB4"/>
    <w:rsid w:val="007D14A5"/>
    <w:rsid w:val="007D1820"/>
    <w:rsid w:val="007D1E4A"/>
    <w:rsid w:val="007D3C8E"/>
    <w:rsid w:val="007D3E3E"/>
    <w:rsid w:val="007E0FFE"/>
    <w:rsid w:val="007F09D9"/>
    <w:rsid w:val="007F345F"/>
    <w:rsid w:val="007F60E5"/>
    <w:rsid w:val="007F623A"/>
    <w:rsid w:val="007F6241"/>
    <w:rsid w:val="00801518"/>
    <w:rsid w:val="008026EA"/>
    <w:rsid w:val="00803053"/>
    <w:rsid w:val="00803209"/>
    <w:rsid w:val="00803B97"/>
    <w:rsid w:val="00805594"/>
    <w:rsid w:val="00806A9C"/>
    <w:rsid w:val="00811A0D"/>
    <w:rsid w:val="0081228C"/>
    <w:rsid w:val="00812444"/>
    <w:rsid w:val="00812BFF"/>
    <w:rsid w:val="00813EC6"/>
    <w:rsid w:val="0081452A"/>
    <w:rsid w:val="00814DDE"/>
    <w:rsid w:val="00815601"/>
    <w:rsid w:val="00815952"/>
    <w:rsid w:val="00815B44"/>
    <w:rsid w:val="00817124"/>
    <w:rsid w:val="008206C4"/>
    <w:rsid w:val="00822B59"/>
    <w:rsid w:val="00823045"/>
    <w:rsid w:val="00823D85"/>
    <w:rsid w:val="00824231"/>
    <w:rsid w:val="008245DD"/>
    <w:rsid w:val="00825474"/>
    <w:rsid w:val="00825687"/>
    <w:rsid w:val="008258AE"/>
    <w:rsid w:val="00826A20"/>
    <w:rsid w:val="00827292"/>
    <w:rsid w:val="00827566"/>
    <w:rsid w:val="0083167F"/>
    <w:rsid w:val="00834DD3"/>
    <w:rsid w:val="008355A0"/>
    <w:rsid w:val="00835725"/>
    <w:rsid w:val="00835943"/>
    <w:rsid w:val="0083612B"/>
    <w:rsid w:val="0084094D"/>
    <w:rsid w:val="00842797"/>
    <w:rsid w:val="008441F6"/>
    <w:rsid w:val="0084696E"/>
    <w:rsid w:val="00847332"/>
    <w:rsid w:val="00851E94"/>
    <w:rsid w:val="0085239F"/>
    <w:rsid w:val="008531B3"/>
    <w:rsid w:val="00853E36"/>
    <w:rsid w:val="00854869"/>
    <w:rsid w:val="00854FDE"/>
    <w:rsid w:val="00855312"/>
    <w:rsid w:val="00856278"/>
    <w:rsid w:val="00857207"/>
    <w:rsid w:val="008619FD"/>
    <w:rsid w:val="00863B3E"/>
    <w:rsid w:val="00864D9D"/>
    <w:rsid w:val="00865B0A"/>
    <w:rsid w:val="008700FE"/>
    <w:rsid w:val="00871C63"/>
    <w:rsid w:val="00871CBC"/>
    <w:rsid w:val="00872B4D"/>
    <w:rsid w:val="00873EBB"/>
    <w:rsid w:val="00877B51"/>
    <w:rsid w:val="00880A69"/>
    <w:rsid w:val="0088119C"/>
    <w:rsid w:val="00881EA1"/>
    <w:rsid w:val="00883019"/>
    <w:rsid w:val="00883E9A"/>
    <w:rsid w:val="0088431D"/>
    <w:rsid w:val="00884803"/>
    <w:rsid w:val="00884A18"/>
    <w:rsid w:val="008870D6"/>
    <w:rsid w:val="00887924"/>
    <w:rsid w:val="00887DE4"/>
    <w:rsid w:val="00890AA8"/>
    <w:rsid w:val="00891502"/>
    <w:rsid w:val="008936E2"/>
    <w:rsid w:val="008A0319"/>
    <w:rsid w:val="008A0EEB"/>
    <w:rsid w:val="008A324C"/>
    <w:rsid w:val="008A360F"/>
    <w:rsid w:val="008A516B"/>
    <w:rsid w:val="008A5F1C"/>
    <w:rsid w:val="008A6645"/>
    <w:rsid w:val="008A6936"/>
    <w:rsid w:val="008A7B58"/>
    <w:rsid w:val="008B2E54"/>
    <w:rsid w:val="008B33D8"/>
    <w:rsid w:val="008B48FA"/>
    <w:rsid w:val="008B63E2"/>
    <w:rsid w:val="008B6C01"/>
    <w:rsid w:val="008B7494"/>
    <w:rsid w:val="008B7BB8"/>
    <w:rsid w:val="008C0EF2"/>
    <w:rsid w:val="008C636D"/>
    <w:rsid w:val="008D0A60"/>
    <w:rsid w:val="008D0B2C"/>
    <w:rsid w:val="008D2AF6"/>
    <w:rsid w:val="008D3A57"/>
    <w:rsid w:val="008D463D"/>
    <w:rsid w:val="008D4B34"/>
    <w:rsid w:val="008D6B57"/>
    <w:rsid w:val="008D6CEB"/>
    <w:rsid w:val="008D6D38"/>
    <w:rsid w:val="008D7E75"/>
    <w:rsid w:val="008E01F3"/>
    <w:rsid w:val="008E0EEE"/>
    <w:rsid w:val="008E198F"/>
    <w:rsid w:val="008E1DA8"/>
    <w:rsid w:val="008E6C79"/>
    <w:rsid w:val="008E75D5"/>
    <w:rsid w:val="008F33EA"/>
    <w:rsid w:val="008F3C05"/>
    <w:rsid w:val="008F3C77"/>
    <w:rsid w:val="008F62CD"/>
    <w:rsid w:val="008F6573"/>
    <w:rsid w:val="008F7420"/>
    <w:rsid w:val="008F79A2"/>
    <w:rsid w:val="00900979"/>
    <w:rsid w:val="00900AF5"/>
    <w:rsid w:val="00900CC6"/>
    <w:rsid w:val="00901AA3"/>
    <w:rsid w:val="0090267A"/>
    <w:rsid w:val="00902CAB"/>
    <w:rsid w:val="00902E00"/>
    <w:rsid w:val="00903572"/>
    <w:rsid w:val="00903ACE"/>
    <w:rsid w:val="00904050"/>
    <w:rsid w:val="00905372"/>
    <w:rsid w:val="00905C7A"/>
    <w:rsid w:val="00906C33"/>
    <w:rsid w:val="00906F44"/>
    <w:rsid w:val="00907A5F"/>
    <w:rsid w:val="00911BEC"/>
    <w:rsid w:val="00911DDE"/>
    <w:rsid w:val="00913B0A"/>
    <w:rsid w:val="0091500E"/>
    <w:rsid w:val="00915177"/>
    <w:rsid w:val="0091532D"/>
    <w:rsid w:val="00916594"/>
    <w:rsid w:val="00916642"/>
    <w:rsid w:val="009168EB"/>
    <w:rsid w:val="00916E5E"/>
    <w:rsid w:val="00916F72"/>
    <w:rsid w:val="00917348"/>
    <w:rsid w:val="009178C5"/>
    <w:rsid w:val="00922176"/>
    <w:rsid w:val="00922402"/>
    <w:rsid w:val="00922E4E"/>
    <w:rsid w:val="009259B7"/>
    <w:rsid w:val="009271F3"/>
    <w:rsid w:val="009305E7"/>
    <w:rsid w:val="00931433"/>
    <w:rsid w:val="009314D8"/>
    <w:rsid w:val="009366A0"/>
    <w:rsid w:val="00936770"/>
    <w:rsid w:val="00936D7D"/>
    <w:rsid w:val="0093760D"/>
    <w:rsid w:val="009408D3"/>
    <w:rsid w:val="009424DF"/>
    <w:rsid w:val="00942B32"/>
    <w:rsid w:val="00942ED5"/>
    <w:rsid w:val="00944459"/>
    <w:rsid w:val="00944A33"/>
    <w:rsid w:val="0094604D"/>
    <w:rsid w:val="009469A7"/>
    <w:rsid w:val="00946B0A"/>
    <w:rsid w:val="009506C8"/>
    <w:rsid w:val="00951A9D"/>
    <w:rsid w:val="00954F31"/>
    <w:rsid w:val="009552F6"/>
    <w:rsid w:val="00955E82"/>
    <w:rsid w:val="0096118A"/>
    <w:rsid w:val="00963284"/>
    <w:rsid w:val="00963427"/>
    <w:rsid w:val="009646CE"/>
    <w:rsid w:val="0096487B"/>
    <w:rsid w:val="00964C6D"/>
    <w:rsid w:val="00966260"/>
    <w:rsid w:val="00966ED2"/>
    <w:rsid w:val="009675A1"/>
    <w:rsid w:val="00967C05"/>
    <w:rsid w:val="00967EB0"/>
    <w:rsid w:val="00970360"/>
    <w:rsid w:val="009712BC"/>
    <w:rsid w:val="00971406"/>
    <w:rsid w:val="009714CF"/>
    <w:rsid w:val="009723DC"/>
    <w:rsid w:val="009724DF"/>
    <w:rsid w:val="00972F0A"/>
    <w:rsid w:val="009731EB"/>
    <w:rsid w:val="009737F1"/>
    <w:rsid w:val="009748B6"/>
    <w:rsid w:val="00975509"/>
    <w:rsid w:val="0097559C"/>
    <w:rsid w:val="00980F1E"/>
    <w:rsid w:val="00985797"/>
    <w:rsid w:val="0098674E"/>
    <w:rsid w:val="009868F3"/>
    <w:rsid w:val="00986B41"/>
    <w:rsid w:val="00986E1F"/>
    <w:rsid w:val="009900B4"/>
    <w:rsid w:val="0099028A"/>
    <w:rsid w:val="00994729"/>
    <w:rsid w:val="00995D2C"/>
    <w:rsid w:val="00996781"/>
    <w:rsid w:val="00997448"/>
    <w:rsid w:val="009A0670"/>
    <w:rsid w:val="009A0D42"/>
    <w:rsid w:val="009A135F"/>
    <w:rsid w:val="009A1D26"/>
    <w:rsid w:val="009A346F"/>
    <w:rsid w:val="009A4CFD"/>
    <w:rsid w:val="009A532E"/>
    <w:rsid w:val="009A550E"/>
    <w:rsid w:val="009A57ED"/>
    <w:rsid w:val="009A590F"/>
    <w:rsid w:val="009A7052"/>
    <w:rsid w:val="009A7492"/>
    <w:rsid w:val="009A7E75"/>
    <w:rsid w:val="009B0E97"/>
    <w:rsid w:val="009B4261"/>
    <w:rsid w:val="009B4482"/>
    <w:rsid w:val="009B46EA"/>
    <w:rsid w:val="009B47E3"/>
    <w:rsid w:val="009C1A3B"/>
    <w:rsid w:val="009C20C0"/>
    <w:rsid w:val="009C28BC"/>
    <w:rsid w:val="009C30A8"/>
    <w:rsid w:val="009C34B1"/>
    <w:rsid w:val="009C5F29"/>
    <w:rsid w:val="009C6616"/>
    <w:rsid w:val="009C677B"/>
    <w:rsid w:val="009D0ADD"/>
    <w:rsid w:val="009D0CB0"/>
    <w:rsid w:val="009D1D10"/>
    <w:rsid w:val="009D3792"/>
    <w:rsid w:val="009D4296"/>
    <w:rsid w:val="009D512C"/>
    <w:rsid w:val="009D5FEB"/>
    <w:rsid w:val="009E0259"/>
    <w:rsid w:val="009E3B23"/>
    <w:rsid w:val="009E46E6"/>
    <w:rsid w:val="009E5E95"/>
    <w:rsid w:val="009E7735"/>
    <w:rsid w:val="009F2599"/>
    <w:rsid w:val="009F482E"/>
    <w:rsid w:val="009F5DCA"/>
    <w:rsid w:val="009F5FA5"/>
    <w:rsid w:val="009F6AA2"/>
    <w:rsid w:val="009F77A4"/>
    <w:rsid w:val="009F7F03"/>
    <w:rsid w:val="00A00806"/>
    <w:rsid w:val="00A00D8D"/>
    <w:rsid w:val="00A026D0"/>
    <w:rsid w:val="00A02A6F"/>
    <w:rsid w:val="00A02A74"/>
    <w:rsid w:val="00A04163"/>
    <w:rsid w:val="00A04B9A"/>
    <w:rsid w:val="00A04D3D"/>
    <w:rsid w:val="00A05FA6"/>
    <w:rsid w:val="00A0667E"/>
    <w:rsid w:val="00A06CB6"/>
    <w:rsid w:val="00A06E48"/>
    <w:rsid w:val="00A07C1F"/>
    <w:rsid w:val="00A10AAF"/>
    <w:rsid w:val="00A11C59"/>
    <w:rsid w:val="00A11FD3"/>
    <w:rsid w:val="00A14526"/>
    <w:rsid w:val="00A15C0B"/>
    <w:rsid w:val="00A21702"/>
    <w:rsid w:val="00A24D32"/>
    <w:rsid w:val="00A252DD"/>
    <w:rsid w:val="00A25F19"/>
    <w:rsid w:val="00A31708"/>
    <w:rsid w:val="00A31D88"/>
    <w:rsid w:val="00A32676"/>
    <w:rsid w:val="00A340C6"/>
    <w:rsid w:val="00A34FC0"/>
    <w:rsid w:val="00A360B5"/>
    <w:rsid w:val="00A37234"/>
    <w:rsid w:val="00A37A12"/>
    <w:rsid w:val="00A37C15"/>
    <w:rsid w:val="00A40670"/>
    <w:rsid w:val="00A418A7"/>
    <w:rsid w:val="00A41F37"/>
    <w:rsid w:val="00A4307E"/>
    <w:rsid w:val="00A43093"/>
    <w:rsid w:val="00A43226"/>
    <w:rsid w:val="00A4387F"/>
    <w:rsid w:val="00A4398F"/>
    <w:rsid w:val="00A4515C"/>
    <w:rsid w:val="00A463A1"/>
    <w:rsid w:val="00A476D8"/>
    <w:rsid w:val="00A4791F"/>
    <w:rsid w:val="00A47AB6"/>
    <w:rsid w:val="00A5035F"/>
    <w:rsid w:val="00A5060D"/>
    <w:rsid w:val="00A53CDA"/>
    <w:rsid w:val="00A55EFA"/>
    <w:rsid w:val="00A55FD5"/>
    <w:rsid w:val="00A63649"/>
    <w:rsid w:val="00A637D1"/>
    <w:rsid w:val="00A642F0"/>
    <w:rsid w:val="00A6636E"/>
    <w:rsid w:val="00A67E34"/>
    <w:rsid w:val="00A70A93"/>
    <w:rsid w:val="00A7275A"/>
    <w:rsid w:val="00A750EA"/>
    <w:rsid w:val="00A77F98"/>
    <w:rsid w:val="00A80322"/>
    <w:rsid w:val="00A80C73"/>
    <w:rsid w:val="00A81B74"/>
    <w:rsid w:val="00A81FF3"/>
    <w:rsid w:val="00A8535C"/>
    <w:rsid w:val="00A85646"/>
    <w:rsid w:val="00A85885"/>
    <w:rsid w:val="00A85F1B"/>
    <w:rsid w:val="00A86FAB"/>
    <w:rsid w:val="00A87474"/>
    <w:rsid w:val="00A90257"/>
    <w:rsid w:val="00A907BA"/>
    <w:rsid w:val="00A90893"/>
    <w:rsid w:val="00A930FC"/>
    <w:rsid w:val="00A93711"/>
    <w:rsid w:val="00A937DB"/>
    <w:rsid w:val="00A94455"/>
    <w:rsid w:val="00A96260"/>
    <w:rsid w:val="00A96DB2"/>
    <w:rsid w:val="00A9783A"/>
    <w:rsid w:val="00AA142F"/>
    <w:rsid w:val="00AA2765"/>
    <w:rsid w:val="00AA4B34"/>
    <w:rsid w:val="00AA61F2"/>
    <w:rsid w:val="00AA781E"/>
    <w:rsid w:val="00AB0906"/>
    <w:rsid w:val="00AB2816"/>
    <w:rsid w:val="00AB31F9"/>
    <w:rsid w:val="00AB4005"/>
    <w:rsid w:val="00AB428D"/>
    <w:rsid w:val="00AB4645"/>
    <w:rsid w:val="00AB7935"/>
    <w:rsid w:val="00AC18B4"/>
    <w:rsid w:val="00AC5450"/>
    <w:rsid w:val="00AC6EE7"/>
    <w:rsid w:val="00AC75B3"/>
    <w:rsid w:val="00AC7808"/>
    <w:rsid w:val="00AC7EEC"/>
    <w:rsid w:val="00AD0767"/>
    <w:rsid w:val="00AD1E81"/>
    <w:rsid w:val="00AD2E47"/>
    <w:rsid w:val="00AD2FAD"/>
    <w:rsid w:val="00AD2FDA"/>
    <w:rsid w:val="00AE36CD"/>
    <w:rsid w:val="00AE397F"/>
    <w:rsid w:val="00AE3DB0"/>
    <w:rsid w:val="00AE7238"/>
    <w:rsid w:val="00AE78CE"/>
    <w:rsid w:val="00AF0209"/>
    <w:rsid w:val="00AF265E"/>
    <w:rsid w:val="00AF2EA4"/>
    <w:rsid w:val="00AF3799"/>
    <w:rsid w:val="00AF5A0C"/>
    <w:rsid w:val="00AF7170"/>
    <w:rsid w:val="00B02C86"/>
    <w:rsid w:val="00B113C9"/>
    <w:rsid w:val="00B117ED"/>
    <w:rsid w:val="00B126F2"/>
    <w:rsid w:val="00B12C81"/>
    <w:rsid w:val="00B23B3D"/>
    <w:rsid w:val="00B23CA4"/>
    <w:rsid w:val="00B24CAF"/>
    <w:rsid w:val="00B27C43"/>
    <w:rsid w:val="00B3001F"/>
    <w:rsid w:val="00B32F80"/>
    <w:rsid w:val="00B33EA4"/>
    <w:rsid w:val="00B33FBD"/>
    <w:rsid w:val="00B37A06"/>
    <w:rsid w:val="00B40560"/>
    <w:rsid w:val="00B40832"/>
    <w:rsid w:val="00B41C67"/>
    <w:rsid w:val="00B44B71"/>
    <w:rsid w:val="00B4553F"/>
    <w:rsid w:val="00B505A1"/>
    <w:rsid w:val="00B63185"/>
    <w:rsid w:val="00B63467"/>
    <w:rsid w:val="00B63CD8"/>
    <w:rsid w:val="00B63F88"/>
    <w:rsid w:val="00B64D84"/>
    <w:rsid w:val="00B65073"/>
    <w:rsid w:val="00B6782B"/>
    <w:rsid w:val="00B70B2B"/>
    <w:rsid w:val="00B71D34"/>
    <w:rsid w:val="00B72595"/>
    <w:rsid w:val="00B72805"/>
    <w:rsid w:val="00B731FA"/>
    <w:rsid w:val="00B7508A"/>
    <w:rsid w:val="00B7608C"/>
    <w:rsid w:val="00B76953"/>
    <w:rsid w:val="00B800A9"/>
    <w:rsid w:val="00B8083B"/>
    <w:rsid w:val="00B81125"/>
    <w:rsid w:val="00B811DB"/>
    <w:rsid w:val="00B85A23"/>
    <w:rsid w:val="00B86ED7"/>
    <w:rsid w:val="00B86F48"/>
    <w:rsid w:val="00B92274"/>
    <w:rsid w:val="00B928FE"/>
    <w:rsid w:val="00B94038"/>
    <w:rsid w:val="00B9429B"/>
    <w:rsid w:val="00B95790"/>
    <w:rsid w:val="00B95C20"/>
    <w:rsid w:val="00B95F73"/>
    <w:rsid w:val="00B96173"/>
    <w:rsid w:val="00B97774"/>
    <w:rsid w:val="00BA0059"/>
    <w:rsid w:val="00BA12EF"/>
    <w:rsid w:val="00BA303B"/>
    <w:rsid w:val="00BA54FC"/>
    <w:rsid w:val="00BB350B"/>
    <w:rsid w:val="00BB435D"/>
    <w:rsid w:val="00BB4678"/>
    <w:rsid w:val="00BB4AEF"/>
    <w:rsid w:val="00BB4EFC"/>
    <w:rsid w:val="00BB4F55"/>
    <w:rsid w:val="00BB53B6"/>
    <w:rsid w:val="00BB616C"/>
    <w:rsid w:val="00BB6B21"/>
    <w:rsid w:val="00BC0734"/>
    <w:rsid w:val="00BC0CA7"/>
    <w:rsid w:val="00BC1E65"/>
    <w:rsid w:val="00BC3599"/>
    <w:rsid w:val="00BC5030"/>
    <w:rsid w:val="00BD0D77"/>
    <w:rsid w:val="00BD0E8C"/>
    <w:rsid w:val="00BD19BB"/>
    <w:rsid w:val="00BD1C2C"/>
    <w:rsid w:val="00BD368E"/>
    <w:rsid w:val="00BD4338"/>
    <w:rsid w:val="00BD45B3"/>
    <w:rsid w:val="00BD68A6"/>
    <w:rsid w:val="00BD7BC7"/>
    <w:rsid w:val="00BE01B8"/>
    <w:rsid w:val="00BE0620"/>
    <w:rsid w:val="00BE1EEB"/>
    <w:rsid w:val="00BE45DA"/>
    <w:rsid w:val="00BE52DE"/>
    <w:rsid w:val="00BE675B"/>
    <w:rsid w:val="00BF095D"/>
    <w:rsid w:val="00BF189D"/>
    <w:rsid w:val="00BF456B"/>
    <w:rsid w:val="00BF4A6F"/>
    <w:rsid w:val="00BF733C"/>
    <w:rsid w:val="00C00125"/>
    <w:rsid w:val="00C00CA2"/>
    <w:rsid w:val="00C01179"/>
    <w:rsid w:val="00C01885"/>
    <w:rsid w:val="00C02039"/>
    <w:rsid w:val="00C026A2"/>
    <w:rsid w:val="00C10AF5"/>
    <w:rsid w:val="00C12709"/>
    <w:rsid w:val="00C12D1B"/>
    <w:rsid w:val="00C13EF9"/>
    <w:rsid w:val="00C16ADE"/>
    <w:rsid w:val="00C17240"/>
    <w:rsid w:val="00C2562C"/>
    <w:rsid w:val="00C2611F"/>
    <w:rsid w:val="00C26AB8"/>
    <w:rsid w:val="00C3065B"/>
    <w:rsid w:val="00C31E3D"/>
    <w:rsid w:val="00C32AB0"/>
    <w:rsid w:val="00C3517B"/>
    <w:rsid w:val="00C3562F"/>
    <w:rsid w:val="00C364AE"/>
    <w:rsid w:val="00C367FB"/>
    <w:rsid w:val="00C370D7"/>
    <w:rsid w:val="00C37531"/>
    <w:rsid w:val="00C401C2"/>
    <w:rsid w:val="00C4046B"/>
    <w:rsid w:val="00C44531"/>
    <w:rsid w:val="00C459D4"/>
    <w:rsid w:val="00C46F8A"/>
    <w:rsid w:val="00C47B94"/>
    <w:rsid w:val="00C509D2"/>
    <w:rsid w:val="00C514E6"/>
    <w:rsid w:val="00C528A3"/>
    <w:rsid w:val="00C5407E"/>
    <w:rsid w:val="00C5435B"/>
    <w:rsid w:val="00C54DBD"/>
    <w:rsid w:val="00C553AE"/>
    <w:rsid w:val="00C55A85"/>
    <w:rsid w:val="00C56843"/>
    <w:rsid w:val="00C56EA1"/>
    <w:rsid w:val="00C574DE"/>
    <w:rsid w:val="00C57E18"/>
    <w:rsid w:val="00C608A1"/>
    <w:rsid w:val="00C61105"/>
    <w:rsid w:val="00C6139D"/>
    <w:rsid w:val="00C63331"/>
    <w:rsid w:val="00C63CE9"/>
    <w:rsid w:val="00C6521D"/>
    <w:rsid w:val="00C65CE7"/>
    <w:rsid w:val="00C65CEF"/>
    <w:rsid w:val="00C65D85"/>
    <w:rsid w:val="00C71313"/>
    <w:rsid w:val="00C71DE8"/>
    <w:rsid w:val="00C73AFD"/>
    <w:rsid w:val="00C73CF2"/>
    <w:rsid w:val="00C73DB0"/>
    <w:rsid w:val="00C74665"/>
    <w:rsid w:val="00C74B62"/>
    <w:rsid w:val="00C74C44"/>
    <w:rsid w:val="00C75088"/>
    <w:rsid w:val="00C75CB2"/>
    <w:rsid w:val="00C77FBB"/>
    <w:rsid w:val="00C80390"/>
    <w:rsid w:val="00C80C07"/>
    <w:rsid w:val="00C82CF8"/>
    <w:rsid w:val="00C8357A"/>
    <w:rsid w:val="00C83F15"/>
    <w:rsid w:val="00C850FA"/>
    <w:rsid w:val="00C86081"/>
    <w:rsid w:val="00C86D9E"/>
    <w:rsid w:val="00C86FEE"/>
    <w:rsid w:val="00C87075"/>
    <w:rsid w:val="00C8717D"/>
    <w:rsid w:val="00C87B80"/>
    <w:rsid w:val="00C87BCA"/>
    <w:rsid w:val="00C90BF6"/>
    <w:rsid w:val="00C92386"/>
    <w:rsid w:val="00C92BA0"/>
    <w:rsid w:val="00C93326"/>
    <w:rsid w:val="00C93556"/>
    <w:rsid w:val="00C95B36"/>
    <w:rsid w:val="00C968B4"/>
    <w:rsid w:val="00C97D74"/>
    <w:rsid w:val="00C97E33"/>
    <w:rsid w:val="00CA134C"/>
    <w:rsid w:val="00CA3BA1"/>
    <w:rsid w:val="00CA6DD7"/>
    <w:rsid w:val="00CB0292"/>
    <w:rsid w:val="00CB0606"/>
    <w:rsid w:val="00CB239B"/>
    <w:rsid w:val="00CB3983"/>
    <w:rsid w:val="00CB3DDD"/>
    <w:rsid w:val="00CB4FEF"/>
    <w:rsid w:val="00CB66D8"/>
    <w:rsid w:val="00CB787D"/>
    <w:rsid w:val="00CC0383"/>
    <w:rsid w:val="00CC096E"/>
    <w:rsid w:val="00CC150B"/>
    <w:rsid w:val="00CC31F2"/>
    <w:rsid w:val="00CC3ABE"/>
    <w:rsid w:val="00CC42B6"/>
    <w:rsid w:val="00CC5A05"/>
    <w:rsid w:val="00CC70C6"/>
    <w:rsid w:val="00CC77B9"/>
    <w:rsid w:val="00CD015D"/>
    <w:rsid w:val="00CD13BE"/>
    <w:rsid w:val="00CD1D35"/>
    <w:rsid w:val="00CD25AE"/>
    <w:rsid w:val="00CD4868"/>
    <w:rsid w:val="00CD4AB5"/>
    <w:rsid w:val="00CD4E2F"/>
    <w:rsid w:val="00CD7A10"/>
    <w:rsid w:val="00CE10C2"/>
    <w:rsid w:val="00CE12F8"/>
    <w:rsid w:val="00CE1476"/>
    <w:rsid w:val="00CE29E4"/>
    <w:rsid w:val="00CE365F"/>
    <w:rsid w:val="00CE57E7"/>
    <w:rsid w:val="00CE64A3"/>
    <w:rsid w:val="00CE697A"/>
    <w:rsid w:val="00CF3422"/>
    <w:rsid w:val="00CF3B97"/>
    <w:rsid w:val="00CF5929"/>
    <w:rsid w:val="00CF75C4"/>
    <w:rsid w:val="00CF7981"/>
    <w:rsid w:val="00CF7C4A"/>
    <w:rsid w:val="00D00551"/>
    <w:rsid w:val="00D01DC5"/>
    <w:rsid w:val="00D03FBB"/>
    <w:rsid w:val="00D0422D"/>
    <w:rsid w:val="00D06485"/>
    <w:rsid w:val="00D11AA5"/>
    <w:rsid w:val="00D13CC7"/>
    <w:rsid w:val="00D15BAE"/>
    <w:rsid w:val="00D164DB"/>
    <w:rsid w:val="00D17A2F"/>
    <w:rsid w:val="00D21973"/>
    <w:rsid w:val="00D2767E"/>
    <w:rsid w:val="00D30138"/>
    <w:rsid w:val="00D302BF"/>
    <w:rsid w:val="00D3250D"/>
    <w:rsid w:val="00D32DB9"/>
    <w:rsid w:val="00D33099"/>
    <w:rsid w:val="00D34A61"/>
    <w:rsid w:val="00D36B8F"/>
    <w:rsid w:val="00D36C3E"/>
    <w:rsid w:val="00D41412"/>
    <w:rsid w:val="00D41A19"/>
    <w:rsid w:val="00D42ED2"/>
    <w:rsid w:val="00D43B2F"/>
    <w:rsid w:val="00D45009"/>
    <w:rsid w:val="00D45E2A"/>
    <w:rsid w:val="00D46F09"/>
    <w:rsid w:val="00D50EAB"/>
    <w:rsid w:val="00D517EA"/>
    <w:rsid w:val="00D52084"/>
    <w:rsid w:val="00D53763"/>
    <w:rsid w:val="00D55173"/>
    <w:rsid w:val="00D55B21"/>
    <w:rsid w:val="00D563C9"/>
    <w:rsid w:val="00D5653C"/>
    <w:rsid w:val="00D5760A"/>
    <w:rsid w:val="00D60109"/>
    <w:rsid w:val="00D607B5"/>
    <w:rsid w:val="00D625A9"/>
    <w:rsid w:val="00D635C2"/>
    <w:rsid w:val="00D64BE0"/>
    <w:rsid w:val="00D64D8A"/>
    <w:rsid w:val="00D6695C"/>
    <w:rsid w:val="00D66CCF"/>
    <w:rsid w:val="00D673F4"/>
    <w:rsid w:val="00D67436"/>
    <w:rsid w:val="00D67488"/>
    <w:rsid w:val="00D67D56"/>
    <w:rsid w:val="00D70592"/>
    <w:rsid w:val="00D71874"/>
    <w:rsid w:val="00D720A9"/>
    <w:rsid w:val="00D72121"/>
    <w:rsid w:val="00D72E56"/>
    <w:rsid w:val="00D72EF8"/>
    <w:rsid w:val="00D759B8"/>
    <w:rsid w:val="00D76A74"/>
    <w:rsid w:val="00D836B2"/>
    <w:rsid w:val="00D85638"/>
    <w:rsid w:val="00D87035"/>
    <w:rsid w:val="00D8755D"/>
    <w:rsid w:val="00D90ABC"/>
    <w:rsid w:val="00D91035"/>
    <w:rsid w:val="00D91B79"/>
    <w:rsid w:val="00D92D36"/>
    <w:rsid w:val="00D93BDD"/>
    <w:rsid w:val="00D949B6"/>
    <w:rsid w:val="00D94FDF"/>
    <w:rsid w:val="00D9622F"/>
    <w:rsid w:val="00D970E9"/>
    <w:rsid w:val="00DA0C04"/>
    <w:rsid w:val="00DA23B1"/>
    <w:rsid w:val="00DA246E"/>
    <w:rsid w:val="00DA4905"/>
    <w:rsid w:val="00DA5951"/>
    <w:rsid w:val="00DA6828"/>
    <w:rsid w:val="00DA6B6D"/>
    <w:rsid w:val="00DA76DC"/>
    <w:rsid w:val="00DB19D5"/>
    <w:rsid w:val="00DB319E"/>
    <w:rsid w:val="00DB4814"/>
    <w:rsid w:val="00DB59F5"/>
    <w:rsid w:val="00DB7E58"/>
    <w:rsid w:val="00DB7E70"/>
    <w:rsid w:val="00DC25B7"/>
    <w:rsid w:val="00DC46ED"/>
    <w:rsid w:val="00DC474F"/>
    <w:rsid w:val="00DC48F9"/>
    <w:rsid w:val="00DC4E25"/>
    <w:rsid w:val="00DC5388"/>
    <w:rsid w:val="00DC726C"/>
    <w:rsid w:val="00DC793E"/>
    <w:rsid w:val="00DD0216"/>
    <w:rsid w:val="00DD0E3D"/>
    <w:rsid w:val="00DD1323"/>
    <w:rsid w:val="00DD2DEA"/>
    <w:rsid w:val="00DD2DF2"/>
    <w:rsid w:val="00DD2F1A"/>
    <w:rsid w:val="00DD5A58"/>
    <w:rsid w:val="00DD6905"/>
    <w:rsid w:val="00DD76FD"/>
    <w:rsid w:val="00DE09B6"/>
    <w:rsid w:val="00DE3EBE"/>
    <w:rsid w:val="00DE3F6E"/>
    <w:rsid w:val="00DE6529"/>
    <w:rsid w:val="00DE786C"/>
    <w:rsid w:val="00DF0C69"/>
    <w:rsid w:val="00DF210B"/>
    <w:rsid w:val="00DF24F9"/>
    <w:rsid w:val="00DF2FE8"/>
    <w:rsid w:val="00DF3A43"/>
    <w:rsid w:val="00DF3B8B"/>
    <w:rsid w:val="00DF46CC"/>
    <w:rsid w:val="00DF4BF6"/>
    <w:rsid w:val="00DF5867"/>
    <w:rsid w:val="00DF6CAA"/>
    <w:rsid w:val="00DF7181"/>
    <w:rsid w:val="00E02AA1"/>
    <w:rsid w:val="00E03A59"/>
    <w:rsid w:val="00E0427D"/>
    <w:rsid w:val="00E05E30"/>
    <w:rsid w:val="00E06058"/>
    <w:rsid w:val="00E12316"/>
    <w:rsid w:val="00E13307"/>
    <w:rsid w:val="00E13936"/>
    <w:rsid w:val="00E141B3"/>
    <w:rsid w:val="00E173DA"/>
    <w:rsid w:val="00E24844"/>
    <w:rsid w:val="00E256B7"/>
    <w:rsid w:val="00E320EE"/>
    <w:rsid w:val="00E350F1"/>
    <w:rsid w:val="00E35722"/>
    <w:rsid w:val="00E35994"/>
    <w:rsid w:val="00E35A2F"/>
    <w:rsid w:val="00E36F93"/>
    <w:rsid w:val="00E4106A"/>
    <w:rsid w:val="00E41F8A"/>
    <w:rsid w:val="00E4599D"/>
    <w:rsid w:val="00E4624D"/>
    <w:rsid w:val="00E4713D"/>
    <w:rsid w:val="00E4779E"/>
    <w:rsid w:val="00E47C32"/>
    <w:rsid w:val="00E53DFB"/>
    <w:rsid w:val="00E54CCE"/>
    <w:rsid w:val="00E54DCE"/>
    <w:rsid w:val="00E55195"/>
    <w:rsid w:val="00E55EC9"/>
    <w:rsid w:val="00E56F64"/>
    <w:rsid w:val="00E62F91"/>
    <w:rsid w:val="00E63A9C"/>
    <w:rsid w:val="00E67B99"/>
    <w:rsid w:val="00E67CEA"/>
    <w:rsid w:val="00E7012C"/>
    <w:rsid w:val="00E728AA"/>
    <w:rsid w:val="00E734DA"/>
    <w:rsid w:val="00E73A67"/>
    <w:rsid w:val="00E7510A"/>
    <w:rsid w:val="00E75A2B"/>
    <w:rsid w:val="00E762C1"/>
    <w:rsid w:val="00E827AC"/>
    <w:rsid w:val="00E84293"/>
    <w:rsid w:val="00E8530D"/>
    <w:rsid w:val="00E859B8"/>
    <w:rsid w:val="00E867DC"/>
    <w:rsid w:val="00E86C5E"/>
    <w:rsid w:val="00E86CAB"/>
    <w:rsid w:val="00E871B0"/>
    <w:rsid w:val="00E91D4F"/>
    <w:rsid w:val="00E93052"/>
    <w:rsid w:val="00E93D0B"/>
    <w:rsid w:val="00E94590"/>
    <w:rsid w:val="00E94677"/>
    <w:rsid w:val="00E957DC"/>
    <w:rsid w:val="00E96842"/>
    <w:rsid w:val="00EA4A82"/>
    <w:rsid w:val="00EA5BBB"/>
    <w:rsid w:val="00EA7E45"/>
    <w:rsid w:val="00EB0167"/>
    <w:rsid w:val="00EB172D"/>
    <w:rsid w:val="00EB173A"/>
    <w:rsid w:val="00EB2D0D"/>
    <w:rsid w:val="00EB43B6"/>
    <w:rsid w:val="00EB687C"/>
    <w:rsid w:val="00EB7A84"/>
    <w:rsid w:val="00EC232B"/>
    <w:rsid w:val="00EC4170"/>
    <w:rsid w:val="00EC5815"/>
    <w:rsid w:val="00EC5C1E"/>
    <w:rsid w:val="00EC7E96"/>
    <w:rsid w:val="00ED0A23"/>
    <w:rsid w:val="00ED11C2"/>
    <w:rsid w:val="00ED21F3"/>
    <w:rsid w:val="00ED5B89"/>
    <w:rsid w:val="00ED7FA7"/>
    <w:rsid w:val="00EE1799"/>
    <w:rsid w:val="00EE215E"/>
    <w:rsid w:val="00EE31DB"/>
    <w:rsid w:val="00EE459B"/>
    <w:rsid w:val="00EE51D8"/>
    <w:rsid w:val="00EE5A56"/>
    <w:rsid w:val="00EE5DEB"/>
    <w:rsid w:val="00EE637A"/>
    <w:rsid w:val="00EE661E"/>
    <w:rsid w:val="00EE7353"/>
    <w:rsid w:val="00EE7885"/>
    <w:rsid w:val="00EF010B"/>
    <w:rsid w:val="00EF1AD1"/>
    <w:rsid w:val="00EF336C"/>
    <w:rsid w:val="00EF4629"/>
    <w:rsid w:val="00EF48A0"/>
    <w:rsid w:val="00EF5384"/>
    <w:rsid w:val="00EF5964"/>
    <w:rsid w:val="00EF7509"/>
    <w:rsid w:val="00F00435"/>
    <w:rsid w:val="00F005C8"/>
    <w:rsid w:val="00F01C5A"/>
    <w:rsid w:val="00F024B5"/>
    <w:rsid w:val="00F03009"/>
    <w:rsid w:val="00F03A08"/>
    <w:rsid w:val="00F0403F"/>
    <w:rsid w:val="00F04FDE"/>
    <w:rsid w:val="00F117E9"/>
    <w:rsid w:val="00F130B5"/>
    <w:rsid w:val="00F152D6"/>
    <w:rsid w:val="00F1751C"/>
    <w:rsid w:val="00F2057C"/>
    <w:rsid w:val="00F22C97"/>
    <w:rsid w:val="00F25A14"/>
    <w:rsid w:val="00F261E9"/>
    <w:rsid w:val="00F30355"/>
    <w:rsid w:val="00F3171A"/>
    <w:rsid w:val="00F31A00"/>
    <w:rsid w:val="00F357D0"/>
    <w:rsid w:val="00F358F4"/>
    <w:rsid w:val="00F36E9B"/>
    <w:rsid w:val="00F40313"/>
    <w:rsid w:val="00F4085E"/>
    <w:rsid w:val="00F417B9"/>
    <w:rsid w:val="00F417F9"/>
    <w:rsid w:val="00F424A3"/>
    <w:rsid w:val="00F433AA"/>
    <w:rsid w:val="00F44726"/>
    <w:rsid w:val="00F46AFE"/>
    <w:rsid w:val="00F46C39"/>
    <w:rsid w:val="00F46D16"/>
    <w:rsid w:val="00F47946"/>
    <w:rsid w:val="00F50949"/>
    <w:rsid w:val="00F50DB2"/>
    <w:rsid w:val="00F510EA"/>
    <w:rsid w:val="00F514F2"/>
    <w:rsid w:val="00F51F4D"/>
    <w:rsid w:val="00F52BB5"/>
    <w:rsid w:val="00F54CB5"/>
    <w:rsid w:val="00F56AC0"/>
    <w:rsid w:val="00F56C89"/>
    <w:rsid w:val="00F6302A"/>
    <w:rsid w:val="00F639A1"/>
    <w:rsid w:val="00F63BFD"/>
    <w:rsid w:val="00F64B33"/>
    <w:rsid w:val="00F679C0"/>
    <w:rsid w:val="00F707FE"/>
    <w:rsid w:val="00F70F93"/>
    <w:rsid w:val="00F73469"/>
    <w:rsid w:val="00F74CEB"/>
    <w:rsid w:val="00F7652A"/>
    <w:rsid w:val="00F76CFA"/>
    <w:rsid w:val="00F81509"/>
    <w:rsid w:val="00F829A2"/>
    <w:rsid w:val="00F83D83"/>
    <w:rsid w:val="00F842FB"/>
    <w:rsid w:val="00F86EC6"/>
    <w:rsid w:val="00F90F6F"/>
    <w:rsid w:val="00F91A06"/>
    <w:rsid w:val="00F92017"/>
    <w:rsid w:val="00F93680"/>
    <w:rsid w:val="00F94204"/>
    <w:rsid w:val="00F94413"/>
    <w:rsid w:val="00F95FEE"/>
    <w:rsid w:val="00F9742B"/>
    <w:rsid w:val="00FA0BBC"/>
    <w:rsid w:val="00FA1A43"/>
    <w:rsid w:val="00FA1C49"/>
    <w:rsid w:val="00FA1E1C"/>
    <w:rsid w:val="00FA494B"/>
    <w:rsid w:val="00FA7973"/>
    <w:rsid w:val="00FA7AF4"/>
    <w:rsid w:val="00FB2177"/>
    <w:rsid w:val="00FB25D7"/>
    <w:rsid w:val="00FB3F6A"/>
    <w:rsid w:val="00FB44B5"/>
    <w:rsid w:val="00FC02ED"/>
    <w:rsid w:val="00FD0781"/>
    <w:rsid w:val="00FD1B06"/>
    <w:rsid w:val="00FD485C"/>
    <w:rsid w:val="00FD4F25"/>
    <w:rsid w:val="00FD5425"/>
    <w:rsid w:val="00FD5ADD"/>
    <w:rsid w:val="00FD7D80"/>
    <w:rsid w:val="00FE0049"/>
    <w:rsid w:val="00FE04F5"/>
    <w:rsid w:val="00FE0C8F"/>
    <w:rsid w:val="00FE13F2"/>
    <w:rsid w:val="00FE22A4"/>
    <w:rsid w:val="00FE23A4"/>
    <w:rsid w:val="00FE2BF9"/>
    <w:rsid w:val="00FE311E"/>
    <w:rsid w:val="00FE4BE0"/>
    <w:rsid w:val="00FE5CA9"/>
    <w:rsid w:val="00FF0B9A"/>
    <w:rsid w:val="00FF2EA1"/>
    <w:rsid w:val="00FF53F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616C"/>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1"/>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D13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i1jasnaakcent510">
    <w:name w:val="Tabela siatki 1 — jasna — akcent 51"/>
    <w:basedOn w:val="Standardowy"/>
    <w:uiPriority w:val="46"/>
    <w:rsid w:val="00D21973"/>
    <w:pPr>
      <w:spacing w:after="0" w:line="240" w:lineRule="auto"/>
    </w:p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elasiatki1jasnaakcent17">
    <w:name w:val="Tabela siatki 1 — jasna — akcent 17"/>
    <w:basedOn w:val="Standardowy"/>
    <w:uiPriority w:val="46"/>
    <w:rsid w:val="00916E5E"/>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7F345F"/>
  </w:style>
  <w:style w:type="character" w:styleId="UyteHipercze">
    <w:name w:val="FollowedHyperlink"/>
    <w:basedOn w:val="Domylnaczcionkaakapitu"/>
    <w:uiPriority w:val="99"/>
    <w:semiHidden/>
    <w:unhideWhenUsed/>
    <w:rsid w:val="00C01179"/>
    <w:rPr>
      <w:color w:val="800080" w:themeColor="followedHyperlink"/>
      <w:u w:val="single"/>
    </w:rPr>
  </w:style>
  <w:style w:type="table" w:customStyle="1" w:styleId="Tabelasiatki1jasnaakcent18">
    <w:name w:val="Tabela siatki 1 — jasna — akcent 18"/>
    <w:basedOn w:val="Standardowy"/>
    <w:uiPriority w:val="46"/>
    <w:rsid w:val="003A2A79"/>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946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946B0A"/>
    <w:rPr>
      <w:rFonts w:ascii="Courier New" w:eastAsia="Times New Roman" w:hAnsi="Courier New" w:cs="Courier New"/>
      <w:sz w:val="20"/>
      <w:szCs w:val="20"/>
      <w:lang w:eastAsia="pl-PL"/>
    </w:rPr>
  </w:style>
  <w:style w:type="character" w:customStyle="1" w:styleId="y2iqfc">
    <w:name w:val="y2iqfc"/>
    <w:basedOn w:val="Domylnaczcionkaakapitu"/>
    <w:rsid w:val="00946B0A"/>
  </w:style>
  <w:style w:type="character" w:customStyle="1" w:styleId="attribute-values">
    <w:name w:val="attribute-values"/>
    <w:basedOn w:val="Domylnaczcionkaakapitu"/>
    <w:rsid w:val="00946B0A"/>
  </w:style>
  <w:style w:type="table" w:customStyle="1" w:styleId="GridTable1LightAccent1">
    <w:name w:val="Grid Table 1 Light Accent 1"/>
    <w:basedOn w:val="Standardowy"/>
    <w:uiPriority w:val="46"/>
    <w:rsid w:val="00F4031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ekstprzypisukocowego">
    <w:name w:val="endnote text"/>
    <w:basedOn w:val="Normalny"/>
    <w:link w:val="TekstprzypisukocowegoZnak"/>
    <w:uiPriority w:val="99"/>
    <w:semiHidden/>
    <w:unhideWhenUsed/>
    <w:rsid w:val="00E93052"/>
    <w:rPr>
      <w:sz w:val="20"/>
      <w:szCs w:val="20"/>
    </w:rPr>
  </w:style>
  <w:style w:type="character" w:customStyle="1" w:styleId="TekstprzypisukocowegoZnak">
    <w:name w:val="Tekst przypisu końcowego Znak"/>
    <w:basedOn w:val="Domylnaczcionkaakapitu"/>
    <w:link w:val="Tekstprzypisukocowego"/>
    <w:uiPriority w:val="99"/>
    <w:semiHidden/>
    <w:rsid w:val="00E93052"/>
    <w:rPr>
      <w:rFonts w:ascii="Times New Roman" w:hAnsi="Times New Roman"/>
      <w:sz w:val="20"/>
      <w:szCs w:val="20"/>
    </w:rPr>
  </w:style>
  <w:style w:type="character" w:styleId="Odwoanieprzypisukocowego">
    <w:name w:val="endnote reference"/>
    <w:basedOn w:val="Domylnaczcionkaakapitu"/>
    <w:uiPriority w:val="99"/>
    <w:semiHidden/>
    <w:unhideWhenUsed/>
    <w:rsid w:val="00E93052"/>
    <w:rPr>
      <w:vertAlign w:val="superscript"/>
    </w:rPr>
  </w:style>
</w:styles>
</file>

<file path=word/webSettings.xml><?xml version="1.0" encoding="utf-8"?>
<w:webSettings xmlns:r="http://schemas.openxmlformats.org/officeDocument/2006/relationships" xmlns:w="http://schemas.openxmlformats.org/wordprocessingml/2006/main">
  <w:divs>
    <w:div w:id="202837293">
      <w:bodyDiv w:val="1"/>
      <w:marLeft w:val="0"/>
      <w:marRight w:val="0"/>
      <w:marTop w:val="0"/>
      <w:marBottom w:val="0"/>
      <w:divBdr>
        <w:top w:val="none" w:sz="0" w:space="0" w:color="auto"/>
        <w:left w:val="none" w:sz="0" w:space="0" w:color="auto"/>
        <w:bottom w:val="none" w:sz="0" w:space="0" w:color="auto"/>
        <w:right w:val="none" w:sz="0" w:space="0" w:color="auto"/>
      </w:divBdr>
      <w:divsChild>
        <w:div w:id="1931741656">
          <w:marLeft w:val="0"/>
          <w:marRight w:val="0"/>
          <w:marTop w:val="0"/>
          <w:marBottom w:val="0"/>
          <w:divBdr>
            <w:top w:val="none" w:sz="0" w:space="0" w:color="auto"/>
            <w:left w:val="none" w:sz="0" w:space="0" w:color="auto"/>
            <w:bottom w:val="none" w:sz="0" w:space="0" w:color="auto"/>
            <w:right w:val="none" w:sz="0" w:space="0" w:color="auto"/>
          </w:divBdr>
        </w:div>
        <w:div w:id="577981626">
          <w:marLeft w:val="0"/>
          <w:marRight w:val="0"/>
          <w:marTop w:val="0"/>
          <w:marBottom w:val="0"/>
          <w:divBdr>
            <w:top w:val="none" w:sz="0" w:space="0" w:color="auto"/>
            <w:left w:val="none" w:sz="0" w:space="0" w:color="auto"/>
            <w:bottom w:val="none" w:sz="0" w:space="0" w:color="auto"/>
            <w:right w:val="none" w:sz="0" w:space="0" w:color="auto"/>
          </w:divBdr>
        </w:div>
        <w:div w:id="611205227">
          <w:marLeft w:val="0"/>
          <w:marRight w:val="0"/>
          <w:marTop w:val="0"/>
          <w:marBottom w:val="0"/>
          <w:divBdr>
            <w:top w:val="none" w:sz="0" w:space="0" w:color="auto"/>
            <w:left w:val="none" w:sz="0" w:space="0" w:color="auto"/>
            <w:bottom w:val="none" w:sz="0" w:space="0" w:color="auto"/>
            <w:right w:val="none" w:sz="0" w:space="0" w:color="auto"/>
          </w:divBdr>
        </w:div>
        <w:div w:id="1680428635">
          <w:marLeft w:val="0"/>
          <w:marRight w:val="0"/>
          <w:marTop w:val="0"/>
          <w:marBottom w:val="0"/>
          <w:divBdr>
            <w:top w:val="none" w:sz="0" w:space="0" w:color="auto"/>
            <w:left w:val="none" w:sz="0" w:space="0" w:color="auto"/>
            <w:bottom w:val="none" w:sz="0" w:space="0" w:color="auto"/>
            <w:right w:val="none" w:sz="0" w:space="0" w:color="auto"/>
          </w:divBdr>
        </w:div>
        <w:div w:id="465585737">
          <w:marLeft w:val="0"/>
          <w:marRight w:val="0"/>
          <w:marTop w:val="0"/>
          <w:marBottom w:val="0"/>
          <w:divBdr>
            <w:top w:val="none" w:sz="0" w:space="0" w:color="auto"/>
            <w:left w:val="none" w:sz="0" w:space="0" w:color="auto"/>
            <w:bottom w:val="none" w:sz="0" w:space="0" w:color="auto"/>
            <w:right w:val="none" w:sz="0" w:space="0" w:color="auto"/>
          </w:divBdr>
        </w:div>
        <w:div w:id="1913730931">
          <w:marLeft w:val="0"/>
          <w:marRight w:val="0"/>
          <w:marTop w:val="0"/>
          <w:marBottom w:val="0"/>
          <w:divBdr>
            <w:top w:val="none" w:sz="0" w:space="0" w:color="auto"/>
            <w:left w:val="none" w:sz="0" w:space="0" w:color="auto"/>
            <w:bottom w:val="none" w:sz="0" w:space="0" w:color="auto"/>
            <w:right w:val="none" w:sz="0" w:space="0" w:color="auto"/>
          </w:divBdr>
        </w:div>
        <w:div w:id="1070467673">
          <w:marLeft w:val="0"/>
          <w:marRight w:val="0"/>
          <w:marTop w:val="0"/>
          <w:marBottom w:val="0"/>
          <w:divBdr>
            <w:top w:val="none" w:sz="0" w:space="0" w:color="auto"/>
            <w:left w:val="none" w:sz="0" w:space="0" w:color="auto"/>
            <w:bottom w:val="none" w:sz="0" w:space="0" w:color="auto"/>
            <w:right w:val="none" w:sz="0" w:space="0" w:color="auto"/>
          </w:divBdr>
        </w:div>
      </w:divsChild>
    </w:div>
    <w:div w:id="330063015">
      <w:bodyDiv w:val="1"/>
      <w:marLeft w:val="0"/>
      <w:marRight w:val="0"/>
      <w:marTop w:val="0"/>
      <w:marBottom w:val="0"/>
      <w:divBdr>
        <w:top w:val="none" w:sz="0" w:space="0" w:color="auto"/>
        <w:left w:val="none" w:sz="0" w:space="0" w:color="auto"/>
        <w:bottom w:val="none" w:sz="0" w:space="0" w:color="auto"/>
        <w:right w:val="none" w:sz="0" w:space="0" w:color="auto"/>
      </w:divBdr>
    </w:div>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859391962">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129127160">
      <w:bodyDiv w:val="1"/>
      <w:marLeft w:val="0"/>
      <w:marRight w:val="0"/>
      <w:marTop w:val="0"/>
      <w:marBottom w:val="0"/>
      <w:divBdr>
        <w:top w:val="none" w:sz="0" w:space="0" w:color="auto"/>
        <w:left w:val="none" w:sz="0" w:space="0" w:color="auto"/>
        <w:bottom w:val="none" w:sz="0" w:space="0" w:color="auto"/>
        <w:right w:val="none" w:sz="0" w:space="0" w:color="auto"/>
      </w:divBdr>
      <w:divsChild>
        <w:div w:id="1239247638">
          <w:marLeft w:val="0"/>
          <w:marRight w:val="0"/>
          <w:marTop w:val="0"/>
          <w:marBottom w:val="0"/>
          <w:divBdr>
            <w:top w:val="none" w:sz="0" w:space="0" w:color="auto"/>
            <w:left w:val="none" w:sz="0" w:space="0" w:color="auto"/>
            <w:bottom w:val="none" w:sz="0" w:space="0" w:color="auto"/>
            <w:right w:val="none" w:sz="0" w:space="0" w:color="auto"/>
          </w:divBdr>
          <w:divsChild>
            <w:div w:id="1679699504">
              <w:marLeft w:val="0"/>
              <w:marRight w:val="0"/>
              <w:marTop w:val="0"/>
              <w:marBottom w:val="0"/>
              <w:divBdr>
                <w:top w:val="none" w:sz="0" w:space="0" w:color="auto"/>
                <w:left w:val="none" w:sz="0" w:space="0" w:color="auto"/>
                <w:bottom w:val="none" w:sz="0" w:space="0" w:color="auto"/>
                <w:right w:val="none" w:sz="0" w:space="0" w:color="auto"/>
              </w:divBdr>
            </w:div>
            <w:div w:id="194198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 w:id="1238830152">
      <w:bodyDiv w:val="1"/>
      <w:marLeft w:val="0"/>
      <w:marRight w:val="0"/>
      <w:marTop w:val="0"/>
      <w:marBottom w:val="0"/>
      <w:divBdr>
        <w:top w:val="none" w:sz="0" w:space="0" w:color="auto"/>
        <w:left w:val="none" w:sz="0" w:space="0" w:color="auto"/>
        <w:bottom w:val="none" w:sz="0" w:space="0" w:color="auto"/>
        <w:right w:val="none" w:sz="0" w:space="0" w:color="auto"/>
      </w:divBdr>
    </w:div>
    <w:div w:id="1321957560">
      <w:bodyDiv w:val="1"/>
      <w:marLeft w:val="0"/>
      <w:marRight w:val="0"/>
      <w:marTop w:val="0"/>
      <w:marBottom w:val="0"/>
      <w:divBdr>
        <w:top w:val="none" w:sz="0" w:space="0" w:color="auto"/>
        <w:left w:val="none" w:sz="0" w:space="0" w:color="auto"/>
        <w:bottom w:val="none" w:sz="0" w:space="0" w:color="auto"/>
        <w:right w:val="none" w:sz="0" w:space="0" w:color="auto"/>
      </w:divBdr>
    </w:div>
    <w:div w:id="1620255892">
      <w:bodyDiv w:val="1"/>
      <w:marLeft w:val="0"/>
      <w:marRight w:val="0"/>
      <w:marTop w:val="0"/>
      <w:marBottom w:val="0"/>
      <w:divBdr>
        <w:top w:val="none" w:sz="0" w:space="0" w:color="auto"/>
        <w:left w:val="none" w:sz="0" w:space="0" w:color="auto"/>
        <w:bottom w:val="none" w:sz="0" w:space="0" w:color="auto"/>
        <w:right w:val="none" w:sz="0" w:space="0" w:color="auto"/>
      </w:divBdr>
      <w:divsChild>
        <w:div w:id="763762308">
          <w:marLeft w:val="0"/>
          <w:marRight w:val="0"/>
          <w:marTop w:val="0"/>
          <w:marBottom w:val="0"/>
          <w:divBdr>
            <w:top w:val="none" w:sz="0" w:space="0" w:color="auto"/>
            <w:left w:val="none" w:sz="0" w:space="0" w:color="auto"/>
            <w:bottom w:val="none" w:sz="0" w:space="0" w:color="auto"/>
            <w:right w:val="none" w:sz="0" w:space="0" w:color="auto"/>
          </w:divBdr>
          <w:divsChild>
            <w:div w:id="57540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9234">
      <w:bodyDiv w:val="1"/>
      <w:marLeft w:val="0"/>
      <w:marRight w:val="0"/>
      <w:marTop w:val="0"/>
      <w:marBottom w:val="0"/>
      <w:divBdr>
        <w:top w:val="none" w:sz="0" w:space="0" w:color="auto"/>
        <w:left w:val="none" w:sz="0" w:space="0" w:color="auto"/>
        <w:bottom w:val="none" w:sz="0" w:space="0" w:color="auto"/>
        <w:right w:val="none" w:sz="0" w:space="0" w:color="auto"/>
      </w:divBdr>
      <w:divsChild>
        <w:div w:id="817453148">
          <w:marLeft w:val="0"/>
          <w:marRight w:val="0"/>
          <w:marTop w:val="0"/>
          <w:marBottom w:val="0"/>
          <w:divBdr>
            <w:top w:val="none" w:sz="0" w:space="0" w:color="auto"/>
            <w:left w:val="none" w:sz="0" w:space="0" w:color="auto"/>
            <w:bottom w:val="none" w:sz="0" w:space="0" w:color="auto"/>
            <w:right w:val="none" w:sz="0" w:space="0" w:color="auto"/>
          </w:divBdr>
          <w:divsChild>
            <w:div w:id="142063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mtf.org/standards/mgmt/das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peat.net" TargetMode="External"/><Relationship Id="rId4" Type="http://schemas.openxmlformats.org/officeDocument/2006/relationships/settings" Target="settings.xml"/><Relationship Id="rId9" Type="http://schemas.openxmlformats.org/officeDocument/2006/relationships/hyperlink" Target="http://www.energystar.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90A07-3FD1-4120-B7FF-565320D7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4457</Words>
  <Characters>26747</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31142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jmadej</cp:lastModifiedBy>
  <cp:revision>7</cp:revision>
  <cp:lastPrinted>2020-10-07T04:42:00Z</cp:lastPrinted>
  <dcterms:created xsi:type="dcterms:W3CDTF">2023-11-23T13:30:00Z</dcterms:created>
  <dcterms:modified xsi:type="dcterms:W3CDTF">2023-11-24T09:13:00Z</dcterms:modified>
</cp:coreProperties>
</file>