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0998A" w14:textId="6F3BC4DE" w:rsidR="00AE1A79" w:rsidRPr="00A05BB5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A05BB5">
        <w:rPr>
          <w:rFonts w:asciiTheme="majorHAnsi" w:hAnsiTheme="majorHAnsi"/>
          <w:sz w:val="20"/>
          <w:szCs w:val="20"/>
        </w:rPr>
        <w:t xml:space="preserve">  </w:t>
      </w:r>
      <w:r w:rsidRPr="00E34173">
        <w:rPr>
          <w:rFonts w:asciiTheme="majorHAnsi" w:hAnsiTheme="majorHAnsi"/>
          <w:sz w:val="20"/>
          <w:szCs w:val="20"/>
        </w:rPr>
        <w:t xml:space="preserve">Kielce, </w:t>
      </w:r>
      <w:r w:rsidR="00A815DF">
        <w:rPr>
          <w:rFonts w:asciiTheme="majorHAnsi" w:hAnsiTheme="majorHAnsi"/>
          <w:sz w:val="20"/>
          <w:szCs w:val="20"/>
        </w:rPr>
        <w:t>26</w:t>
      </w:r>
      <w:r w:rsidR="00CC0883">
        <w:rPr>
          <w:rFonts w:asciiTheme="majorHAnsi" w:hAnsiTheme="majorHAnsi"/>
          <w:sz w:val="20"/>
          <w:szCs w:val="20"/>
        </w:rPr>
        <w:t>.10.2023</w:t>
      </w:r>
      <w:r w:rsidRPr="00E34173">
        <w:rPr>
          <w:rFonts w:asciiTheme="majorHAnsi" w:hAnsiTheme="majorHAnsi"/>
          <w:sz w:val="20"/>
          <w:szCs w:val="20"/>
        </w:rPr>
        <w:t xml:space="preserve"> r.</w:t>
      </w:r>
    </w:p>
    <w:p w14:paraId="61AF1374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148A3E8E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Calibri Light"/>
          <w:b/>
          <w:sz w:val="20"/>
          <w:szCs w:val="20"/>
          <w:u w:val="single"/>
        </w:rPr>
        <w:t>ZAPROSZENIE DO SKŁADANIA OFERT</w:t>
      </w:r>
    </w:p>
    <w:p w14:paraId="168E9944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779A8AB6" w14:textId="35884E1B" w:rsidR="00AE1A79" w:rsidRPr="001F0E19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</w:t>
      </w:r>
      <w:r w:rsidRPr="00503C06">
        <w:rPr>
          <w:rFonts w:asciiTheme="majorHAnsi" w:hAnsiTheme="majorHAnsi" w:cs="Calibri Light"/>
          <w:sz w:val="20"/>
          <w:szCs w:val="20"/>
        </w:rPr>
        <w:t xml:space="preserve">na </w:t>
      </w:r>
      <w:r w:rsidRPr="00503C06">
        <w:rPr>
          <w:rFonts w:asciiTheme="majorHAnsi" w:hAnsiTheme="majorHAnsi" w:cs="Calibri Light"/>
          <w:b/>
          <w:sz w:val="20"/>
          <w:szCs w:val="20"/>
        </w:rPr>
        <w:t>„</w:t>
      </w:r>
      <w:r w:rsidR="001F0E19" w:rsidRPr="00503C06">
        <w:rPr>
          <w:rFonts w:asciiTheme="majorHAnsi" w:hAnsiTheme="majorHAnsi"/>
          <w:b/>
          <w:sz w:val="20"/>
          <w:szCs w:val="20"/>
        </w:rPr>
        <w:t>Zakup</w:t>
      </w:r>
      <w:r w:rsidR="001F0E19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</w:t>
      </w:r>
      <w:r w:rsidR="00751BB8">
        <w:rPr>
          <w:rFonts w:asciiTheme="majorHAnsi" w:hAnsiTheme="majorHAnsi"/>
          <w:b/>
          <w:sz w:val="20"/>
          <w:szCs w:val="20"/>
        </w:rPr>
        <w:t>słuchaczy Niepublicznej Branżowej Szkoły II stopnia we Włoszczowie</w:t>
      </w:r>
      <w:r w:rsidR="001F0E19">
        <w:rPr>
          <w:rFonts w:asciiTheme="majorHAnsi" w:hAnsiTheme="majorHAnsi"/>
          <w:b/>
          <w:sz w:val="20"/>
          <w:szCs w:val="20"/>
        </w:rPr>
        <w:t>”</w:t>
      </w:r>
    </w:p>
    <w:p w14:paraId="7EC84D1E" w14:textId="77777777" w:rsidR="00AE1A79" w:rsidRPr="00A05BB5" w:rsidRDefault="00AE1A79" w:rsidP="00AE1A79">
      <w:pPr>
        <w:tabs>
          <w:tab w:val="left" w:pos="3900"/>
        </w:tabs>
        <w:spacing w:after="60" w:line="264" w:lineRule="auto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05BB5" w14:paraId="07FA7B79" w14:textId="77777777" w:rsidTr="00CB3A3A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437267" w14:textId="77777777"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788D905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05BB5" w14:paraId="6F9DFAD3" w14:textId="77777777" w:rsidTr="00CB3A3A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F7E97" w14:textId="77777777"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83214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14:paraId="6CF6378D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14:paraId="3CBE1A07" w14:textId="3DE517D4" w:rsidR="00AE1A79" w:rsidRPr="00A05BB5" w:rsidRDefault="0059504E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Stanowiska ds.</w:t>
            </w:r>
            <w:r w:rsidR="00AE1A79"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AE1A79"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63F9577B" w14:textId="7C8625AD" w:rsidR="00AE1A79" w:rsidRPr="00A05BB5" w:rsidRDefault="00AE1A79" w:rsidP="0059504E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9504E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14:paraId="1AAC5522" w14:textId="77777777" w:rsidR="00AE1A79" w:rsidRPr="00A05BB5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604AC327" w14:textId="77777777" w:rsidR="00AE1A79" w:rsidRPr="00A05BB5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14:paraId="2F2DAC26" w14:textId="0CB87741" w:rsidR="001F0E19" w:rsidRDefault="00AE1A79" w:rsidP="003103F8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>Przedmiotem zamówienia jest:</w:t>
      </w:r>
      <w:r w:rsidR="003103F8">
        <w:rPr>
          <w:rFonts w:asciiTheme="majorHAnsi" w:hAnsiTheme="majorHAnsi"/>
          <w:sz w:val="20"/>
          <w:szCs w:val="20"/>
        </w:rPr>
        <w:t xml:space="preserve"> </w:t>
      </w:r>
      <w:r w:rsidR="003103F8" w:rsidRPr="00503C06">
        <w:rPr>
          <w:rFonts w:asciiTheme="majorHAnsi" w:hAnsiTheme="majorHAnsi"/>
          <w:b/>
          <w:sz w:val="20"/>
          <w:szCs w:val="20"/>
        </w:rPr>
        <w:t>Zakup</w:t>
      </w:r>
      <w:r w:rsidR="003103F8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3103F8">
        <w:rPr>
          <w:rFonts w:asciiTheme="majorHAnsi" w:hAnsiTheme="majorHAnsi"/>
          <w:b/>
          <w:sz w:val="20"/>
          <w:szCs w:val="20"/>
        </w:rPr>
        <w:t xml:space="preserve">                                </w:t>
      </w:r>
      <w:r w:rsidR="003103F8" w:rsidRPr="00347928">
        <w:rPr>
          <w:rFonts w:asciiTheme="majorHAnsi" w:hAnsiTheme="majorHAnsi"/>
          <w:b/>
          <w:sz w:val="20"/>
          <w:szCs w:val="20"/>
        </w:rPr>
        <w:t xml:space="preserve"> i szkolenie) dla </w:t>
      </w:r>
      <w:r w:rsidR="003103F8">
        <w:rPr>
          <w:rFonts w:asciiTheme="majorHAnsi" w:hAnsiTheme="majorHAnsi"/>
          <w:b/>
          <w:sz w:val="20"/>
          <w:szCs w:val="20"/>
        </w:rPr>
        <w:t>słuchaczy Niepublicznej Branżowej Szkoły II stopnia we Włoszczowie</w:t>
      </w:r>
    </w:p>
    <w:p w14:paraId="25F2A703" w14:textId="77B98B6E" w:rsidR="00C138DF" w:rsidRPr="00C138DF" w:rsidRDefault="00E648E5" w:rsidP="00C138DF">
      <w:pPr>
        <w:ind w:left="284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03F8">
        <w:rPr>
          <w:rFonts w:asciiTheme="majorHAnsi" w:hAnsiTheme="majorHAnsi"/>
          <w:sz w:val="20"/>
          <w:szCs w:val="20"/>
        </w:rPr>
        <w:t>Zakres rzeczowy zamówienia</w:t>
      </w:r>
      <w:r w:rsidR="00AE1A79" w:rsidRPr="003103F8">
        <w:rPr>
          <w:rFonts w:asciiTheme="majorHAnsi" w:hAnsiTheme="majorHAnsi"/>
          <w:sz w:val="20"/>
          <w:szCs w:val="20"/>
        </w:rPr>
        <w:t xml:space="preserve"> został określony w </w:t>
      </w:r>
      <w:r w:rsidR="00AE1A79" w:rsidRPr="003103F8">
        <w:rPr>
          <w:rFonts w:asciiTheme="majorHAnsi" w:hAnsiTheme="majorHAnsi" w:cs="Calibri"/>
          <w:sz w:val="20"/>
          <w:szCs w:val="20"/>
        </w:rPr>
        <w:t xml:space="preserve">Charakterystyce przedmiotu zamówienia, która </w:t>
      </w:r>
      <w:r w:rsidR="003103F8">
        <w:rPr>
          <w:rFonts w:asciiTheme="majorHAnsi" w:hAnsiTheme="majorHAnsi" w:cs="Calibri"/>
          <w:sz w:val="20"/>
          <w:szCs w:val="20"/>
        </w:rPr>
        <w:t xml:space="preserve">  </w:t>
      </w:r>
      <w:r w:rsidR="00AE1A79" w:rsidRPr="003103F8">
        <w:rPr>
          <w:rFonts w:asciiTheme="majorHAnsi" w:hAnsiTheme="majorHAnsi" w:cs="Calibri"/>
          <w:sz w:val="20"/>
          <w:szCs w:val="20"/>
        </w:rPr>
        <w:t>stanow</w:t>
      </w:r>
      <w:r w:rsidR="00BF13AE" w:rsidRPr="003103F8">
        <w:rPr>
          <w:rFonts w:asciiTheme="majorHAnsi" w:hAnsiTheme="majorHAnsi" w:cs="Calibri"/>
          <w:sz w:val="20"/>
          <w:szCs w:val="20"/>
        </w:rPr>
        <w:t xml:space="preserve">i Załącznik nr 1 </w:t>
      </w:r>
      <w:r w:rsidR="00AE1A79" w:rsidRPr="003103F8">
        <w:rPr>
          <w:rFonts w:asciiTheme="majorHAnsi" w:hAnsiTheme="majorHAnsi" w:cs="Calibri"/>
          <w:sz w:val="20"/>
          <w:szCs w:val="20"/>
        </w:rPr>
        <w:t>oraz w projekcie umowy stanowiącej Załącznik nr 3</w:t>
      </w:r>
      <w:r w:rsidR="0016406E" w:rsidRPr="003103F8">
        <w:rPr>
          <w:rFonts w:asciiTheme="majorHAnsi" w:hAnsiTheme="majorHAnsi" w:cs="Calibri"/>
          <w:sz w:val="20"/>
          <w:szCs w:val="20"/>
        </w:rPr>
        <w:t xml:space="preserve"> </w:t>
      </w:r>
      <w:r w:rsidR="001B00DE" w:rsidRPr="003103F8">
        <w:rPr>
          <w:rFonts w:asciiTheme="majorHAnsi" w:hAnsiTheme="majorHAnsi" w:cs="Calibri"/>
          <w:sz w:val="20"/>
          <w:szCs w:val="20"/>
        </w:rPr>
        <w:t>do Z</w:t>
      </w:r>
      <w:r w:rsidR="003103F8">
        <w:rPr>
          <w:rFonts w:asciiTheme="majorHAnsi" w:hAnsiTheme="majorHAnsi" w:cs="Calibri"/>
          <w:sz w:val="20"/>
          <w:szCs w:val="20"/>
        </w:rPr>
        <w:t>aproszenia.</w:t>
      </w:r>
    </w:p>
    <w:p w14:paraId="76B5EEA9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14:paraId="3C91AEFF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Zamawiający zaleca wizję lokalną w celu określenia dokładnych prac montażowych niezbędnych do wykonania zlecenia.</w:t>
      </w:r>
    </w:p>
    <w:p w14:paraId="3BF3522A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Wszystkie Załączniki stanowią integralną część Zaproszenia.</w:t>
      </w:r>
    </w:p>
    <w:p w14:paraId="00A3F3D2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>Zamawiający nie dopuszcza składania ofert częściowych.</w:t>
      </w:r>
    </w:p>
    <w:p w14:paraId="2CCD7B9C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prac:</w:t>
      </w:r>
      <w:r w:rsidRPr="00C138DF">
        <w:rPr>
          <w:rFonts w:asciiTheme="majorHAnsi" w:hAnsiTheme="majorHAnsi" w:cs="Calibri"/>
          <w:bCs/>
          <w:sz w:val="20"/>
          <w:szCs w:val="20"/>
        </w:rPr>
        <w:t xml:space="preserve"> Niepubliczna Branżowa Szkoła II stopnia we Włoszczowie, ul. Młynarska 56, 29-100 Włoszczowa</w:t>
      </w:r>
    </w:p>
    <w:p w14:paraId="620BCB9D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/>
          <w:bCs/>
          <w:sz w:val="20"/>
          <w:szCs w:val="20"/>
          <w:u w:val="single"/>
        </w:rPr>
        <w:t>Termin wykonania prac</w:t>
      </w:r>
      <w:r w:rsidRPr="00C138DF">
        <w:rPr>
          <w:rFonts w:asciiTheme="majorHAnsi" w:hAnsiTheme="majorHAnsi" w:cs="Calibri"/>
          <w:b/>
          <w:bCs/>
          <w:sz w:val="20"/>
          <w:szCs w:val="20"/>
        </w:rPr>
        <w:t>:</w:t>
      </w:r>
      <w:r w:rsidRPr="00C138DF">
        <w:rPr>
          <w:rFonts w:asciiTheme="majorHAnsi" w:hAnsiTheme="majorHAnsi" w:cs="Calibri"/>
          <w:bCs/>
          <w:sz w:val="20"/>
          <w:szCs w:val="20"/>
        </w:rPr>
        <w:t xml:space="preserve"> do 30 dni od dnia podpisania umowy.</w:t>
      </w:r>
    </w:p>
    <w:p w14:paraId="798F375C" w14:textId="77777777" w:rsidR="00C138DF" w:rsidRPr="00C138DF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Cs/>
          <w:sz w:val="20"/>
          <w:szCs w:val="20"/>
        </w:rPr>
      </w:pPr>
      <w:r w:rsidRPr="00C138DF">
        <w:rPr>
          <w:rFonts w:asciiTheme="majorHAnsi" w:hAnsiTheme="majorHAnsi" w:cs="Calibri"/>
          <w:b/>
          <w:bCs/>
          <w:sz w:val="20"/>
          <w:szCs w:val="20"/>
        </w:rPr>
        <w:t>Kryterium oceny ofert</w:t>
      </w:r>
      <w:r w:rsidRPr="00C138DF">
        <w:rPr>
          <w:rFonts w:asciiTheme="majorHAnsi" w:hAnsiTheme="majorHAnsi" w:cs="Calibri"/>
          <w:bCs/>
          <w:sz w:val="20"/>
          <w:szCs w:val="20"/>
        </w:rPr>
        <w:t xml:space="preserve"> - Cena - 100% cena.</w:t>
      </w:r>
    </w:p>
    <w:p w14:paraId="2519108F" w14:textId="50FCBFCD" w:rsidR="00C138DF" w:rsidRPr="003A7C03" w:rsidRDefault="00C138DF" w:rsidP="00C138DF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/>
          <w:bCs/>
          <w:sz w:val="20"/>
          <w:szCs w:val="20"/>
          <w:highlight w:val="yellow"/>
        </w:rPr>
      </w:pPr>
      <w:r w:rsidRPr="00C138DF">
        <w:rPr>
          <w:rFonts w:asciiTheme="majorHAnsi" w:hAnsiTheme="majorHAnsi" w:cs="Calibri"/>
          <w:bCs/>
          <w:sz w:val="20"/>
          <w:szCs w:val="20"/>
        </w:rPr>
        <w:t xml:space="preserve">Oferty należy składać </w:t>
      </w:r>
      <w:r w:rsidR="00737878" w:rsidRPr="00AC7E0E">
        <w:rPr>
          <w:rFonts w:asciiTheme="majorHAnsi" w:hAnsiTheme="majorHAnsi" w:cs="Calibri"/>
          <w:b/>
          <w:bCs/>
          <w:sz w:val="20"/>
          <w:szCs w:val="20"/>
          <w:highlight w:val="yellow"/>
        </w:rPr>
        <w:t>do dnia 03-11</w:t>
      </w:r>
      <w:r w:rsidRPr="00AC7E0E">
        <w:rPr>
          <w:rFonts w:asciiTheme="majorHAnsi" w:hAnsiTheme="majorHAnsi" w:cs="Calibri"/>
          <w:b/>
          <w:bCs/>
          <w:sz w:val="20"/>
          <w:szCs w:val="20"/>
          <w:highlight w:val="yellow"/>
        </w:rPr>
        <w:t>-2023 do godz. 10:00</w:t>
      </w:r>
      <w:r w:rsidRPr="00C138DF">
        <w:rPr>
          <w:rFonts w:asciiTheme="majorHAnsi" w:hAnsiTheme="majorHAnsi" w:cs="Calibri"/>
          <w:bCs/>
          <w:sz w:val="20"/>
          <w:szCs w:val="20"/>
        </w:rPr>
        <w:t xml:space="preserve">, w wybranej przez Wykonawcę formie: osobiście, kurierem lub pocztą do sekretariatu na adres: </w:t>
      </w:r>
      <w:r w:rsidRPr="00C138DF">
        <w:rPr>
          <w:rFonts w:asciiTheme="majorHAnsi" w:hAnsiTheme="majorHAnsi" w:cs="Calibri"/>
          <w:b/>
          <w:bCs/>
          <w:sz w:val="20"/>
          <w:szCs w:val="20"/>
        </w:rPr>
        <w:t>Zakład Doskonalenia Zawodowego                               w Kielcach ul.  Śląska 9,</w:t>
      </w:r>
      <w:r w:rsidR="00AC7E0E">
        <w:rPr>
          <w:rFonts w:asciiTheme="majorHAnsi" w:hAnsiTheme="majorHAnsi" w:cs="Calibri"/>
          <w:bCs/>
          <w:sz w:val="20"/>
          <w:szCs w:val="20"/>
        </w:rPr>
        <w:t xml:space="preserve"> 25-328 Kielce </w:t>
      </w:r>
      <w:r w:rsidRPr="00C138DF">
        <w:rPr>
          <w:rFonts w:asciiTheme="majorHAnsi" w:hAnsiTheme="majorHAnsi" w:cs="Calibri"/>
          <w:bCs/>
          <w:sz w:val="20"/>
          <w:szCs w:val="20"/>
          <w:highlight w:val="yellow"/>
        </w:rPr>
        <w:t xml:space="preserve">lub </w:t>
      </w:r>
      <w:r w:rsidR="003C44C5">
        <w:rPr>
          <w:rFonts w:asciiTheme="majorHAnsi" w:hAnsiTheme="majorHAnsi" w:cs="Calibri"/>
          <w:bCs/>
          <w:sz w:val="20"/>
          <w:szCs w:val="20"/>
          <w:highlight w:val="yellow"/>
        </w:rPr>
        <w:t xml:space="preserve">w wersji elektronicznej </w:t>
      </w:r>
      <w:r w:rsidRPr="00C138DF">
        <w:rPr>
          <w:rFonts w:asciiTheme="majorHAnsi" w:hAnsiTheme="majorHAnsi" w:cs="Calibri"/>
          <w:bCs/>
          <w:sz w:val="20"/>
          <w:szCs w:val="20"/>
          <w:highlight w:val="yellow"/>
        </w:rPr>
        <w:t>jako skan oferty</w:t>
      </w:r>
      <w:r w:rsidR="00AC7E0E">
        <w:rPr>
          <w:rFonts w:asciiTheme="majorHAnsi" w:hAnsiTheme="majorHAnsi" w:cs="Calibri"/>
          <w:bCs/>
          <w:sz w:val="20"/>
          <w:szCs w:val="20"/>
          <w:highlight w:val="yellow"/>
        </w:rPr>
        <w:t xml:space="preserve"> na adres e-mail: </w:t>
      </w:r>
      <w:hyperlink r:id="rId11" w:history="1">
        <w:r w:rsidR="003C44C5" w:rsidRPr="006D079D">
          <w:rPr>
            <w:rStyle w:val="Hipercze"/>
            <w:rFonts w:asciiTheme="majorHAnsi" w:hAnsiTheme="majorHAnsi" w:cs="Calibri"/>
            <w:b/>
            <w:bCs/>
            <w:sz w:val="20"/>
            <w:szCs w:val="20"/>
            <w:highlight w:val="yellow"/>
          </w:rPr>
          <w:t>zamowienia@zdz.kielce.pl</w:t>
        </w:r>
      </w:hyperlink>
      <w:r w:rsidR="00AC7E0E" w:rsidRPr="003A7C03">
        <w:rPr>
          <w:rFonts w:asciiTheme="majorHAnsi" w:hAnsiTheme="majorHAnsi" w:cs="Calibri"/>
          <w:b/>
          <w:bCs/>
          <w:sz w:val="20"/>
          <w:szCs w:val="20"/>
          <w:highlight w:val="yellow"/>
        </w:rPr>
        <w:t xml:space="preserve"> </w:t>
      </w:r>
    </w:p>
    <w:p w14:paraId="2A38CD8C" w14:textId="77777777" w:rsidR="00B66F30" w:rsidRPr="00EC2143" w:rsidRDefault="00B66F30" w:rsidP="0031373B">
      <w:pPr>
        <w:shd w:val="clear" w:color="auto" w:fill="FFFFFF" w:themeFill="background1"/>
        <w:spacing w:after="60" w:line="276" w:lineRule="auto"/>
        <w:ind w:firstLine="357"/>
        <w:jc w:val="both"/>
        <w:rPr>
          <w:rFonts w:asciiTheme="majorHAnsi" w:hAnsiTheme="majorHAnsi"/>
          <w:vanish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02F013D1" w14:textId="28614A53" w:rsidR="009A2EB5" w:rsidRDefault="00B66F30" w:rsidP="00C138DF">
      <w:pPr>
        <w:shd w:val="clear" w:color="auto" w:fill="FFFFFF" w:themeFill="background1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4F34FA1D" w14:textId="77777777" w:rsidR="00AE1A79" w:rsidRPr="00A05BB5" w:rsidRDefault="009A2EB5" w:rsidP="0031373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366C" wp14:editId="5C7CCB7D">
                <wp:simplePos x="0" y="0"/>
                <wp:positionH relativeFrom="column">
                  <wp:posOffset>118122</wp:posOffset>
                </wp:positionH>
                <wp:positionV relativeFrom="paragraph">
                  <wp:posOffset>38447</wp:posOffset>
                </wp:positionV>
                <wp:extent cx="5538158" cy="914400"/>
                <wp:effectExtent l="0" t="0" r="2476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158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F9C85" id="Prostokąt 4" o:spid="_x0000_s1026" style="position:absolute;margin-left:9.3pt;margin-top:3.05pt;width:436.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" filled="f" strokecolor="black [3213]" strokeweight="2pt"/>
            </w:pict>
          </mc:Fallback>
        </mc:AlternateContent>
      </w:r>
    </w:p>
    <w:p w14:paraId="5118FDBD" w14:textId="74053953" w:rsidR="00AE1A79" w:rsidRPr="0031373B" w:rsidRDefault="0064411D" w:rsidP="0091509E">
      <w:pPr>
        <w:jc w:val="center"/>
        <w:rPr>
          <w:rFonts w:asciiTheme="majorHAnsi" w:hAnsiTheme="majorHAnsi"/>
          <w:sz w:val="20"/>
          <w:szCs w:val="20"/>
        </w:rPr>
      </w:pPr>
      <w:r w:rsidRPr="0031373B">
        <w:rPr>
          <w:rFonts w:asciiTheme="majorHAnsi" w:hAnsiTheme="majorHAnsi"/>
          <w:b/>
          <w:sz w:val="20"/>
          <w:szCs w:val="20"/>
        </w:rPr>
        <w:t>„</w:t>
      </w:r>
      <w:r w:rsidR="0091509E" w:rsidRPr="00503C06">
        <w:rPr>
          <w:rFonts w:asciiTheme="majorHAnsi" w:hAnsiTheme="majorHAnsi"/>
          <w:b/>
          <w:sz w:val="20"/>
          <w:szCs w:val="20"/>
        </w:rPr>
        <w:t>Zakup</w:t>
      </w:r>
      <w:r w:rsidR="0091509E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91509E">
        <w:rPr>
          <w:rFonts w:asciiTheme="majorHAnsi" w:hAnsiTheme="majorHAnsi"/>
          <w:b/>
          <w:sz w:val="20"/>
          <w:szCs w:val="20"/>
        </w:rPr>
        <w:t xml:space="preserve"> </w:t>
      </w:r>
      <w:r w:rsidR="0091509E" w:rsidRPr="00347928">
        <w:rPr>
          <w:rFonts w:asciiTheme="majorHAnsi" w:hAnsiTheme="majorHAnsi"/>
          <w:b/>
          <w:sz w:val="20"/>
          <w:szCs w:val="20"/>
        </w:rPr>
        <w:t xml:space="preserve">i szkolenie) dla </w:t>
      </w:r>
      <w:r w:rsidR="0091509E">
        <w:rPr>
          <w:rFonts w:asciiTheme="majorHAnsi" w:hAnsiTheme="majorHAnsi"/>
          <w:b/>
          <w:sz w:val="20"/>
          <w:szCs w:val="20"/>
        </w:rPr>
        <w:t>słuchaczy Niepublicznej Branżowej Szkoły II stopnia we Włoszczowie</w:t>
      </w:r>
      <w:r w:rsidR="00AE1A79" w:rsidRPr="0031373B">
        <w:rPr>
          <w:rFonts w:asciiTheme="majorHAnsi" w:hAnsiTheme="majorHAnsi"/>
          <w:sz w:val="20"/>
          <w:szCs w:val="20"/>
        </w:rPr>
        <w:t>”</w:t>
      </w:r>
    </w:p>
    <w:p w14:paraId="46CB1F04" w14:textId="77777777" w:rsidR="000F3A24" w:rsidRPr="0031373B" w:rsidRDefault="000F3A24" w:rsidP="0031373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971B0BF" w14:textId="4A4A07BF" w:rsidR="00AE1A79" w:rsidRDefault="00BF2B27" w:rsidP="0031373B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NIE </w:t>
      </w:r>
      <w:r w:rsidRPr="0005559E">
        <w:rPr>
          <w:rFonts w:asciiTheme="majorHAnsi" w:hAnsiTheme="majorHAnsi"/>
          <w:b/>
          <w:sz w:val="20"/>
          <w:szCs w:val="20"/>
        </w:rPr>
        <w:t xml:space="preserve">OTWIERAĆ przed </w:t>
      </w:r>
      <w:r w:rsidR="00037575">
        <w:rPr>
          <w:rFonts w:asciiTheme="majorHAnsi" w:hAnsiTheme="majorHAnsi"/>
          <w:b/>
          <w:sz w:val="20"/>
          <w:szCs w:val="20"/>
        </w:rPr>
        <w:t>03-11</w:t>
      </w:r>
      <w:r w:rsidR="0091509E">
        <w:rPr>
          <w:rFonts w:asciiTheme="majorHAnsi" w:hAnsiTheme="majorHAnsi"/>
          <w:b/>
          <w:sz w:val="20"/>
          <w:szCs w:val="20"/>
        </w:rPr>
        <w:t>-2023</w:t>
      </w:r>
      <w:r w:rsidR="009A2EB5" w:rsidRPr="0005559E">
        <w:rPr>
          <w:rFonts w:asciiTheme="majorHAnsi" w:hAnsiTheme="majorHAnsi"/>
          <w:b/>
          <w:sz w:val="20"/>
          <w:szCs w:val="20"/>
        </w:rPr>
        <w:t xml:space="preserve">, </w:t>
      </w:r>
      <w:r w:rsidR="00AE1A79" w:rsidRPr="0005559E">
        <w:rPr>
          <w:rFonts w:asciiTheme="majorHAnsi" w:hAnsiTheme="majorHAnsi"/>
          <w:b/>
          <w:sz w:val="20"/>
          <w:szCs w:val="20"/>
        </w:rPr>
        <w:t xml:space="preserve"> godz</w:t>
      </w:r>
      <w:r w:rsidR="00AE1A79" w:rsidRPr="0031373B">
        <w:rPr>
          <w:rFonts w:asciiTheme="majorHAnsi" w:hAnsiTheme="majorHAnsi"/>
          <w:b/>
          <w:sz w:val="20"/>
          <w:szCs w:val="20"/>
        </w:rPr>
        <w:t>. 1</w:t>
      </w:r>
      <w:r w:rsidR="0091509E">
        <w:rPr>
          <w:rFonts w:asciiTheme="majorHAnsi" w:hAnsiTheme="majorHAnsi"/>
          <w:b/>
          <w:sz w:val="20"/>
          <w:szCs w:val="20"/>
        </w:rPr>
        <w:t>0</w:t>
      </w:r>
      <w:r w:rsidR="00AE1A79" w:rsidRPr="0031373B">
        <w:rPr>
          <w:rFonts w:asciiTheme="majorHAnsi" w:hAnsiTheme="majorHAnsi"/>
          <w:b/>
          <w:sz w:val="20"/>
          <w:szCs w:val="20"/>
        </w:rPr>
        <w:t>:00</w:t>
      </w:r>
    </w:p>
    <w:p w14:paraId="1996767E" w14:textId="77777777" w:rsidR="00593E71" w:rsidRPr="00A05BB5" w:rsidRDefault="00593E71" w:rsidP="0031373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12E40DA0" w14:textId="77777777" w:rsidR="00BF2B27" w:rsidRPr="00A05BB5" w:rsidRDefault="00BF2B27" w:rsidP="00C138DF">
      <w:pP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</w:p>
    <w:p w14:paraId="51EB755C" w14:textId="77777777" w:rsidR="00AE1A79" w:rsidRPr="001F6E66" w:rsidRDefault="00AE1A79" w:rsidP="00347928">
      <w:pPr>
        <w:pStyle w:val="Akapitzlist"/>
        <w:numPr>
          <w:ilvl w:val="0"/>
          <w:numId w:val="16"/>
        </w:numPr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A05BB5" w14:paraId="5D7D4A3F" w14:textId="77777777" w:rsidTr="00CB3A3A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023A24" w14:textId="77777777" w:rsidR="00AE1A79" w:rsidRPr="00A05BB5" w:rsidRDefault="00AE1A79" w:rsidP="00CB3A3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A05BB5" w14:paraId="2C270BB7" w14:textId="77777777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A96448E" w14:textId="77777777" w:rsidR="00AE1A79" w:rsidRPr="00A05BB5" w:rsidRDefault="00AE1A79" w:rsidP="00347928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D0C41D" w14:textId="77777777"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14:paraId="21008625" w14:textId="282007CD" w:rsidR="00AE1A79" w:rsidRPr="00A05BB5" w:rsidRDefault="00663022" w:rsidP="004E675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83A87">
              <w:rPr>
                <w:rFonts w:ascii="Cambria" w:hAnsi="Cambria" w:cs="Calibri Light"/>
                <w:sz w:val="20"/>
                <w:szCs w:val="20"/>
                <w:highlight w:val="yellow"/>
              </w:rPr>
              <w:t>Do oferty cenowej należy dołączyć szczegółową charakterystykę  oferowanego przedmiotu zamówienia wraz z podaniem cen jednostkowych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  <w:tr w:rsidR="00AE1A79" w:rsidRPr="00A05BB5" w14:paraId="313D3787" w14:textId="77777777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F92FE3" w14:textId="77777777" w:rsidR="00AE1A79" w:rsidRPr="00A05BB5" w:rsidRDefault="00AE1A79" w:rsidP="00347928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AF1173" w14:textId="77777777"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A05BB5" w14:paraId="16E8C115" w14:textId="77777777" w:rsidTr="00CB3A3A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880C37" w14:textId="77777777" w:rsidR="00AE1A79" w:rsidRPr="00A05BB5" w:rsidRDefault="00AE1A79" w:rsidP="00CB3A3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49491C" w14:textId="77777777"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0869AAE" w14:textId="77777777"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7A43FB1F" w14:textId="77777777" w:rsidR="00AE1A79" w:rsidRPr="00A05BB5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1D05D2D1" w14:textId="77777777"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</w:t>
      </w:r>
    </w:p>
    <w:p w14:paraId="03756DD4" w14:textId="77777777"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4B02FF95" w14:textId="77777777" w:rsidR="00AE1A79" w:rsidRPr="00A05BB5" w:rsidRDefault="00AE1A79" w:rsidP="0034792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Zamawiający dokona zapłaty </w:t>
      </w:r>
      <w:r w:rsidRPr="00A05BB5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4D13DF5B" w14:textId="77777777"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05BB5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05BB5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05BB5">
        <w:rPr>
          <w:rFonts w:asciiTheme="majorHAnsi" w:hAnsiTheme="majorHAnsi"/>
          <w:sz w:val="20"/>
          <w:szCs w:val="20"/>
        </w:rPr>
        <w:t xml:space="preserve"> lub telefoniczny </w:t>
      </w:r>
      <w:r w:rsidRPr="00A05BB5">
        <w:rPr>
          <w:rFonts w:asciiTheme="majorHAnsi" w:hAnsiTheme="majorHAnsi"/>
          <w:sz w:val="20"/>
          <w:szCs w:val="20"/>
        </w:rPr>
        <w:br/>
        <w:t>41 366-47-91 w. 130, 131</w:t>
      </w:r>
      <w:r w:rsidRPr="00A05BB5">
        <w:rPr>
          <w:rFonts w:asciiTheme="majorHAnsi" w:hAnsiTheme="majorHAnsi" w:cs="Arial"/>
          <w:sz w:val="20"/>
          <w:szCs w:val="20"/>
        </w:rPr>
        <w:t>.</w:t>
      </w:r>
      <w:r w:rsidR="0031373B">
        <w:rPr>
          <w:rFonts w:asciiTheme="majorHAnsi" w:hAnsiTheme="majorHAnsi" w:cs="Arial"/>
          <w:sz w:val="20"/>
          <w:szCs w:val="20"/>
        </w:rPr>
        <w:t xml:space="preserve"> Osoba do kontaktu: Joanna </w:t>
      </w:r>
      <w:proofErr w:type="spellStart"/>
      <w:r w:rsidR="0031373B">
        <w:rPr>
          <w:rFonts w:asciiTheme="majorHAnsi" w:hAnsiTheme="majorHAnsi" w:cs="Arial"/>
          <w:sz w:val="20"/>
          <w:szCs w:val="20"/>
        </w:rPr>
        <w:t>Kaśków</w:t>
      </w:r>
      <w:proofErr w:type="spellEnd"/>
    </w:p>
    <w:p w14:paraId="0E6C72F0" w14:textId="77777777"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1822299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A05BB5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28763760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A05BB5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="0082264C" w:rsidRPr="00A05BB5">
        <w:rPr>
          <w:rFonts w:asciiTheme="majorHAnsi" w:hAnsiTheme="majorHAnsi"/>
          <w:sz w:val="20"/>
          <w:szCs w:val="20"/>
          <w:lang w:eastAsia="pl-PL"/>
        </w:rPr>
        <w:t>RODO w celu związanym z </w:t>
      </w:r>
      <w:r w:rsidRPr="00A05BB5">
        <w:rPr>
          <w:rFonts w:asciiTheme="majorHAnsi" w:hAnsiTheme="majorHAnsi"/>
          <w:sz w:val="20"/>
          <w:szCs w:val="20"/>
          <w:lang w:eastAsia="pl-PL"/>
        </w:rPr>
        <w:t>niniejszym postępowaniem o udzielenie zamówienia publicznego;</w:t>
      </w:r>
    </w:p>
    <w:p w14:paraId="5A373803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136CB8A3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CF40E1F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49CE8AFC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>, związa</w:t>
      </w:r>
      <w:r w:rsidR="0082264C" w:rsidRPr="00A05BB5">
        <w:rPr>
          <w:rFonts w:asciiTheme="majorHAnsi" w:hAnsiTheme="majorHAnsi"/>
          <w:sz w:val="20"/>
          <w:szCs w:val="20"/>
          <w:lang w:eastAsia="pl-PL"/>
        </w:rPr>
        <w:t>nym z udziałem w postępowaniu o </w:t>
      </w:r>
      <w:r w:rsidRPr="00A05BB5">
        <w:rPr>
          <w:rFonts w:asciiTheme="majorHAnsi" w:hAnsiTheme="majorHAnsi"/>
          <w:sz w:val="20"/>
          <w:szCs w:val="20"/>
          <w:lang w:eastAsia="pl-PL"/>
        </w:rPr>
        <w:t xml:space="preserve">udzielenie zamówienia publicznego; konsekwencje niepodania określonych danych wynikają z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13B6C994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65FF90C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0AE229BD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2167EC1D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A05BB5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A05BB5">
        <w:rPr>
          <w:rFonts w:asciiTheme="majorHAnsi" w:hAnsiTheme="majorHAnsi"/>
          <w:sz w:val="20"/>
          <w:szCs w:val="20"/>
          <w:lang w:eastAsia="pl-PL"/>
        </w:rPr>
        <w:t>;</w:t>
      </w:r>
    </w:p>
    <w:p w14:paraId="2AD9CDB5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0B562F0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9A13DEB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49D14B12" w14:textId="77777777"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7D39C9A7" w14:textId="77777777"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2CF9FCE3" w14:textId="77777777"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0D6755A1" w14:textId="77777777" w:rsidR="00AE1A79" w:rsidRPr="00A05BB5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504CA7B3" w14:textId="77777777" w:rsidR="00AE1A79" w:rsidRPr="00A05BB5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27CA704B" w14:textId="77777777" w:rsidR="00AE1A79" w:rsidRPr="00A05BB5" w:rsidRDefault="00AE1A79" w:rsidP="00AE1A79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1C42C72A" w14:textId="77777777" w:rsidR="00AE1A79" w:rsidRPr="00A05BB5" w:rsidRDefault="00AE1A79" w:rsidP="00AE1A79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8DF4889" w14:textId="77777777"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8EE850A" w14:textId="77777777" w:rsidR="00AE1A79" w:rsidRPr="00A05BB5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31729F3C" w14:textId="77777777" w:rsidR="00AE1A79" w:rsidRPr="00A05BB5" w:rsidRDefault="00D977EB" w:rsidP="00AE1A79">
      <w:pPr>
        <w:spacing w:after="60"/>
        <w:ind w:left="5666" w:firstLine="70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15538908" w14:textId="0D4A9929" w:rsidR="00AE1A79" w:rsidRPr="00A05BB5" w:rsidRDefault="00AE1A79" w:rsidP="00AE1A79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="0074649E">
        <w:rPr>
          <w:rFonts w:asciiTheme="majorHAnsi" w:hAnsiTheme="majorHAnsi"/>
          <w:sz w:val="20"/>
          <w:szCs w:val="20"/>
        </w:rPr>
        <w:t>Specjalista ds.</w:t>
      </w:r>
      <w:r w:rsidR="00D977EB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 xml:space="preserve">Zamówień Publicznych </w:t>
      </w:r>
    </w:p>
    <w:p w14:paraId="40BCAF47" w14:textId="77777777" w:rsidR="00AE1A79" w:rsidRPr="00A05BB5" w:rsidRDefault="00AE1A79" w:rsidP="00AE1A79">
      <w:pPr>
        <w:spacing w:after="60"/>
        <w:ind w:left="4958" w:firstLine="708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  </w:t>
      </w:r>
      <w:r w:rsidR="005059EC" w:rsidRPr="00A05BB5">
        <w:rPr>
          <w:rFonts w:asciiTheme="majorHAnsi" w:hAnsiTheme="majorHAnsi"/>
          <w:sz w:val="20"/>
          <w:szCs w:val="20"/>
        </w:rPr>
        <w:t xml:space="preserve">     </w:t>
      </w:r>
      <w:r w:rsidRPr="00A05BB5">
        <w:rPr>
          <w:rFonts w:asciiTheme="majorHAnsi" w:hAnsiTheme="majorHAnsi"/>
          <w:sz w:val="20"/>
          <w:szCs w:val="20"/>
        </w:rPr>
        <w:t xml:space="preserve">  i Kontraktowania Wydatków</w:t>
      </w:r>
    </w:p>
    <w:p w14:paraId="219D198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2E9F92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5076F10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93C66E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D442DD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BA06CD8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47C9A8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40CA7E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FA5060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8E46A7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DD46A9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09C7CB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42A5A5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2D957D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0B0BE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DD547A9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A2AD997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8EA3C5C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1A92B4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7AD1D8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5D105C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ED6EFD1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6BB070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08A8BA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3DA89C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37A359F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268038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5B5789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A39FD49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DB69D2E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1B8C860" w14:textId="77777777" w:rsidR="005059EC" w:rsidRPr="00A05BB5" w:rsidRDefault="005059EC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8EBDC78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75E061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42DBB96" w14:textId="77777777" w:rsidR="00A353E7" w:rsidRDefault="00A353E7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98234DE" w14:textId="77777777" w:rsidR="00A353E7" w:rsidRDefault="00A353E7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B2656B8" w14:textId="77777777" w:rsidR="002601A7" w:rsidRDefault="002601A7" w:rsidP="0054683A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1067692" w14:textId="77777777" w:rsidR="00B75EF1" w:rsidRDefault="00B75EF1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FFF8A7E" w14:textId="77777777" w:rsidR="00B75EF1" w:rsidRDefault="00B75EF1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70DA3E" w14:textId="77777777" w:rsidR="00B75EF1" w:rsidRDefault="00B75EF1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8D97D20" w14:textId="77777777" w:rsidR="00AE1A79" w:rsidRPr="00A05BB5" w:rsidRDefault="00AE1A79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14:paraId="2AA21BE1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</w:rPr>
        <w:br/>
      </w:r>
    </w:p>
    <w:p w14:paraId="281445C1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2CC4CDBD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630336F6" w14:textId="6C72D434" w:rsidR="00A844FF" w:rsidRPr="00347928" w:rsidRDefault="00A844FF" w:rsidP="00A844FF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347928">
        <w:rPr>
          <w:rFonts w:asciiTheme="majorHAnsi" w:hAnsiTheme="majorHAnsi" w:cs="Arial"/>
          <w:sz w:val="20"/>
          <w:szCs w:val="20"/>
        </w:rPr>
        <w:t>Przedmiotem zamówienia jest</w:t>
      </w:r>
      <w:r>
        <w:rPr>
          <w:rFonts w:asciiTheme="majorHAnsi" w:hAnsiTheme="majorHAnsi" w:cs="Arial"/>
          <w:sz w:val="20"/>
          <w:szCs w:val="20"/>
        </w:rPr>
        <w:t>:</w:t>
      </w:r>
      <w:r w:rsidRPr="00347928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Zakup</w:t>
      </w:r>
      <w:r w:rsidRPr="00347928">
        <w:rPr>
          <w:rFonts w:asciiTheme="majorHAnsi" w:hAnsiTheme="majorHAnsi"/>
          <w:b/>
          <w:sz w:val="20"/>
          <w:szCs w:val="20"/>
        </w:rPr>
        <w:t xml:space="preserve"> wyposażen</w:t>
      </w:r>
      <w:r>
        <w:rPr>
          <w:rFonts w:asciiTheme="majorHAnsi" w:hAnsiTheme="majorHAnsi"/>
          <w:b/>
          <w:sz w:val="20"/>
          <w:szCs w:val="20"/>
        </w:rPr>
        <w:t xml:space="preserve">ia pracowni językowej (dostawa, </w:t>
      </w:r>
      <w:r w:rsidRPr="00347928">
        <w:rPr>
          <w:rFonts w:asciiTheme="majorHAnsi" w:hAnsiTheme="majorHAnsi"/>
          <w:b/>
          <w:sz w:val="20"/>
          <w:szCs w:val="20"/>
        </w:rPr>
        <w:t>montaż</w:t>
      </w:r>
      <w:r>
        <w:rPr>
          <w:rFonts w:asciiTheme="majorHAnsi" w:hAnsiTheme="majorHAnsi"/>
          <w:b/>
          <w:sz w:val="20"/>
          <w:szCs w:val="20"/>
        </w:rPr>
        <w:t xml:space="preserve">                                  i </w:t>
      </w:r>
      <w:r w:rsidRPr="00347928">
        <w:rPr>
          <w:rFonts w:asciiTheme="majorHAnsi" w:hAnsiTheme="majorHAnsi"/>
          <w:b/>
          <w:sz w:val="20"/>
          <w:szCs w:val="20"/>
        </w:rPr>
        <w:t>szkolenie)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347928">
        <w:rPr>
          <w:rFonts w:asciiTheme="majorHAnsi" w:hAnsiTheme="majorHAnsi"/>
          <w:b/>
          <w:sz w:val="20"/>
          <w:szCs w:val="20"/>
        </w:rPr>
        <w:t xml:space="preserve"> dla </w:t>
      </w:r>
      <w:r>
        <w:rPr>
          <w:rFonts w:asciiTheme="majorHAnsi" w:hAnsiTheme="majorHAnsi"/>
          <w:b/>
          <w:sz w:val="20"/>
          <w:szCs w:val="20"/>
        </w:rPr>
        <w:t xml:space="preserve">słuchaczy </w:t>
      </w:r>
      <w:r w:rsidRPr="00347928">
        <w:rPr>
          <w:rFonts w:asciiTheme="majorHAnsi" w:hAnsiTheme="majorHAnsi"/>
          <w:b/>
          <w:sz w:val="20"/>
          <w:szCs w:val="20"/>
        </w:rPr>
        <w:t>Niepubliczne</w:t>
      </w:r>
      <w:r>
        <w:rPr>
          <w:rFonts w:asciiTheme="majorHAnsi" w:hAnsiTheme="majorHAnsi"/>
          <w:b/>
          <w:sz w:val="20"/>
          <w:szCs w:val="20"/>
        </w:rPr>
        <w:t>j Branżowej Szkoły II stopnia we Włoszczowie</w:t>
      </w:r>
    </w:p>
    <w:p w14:paraId="0D6069BD" w14:textId="77777777" w:rsidR="00A844FF" w:rsidRDefault="00A844FF" w:rsidP="00A844FF">
      <w:pPr>
        <w:rPr>
          <w:rFonts w:asciiTheme="majorHAnsi" w:hAnsiTheme="majorHAnsi"/>
          <w:b/>
          <w:sz w:val="20"/>
          <w:szCs w:val="20"/>
        </w:rPr>
      </w:pPr>
    </w:p>
    <w:p w14:paraId="4264BA83" w14:textId="77777777" w:rsidR="00616674" w:rsidRDefault="00616674" w:rsidP="00A844FF">
      <w:pPr>
        <w:rPr>
          <w:rFonts w:asciiTheme="majorHAnsi" w:hAnsiTheme="majorHAnsi"/>
          <w:b/>
          <w:sz w:val="20"/>
          <w:szCs w:val="20"/>
          <w:highlight w:val="yellow"/>
        </w:rPr>
      </w:pPr>
    </w:p>
    <w:p w14:paraId="46C5407E" w14:textId="77777777" w:rsidR="00A844FF" w:rsidRPr="007647DB" w:rsidRDefault="00A844FF" w:rsidP="00A844FF">
      <w:pPr>
        <w:rPr>
          <w:rFonts w:asciiTheme="majorHAnsi" w:hAnsiTheme="majorHAnsi"/>
          <w:b/>
          <w:sz w:val="20"/>
          <w:szCs w:val="20"/>
        </w:rPr>
      </w:pPr>
      <w:r w:rsidRPr="007647DB">
        <w:rPr>
          <w:rFonts w:asciiTheme="majorHAnsi" w:hAnsiTheme="majorHAnsi"/>
          <w:b/>
          <w:sz w:val="20"/>
          <w:szCs w:val="20"/>
          <w:highlight w:val="yellow"/>
        </w:rPr>
        <w:t>Zakup, dostawa i montaż sprzętu audio – komputerowego.</w:t>
      </w:r>
      <w:r w:rsidRPr="007647DB">
        <w:rPr>
          <w:rFonts w:asciiTheme="majorHAnsi" w:hAnsiTheme="majorHAnsi"/>
          <w:b/>
          <w:sz w:val="20"/>
          <w:szCs w:val="20"/>
        </w:rPr>
        <w:t xml:space="preserve"> </w:t>
      </w:r>
    </w:p>
    <w:p w14:paraId="1847EA88" w14:textId="77777777" w:rsidR="00A844FF" w:rsidRPr="00347928" w:rsidRDefault="00A844FF" w:rsidP="00A844FF">
      <w:pPr>
        <w:rPr>
          <w:rFonts w:asciiTheme="majorHAnsi" w:hAnsiTheme="majorHAnsi"/>
          <w:b/>
          <w:color w:val="FF0000"/>
          <w:sz w:val="20"/>
          <w:szCs w:val="20"/>
        </w:rPr>
      </w:pPr>
      <w:r w:rsidRPr="00347928">
        <w:rPr>
          <w:rFonts w:asciiTheme="majorHAnsi" w:hAnsiTheme="majorHAnsi"/>
          <w:b/>
          <w:sz w:val="20"/>
          <w:szCs w:val="20"/>
        </w:rPr>
        <w:t xml:space="preserve">                         </w:t>
      </w:r>
    </w:p>
    <w:p w14:paraId="19FD2532" w14:textId="77777777" w:rsidR="00A844FF" w:rsidRPr="00347928" w:rsidRDefault="00A844FF" w:rsidP="00A844FF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Jednostka sterująca pracowni językowej (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wymagania minimalne</w:t>
      </w:r>
      <w:r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)</w:t>
      </w:r>
    </w:p>
    <w:p w14:paraId="1F88B513" w14:textId="77777777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Zestaw powinien zawierać:</w:t>
      </w:r>
    </w:p>
    <w:p w14:paraId="5A975F6F" w14:textId="77777777" w:rsidR="00A844FF" w:rsidRPr="00347928" w:rsidRDefault="00A844FF" w:rsidP="00A844FF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Jednostkę sterującą w obudowie </w:t>
      </w:r>
      <w:proofErr w:type="spellStart"/>
      <w:r w:rsidRPr="00347928">
        <w:rPr>
          <w:rFonts w:asciiTheme="majorHAnsi" w:hAnsiTheme="majorHAnsi"/>
          <w:sz w:val="20"/>
          <w:szCs w:val="20"/>
        </w:rPr>
        <w:t>Rack</w:t>
      </w:r>
      <w:proofErr w:type="spellEnd"/>
      <w:r w:rsidRPr="00347928">
        <w:rPr>
          <w:rFonts w:asciiTheme="majorHAnsi" w:hAnsiTheme="majorHAnsi"/>
          <w:sz w:val="20"/>
          <w:szCs w:val="20"/>
        </w:rPr>
        <w:t xml:space="preserve"> 19", zawierającą zintegrowaną matrycę audio - umożliwiającą zestawianie połączeń pomiędzy </w:t>
      </w:r>
      <w:r>
        <w:rPr>
          <w:rFonts w:asciiTheme="majorHAnsi" w:hAnsiTheme="majorHAnsi"/>
          <w:sz w:val="20"/>
          <w:szCs w:val="20"/>
        </w:rPr>
        <w:t>23</w:t>
      </w:r>
      <w:r w:rsidRPr="00347928">
        <w:rPr>
          <w:rFonts w:asciiTheme="majorHAnsi" w:hAnsiTheme="majorHAnsi"/>
          <w:sz w:val="20"/>
          <w:szCs w:val="20"/>
        </w:rPr>
        <w:t xml:space="preserve"> użytkownikami wg opisu funkcji podanych w punkcie</w:t>
      </w:r>
      <w:r>
        <w:rPr>
          <w:rFonts w:asciiTheme="majorHAnsi" w:hAnsiTheme="majorHAnsi"/>
          <w:sz w:val="20"/>
          <w:szCs w:val="20"/>
        </w:rPr>
        <w:t>:</w:t>
      </w:r>
      <w:r w:rsidRPr="00347928">
        <w:rPr>
          <w:rFonts w:asciiTheme="majorHAnsi" w:hAnsiTheme="majorHAnsi"/>
          <w:sz w:val="20"/>
          <w:szCs w:val="20"/>
        </w:rPr>
        <w:t xml:space="preserve"> „Funkcje realizowane w pracowni” </w:t>
      </w:r>
    </w:p>
    <w:p w14:paraId="7C3514BD" w14:textId="77777777" w:rsidR="00A844FF" w:rsidRPr="00347928" w:rsidRDefault="00A844FF" w:rsidP="00A844FF">
      <w:pPr>
        <w:pStyle w:val="Akapitzlist"/>
        <w:ind w:left="825"/>
        <w:jc w:val="both"/>
        <w:rPr>
          <w:rFonts w:asciiTheme="majorHAnsi" w:hAnsiTheme="majorHAnsi"/>
          <w:sz w:val="20"/>
          <w:szCs w:val="20"/>
        </w:rPr>
      </w:pPr>
    </w:p>
    <w:p w14:paraId="1B699AB0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Jednostka sterująca powinna być obsługiwana za pomocą zewnętrznego komputer</w:t>
      </w:r>
      <w:r>
        <w:rPr>
          <w:rFonts w:asciiTheme="majorHAnsi" w:hAnsiTheme="majorHAnsi"/>
          <w:sz w:val="20"/>
          <w:szCs w:val="20"/>
        </w:rPr>
        <w:t>a PC</w:t>
      </w:r>
    </w:p>
    <w:p w14:paraId="3D600783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280D018F" w14:textId="77777777" w:rsidR="00A844FF" w:rsidRPr="003272AA" w:rsidRDefault="00A844FF" w:rsidP="00A844F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272AA">
        <w:rPr>
          <w:rFonts w:asciiTheme="majorHAnsi" w:hAnsiTheme="majorHAnsi"/>
          <w:b/>
          <w:sz w:val="20"/>
          <w:szCs w:val="20"/>
          <w:u w:val="single"/>
        </w:rPr>
        <w:t>Złącza jednostki sterującej:</w:t>
      </w:r>
    </w:p>
    <w:p w14:paraId="1601A40B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- 2</w:t>
      </w:r>
      <w:r>
        <w:rPr>
          <w:rFonts w:asciiTheme="majorHAnsi" w:hAnsiTheme="majorHAnsi"/>
          <w:sz w:val="20"/>
          <w:szCs w:val="20"/>
        </w:rPr>
        <w:t>2</w:t>
      </w:r>
      <w:r w:rsidRPr="00347928">
        <w:rPr>
          <w:rFonts w:asciiTheme="majorHAnsi" w:hAnsiTheme="majorHAnsi"/>
          <w:sz w:val="20"/>
          <w:szCs w:val="20"/>
        </w:rPr>
        <w:t xml:space="preserve"> gniazda do podłączenia stanowisk uczniowskich,</w:t>
      </w:r>
    </w:p>
    <w:p w14:paraId="57FEEC59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- 1 gniazdo przewodowej słuchawki nauczyciela,</w:t>
      </w:r>
    </w:p>
    <w:p w14:paraId="69BDEE91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- 1 gniazdo bezprzewodowej słuchawki nauczyciela,</w:t>
      </w:r>
    </w:p>
    <w:p w14:paraId="36762185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- 8 niezależnych wejść audio do podłączenia źródeł dźwięku,</w:t>
      </w:r>
    </w:p>
    <w:p w14:paraId="6CF0B3EB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- 2 wyjścia audio do nagrywania,</w:t>
      </w:r>
    </w:p>
    <w:p w14:paraId="69333EF2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- 2 wyjścia głośnikowe do głośników 4-16 </w:t>
      </w:r>
      <w:proofErr w:type="spellStart"/>
      <w:r w:rsidRPr="00347928">
        <w:rPr>
          <w:rFonts w:asciiTheme="majorHAnsi" w:hAnsiTheme="majorHAnsi"/>
          <w:sz w:val="20"/>
          <w:szCs w:val="20"/>
        </w:rPr>
        <w:t>ohm</w:t>
      </w:r>
      <w:proofErr w:type="spellEnd"/>
      <w:r>
        <w:rPr>
          <w:rFonts w:asciiTheme="majorHAnsi" w:hAnsiTheme="majorHAnsi"/>
          <w:sz w:val="20"/>
          <w:szCs w:val="20"/>
        </w:rPr>
        <w:t>,</w:t>
      </w:r>
    </w:p>
    <w:p w14:paraId="6E02BE6D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możliwość rozbudowy o dodatkowe, wbudowane w blat pulpity dotykowe z obsługą modułu do przeprowadzania testów i quizów.</w:t>
      </w:r>
    </w:p>
    <w:p w14:paraId="7A5046BE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74B6DDA2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Połączenie stanowisk uczniowskich w topologii gwiazdy (w przypadku uszkodzenia jednego z przyłączy pozostałe działają bez zakłóceń).</w:t>
      </w:r>
    </w:p>
    <w:p w14:paraId="26617E5F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Zasilanie stanowisk uczniowskich - napięciem bezpiecznym.</w:t>
      </w:r>
    </w:p>
    <w:p w14:paraId="0539D95C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Zasilanie jednostki centralnej – 230VAC.</w:t>
      </w:r>
    </w:p>
    <w:p w14:paraId="17543F8B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161675EA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5B2F72">
        <w:rPr>
          <w:rFonts w:asciiTheme="majorHAnsi" w:hAnsiTheme="majorHAnsi"/>
          <w:sz w:val="20"/>
          <w:szCs w:val="20"/>
        </w:rPr>
        <w:t>Oprogramowanie zarządzające systemem, z modułami:</w:t>
      </w:r>
    </w:p>
    <w:p w14:paraId="76B6513F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- dwuścieżkowej rejestracji dźwięku,</w:t>
      </w:r>
    </w:p>
    <w:p w14:paraId="4B57C36A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- web serwera, umożliwiającego zdalne zarządzanie pracownią z urządzeń mobilnych,</w:t>
      </w:r>
      <w:r>
        <w:rPr>
          <w:rFonts w:asciiTheme="majorHAnsi" w:hAnsiTheme="majorHAnsi"/>
          <w:sz w:val="20"/>
          <w:szCs w:val="20"/>
        </w:rPr>
        <w:t xml:space="preserve"> umożliwiające obsługę wszystkich funkcji podanych w punkcie „Funkcje realizowane w pracowni”.</w:t>
      </w:r>
    </w:p>
    <w:p w14:paraId="00F09825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 </w:t>
      </w:r>
    </w:p>
    <w:p w14:paraId="290986BB" w14:textId="77777777" w:rsidR="00A844FF" w:rsidRDefault="00A844FF" w:rsidP="00A844FF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Funkcje realizowane w pracowni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Tworzenie list uczniów.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importu listy uczniów z większości dostępnych na rynku dzienników elektronicznych (pliki SOU, XML, CSV).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sortowania uczniów po liczbie porządkowej/nazwisku/numerze stanowiska.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Przyporządkowanie uczniów z listy do numerów stanowisk.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Automatyczne przyporządkowanie ikony płci ucznia według imienia.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-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Timer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odmierzający czas pracy.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ilości przycisków symbolizujących stanowiska uczniów w zależności od liczebności</w:t>
      </w: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klas.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minimalnej i maksymalnej ilości grup uczniowskich.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liczby używanych wejść audio.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Przypisanie nazw własnych kolejnym wejściom audio.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Cyfrowa, niezależna regulacja siły głosu dla każdego ucznia osobno lub dla wszystkich łącznie (uwzględnia potrzeby uczniów słabo słyszących i niedosłyszących).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- Cyfrowa, niezależna regulacja głośności 8 wejść dźwięku.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 regulacja głośności wyjść do nagrywania.</w:t>
      </w:r>
    </w:p>
    <w:p w14:paraId="6D826BC1" w14:textId="77777777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- 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Tworzenie i edytowanie grup polega</w:t>
      </w: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jące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na przeciąganiu ikonek uczniów w odpowiednie miejsca w oknie oprogramowania sterującego (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Drag&amp;Drop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Dowolny podział uczniów na grupy o dowolnej liczebności (16 grup).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Dowolne zestawianie uczniów w pary (16 par).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na pary/grupy może odbywać się automatycznie lub ręcznie,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Automatyczne podziały uczniów na pary, trójki, czwórki – do wyboru kolejno stanowiskami lub losowo,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Nauczyciel może dowolne konfiguracje uczniów zapamiętać do późniejszego użycia za pomocą ośmiu  programowalnych przycisków umożliwiających szybką konfigurację klasy, którym będzie odpowiadał odpowiedni, pożądany podział na grupy i przypisane źródła dźwięku z nadaniem nazw przyciskom programowalnym.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podłączenia 8 urządzeń audio z opcją dystrybuowania dźwięku z każdego wejścia do oddzielnej grupy (8 grup jednocześnie odsłuchuje RÓŻNE programy).</w:t>
      </w:r>
    </w:p>
    <w:p w14:paraId="3F6CBCD1" w14:textId="77777777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- Niezależna praca w zestawionych grupach.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Dowolne przemieszczanie uczniów pomiędzy grupami, za pomocą szybkiego przesunięcia ikonki.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Podsłuch przez nauczyciela dowolnego ucznia, pary lub grupy.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Wysyłanie programu/audycji z dowolnego źródła do wybranych grup.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Prowadzenie wykładu przez wbudowany wzmacniacz i głośniki.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Włączenie i wyłączenie podsłuchu własnego głosu.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Włączenie i wyłączenie podsłuchu własnego głosu dla uczniów.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Zapis pracy (rozmów) na magnetofonie cyfrowym lub komputerze.</w:t>
      </w:r>
    </w:p>
    <w:p w14:paraId="49947D29" w14:textId="77777777" w:rsidR="00A844FF" w:rsidRDefault="00A844FF" w:rsidP="00A844FF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>Przykładowe możliwości pracy z uczniami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losowe pary niezależnie konwersujące ze sobą.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losowe czwórki, każda czwórka pracuje z innym programem audio.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dowolne grupy które jednocześnie realizują własne programy (np. grupa A dyskutuje z nauczycielem, grupa B słucha audycji i dyskutuje, w grupie C uczeń tłumaczy audycję a pozostali w grupie słuchają).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Konwersacja nauczyciela z uczniem, parą lub grupą, konwersacji mogą przysłuchiwać się osoby nie biorące w niej udziału.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Podsłuch przez nauczyciela dowolnego ucznia lub grupy.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Konwersacja nauczyciela z dowolnym uczniem lub grupą.</w:t>
      </w:r>
    </w:p>
    <w:p w14:paraId="60926290" w14:textId="77777777" w:rsidR="00A844FF" w:rsidRPr="00347928" w:rsidRDefault="00A844FF" w:rsidP="00A844FF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6ADC11E4" w14:textId="77777777" w:rsidR="00A844FF" w:rsidRPr="00347928" w:rsidRDefault="00A844FF" w:rsidP="00A844FF">
      <w:pPr>
        <w:pStyle w:val="Akapitzlist"/>
        <w:numPr>
          <w:ilvl w:val="0"/>
          <w:numId w:val="21"/>
        </w:numPr>
        <w:spacing w:after="160" w:line="259" w:lineRule="auto"/>
        <w:ind w:left="0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Komputer</w:t>
      </w:r>
      <w:r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 wbudowany w jednostkę sterującą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 xml:space="preserve"> - 1 sztuka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 xml:space="preserve"> - 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O</w:t>
      </w: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PS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i3 – 9100,4GB RAM, 128GB SSD, DVD, Win10Pro, klawiatura + mysz (lub równorzędny</w:t>
      </w: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wbudowany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).</w:t>
      </w:r>
    </w:p>
    <w:p w14:paraId="17A74108" w14:textId="77777777" w:rsidR="00A844FF" w:rsidRPr="00347928" w:rsidRDefault="00A844FF" w:rsidP="00A844FF">
      <w:pPr>
        <w:pStyle w:val="Akapitzlist"/>
        <w:ind w:left="0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06768449" w14:textId="77777777" w:rsidR="00A844FF" w:rsidRPr="00347928" w:rsidRDefault="00A844FF" w:rsidP="00A844FF">
      <w:pPr>
        <w:pStyle w:val="Akapitzlist"/>
        <w:numPr>
          <w:ilvl w:val="0"/>
          <w:numId w:val="21"/>
        </w:numPr>
        <w:spacing w:after="160" w:line="259" w:lineRule="auto"/>
        <w:ind w:left="0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Monitor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>- 1 sztuka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– dotykowy 22’ Full HD LED</w:t>
      </w:r>
    </w:p>
    <w:p w14:paraId="0BBD96BA" w14:textId="77777777" w:rsidR="00A844FF" w:rsidRPr="00347928" w:rsidRDefault="00A844FF" w:rsidP="00A844FF">
      <w:pPr>
        <w:pStyle w:val="Akapitzlist"/>
        <w:ind w:left="0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034C0583" w14:textId="77777777" w:rsidR="00A844FF" w:rsidRPr="00E76156" w:rsidRDefault="00A844FF" w:rsidP="00A844FF">
      <w:pPr>
        <w:pStyle w:val="Akapitzlist"/>
        <w:numPr>
          <w:ilvl w:val="0"/>
          <w:numId w:val="21"/>
        </w:numPr>
        <w:spacing w:after="160" w:line="259" w:lineRule="auto"/>
        <w:ind w:left="0"/>
        <w:rPr>
          <w:rFonts w:asciiTheme="majorHAnsi" w:hAnsiTheme="majorHAnsi"/>
          <w:bCs/>
          <w:sz w:val="20"/>
          <w:szCs w:val="20"/>
        </w:rPr>
      </w:pPr>
      <w:r w:rsidRPr="00347928">
        <w:rPr>
          <w:rFonts w:asciiTheme="majorHAnsi" w:hAnsiTheme="majorHAnsi"/>
          <w:b/>
          <w:bCs/>
          <w:sz w:val="20"/>
          <w:szCs w:val="20"/>
          <w:u w:val="single"/>
        </w:rPr>
        <w:t>Oprogramowanie magnetofonu cyfrowego, dwuścieżkowego – 1 sztuka.</w:t>
      </w:r>
      <w:r w:rsidRPr="00347928">
        <w:rPr>
          <w:rFonts w:asciiTheme="majorHAnsi" w:hAnsiTheme="majorHAnsi"/>
          <w:bCs/>
          <w:sz w:val="20"/>
          <w:szCs w:val="20"/>
        </w:rPr>
        <w:br/>
        <w:t>- Jednoczesne odtwarzanie dwóch plików dźwiękowych.</w:t>
      </w:r>
      <w:r w:rsidRPr="00347928">
        <w:rPr>
          <w:rFonts w:asciiTheme="majorHAnsi" w:hAnsiTheme="majorHAnsi"/>
          <w:bCs/>
          <w:sz w:val="20"/>
          <w:szCs w:val="20"/>
        </w:rPr>
        <w:br/>
        <w:t>- Jednoczesny zapis jednego pliku dźwiękowego i odtwarzanie innego pliku.</w:t>
      </w:r>
      <w:r w:rsidRPr="00347928">
        <w:rPr>
          <w:rFonts w:asciiTheme="majorHAnsi" w:hAnsiTheme="majorHAnsi"/>
          <w:bCs/>
          <w:sz w:val="20"/>
          <w:szCs w:val="20"/>
        </w:rPr>
        <w:br/>
        <w:t>- 10 zakładek wyodrębniających część zapisu.</w:t>
      </w:r>
      <w:r w:rsidRPr="00347928">
        <w:rPr>
          <w:rFonts w:asciiTheme="majorHAnsi" w:hAnsiTheme="majorHAnsi"/>
          <w:bCs/>
          <w:sz w:val="20"/>
          <w:szCs w:val="20"/>
        </w:rPr>
        <w:br/>
        <w:t>- Wybór prędkości odtwarzania.</w:t>
      </w:r>
      <w:r w:rsidRPr="00347928">
        <w:rPr>
          <w:rFonts w:asciiTheme="majorHAnsi" w:hAnsiTheme="majorHAnsi"/>
          <w:bCs/>
          <w:sz w:val="20"/>
          <w:szCs w:val="20"/>
        </w:rPr>
        <w:br/>
        <w:t>- Graficzne przedstawienie przebiegu dźwięku (oscyloskop) i porównanie z oryginałem.</w:t>
      </w:r>
      <w:r w:rsidRPr="00347928">
        <w:rPr>
          <w:rFonts w:asciiTheme="majorHAnsi" w:hAnsiTheme="majorHAnsi"/>
          <w:bCs/>
          <w:sz w:val="20"/>
          <w:szCs w:val="20"/>
        </w:rPr>
        <w:br/>
        <w:t>- Zapis dźwięku słyszanego w słuchawkach i własnego głosu na dwóch oddzielnych ścieżkach.</w:t>
      </w:r>
    </w:p>
    <w:p w14:paraId="167C1EF3" w14:textId="77777777" w:rsidR="00A844FF" w:rsidRPr="00347928" w:rsidRDefault="00A844FF" w:rsidP="00A844FF">
      <w:pPr>
        <w:pStyle w:val="Akapitzlist"/>
        <w:ind w:left="0"/>
        <w:rPr>
          <w:rFonts w:asciiTheme="majorHAnsi" w:hAnsiTheme="majorHAnsi"/>
          <w:bCs/>
          <w:sz w:val="20"/>
          <w:szCs w:val="20"/>
        </w:rPr>
      </w:pPr>
    </w:p>
    <w:p w14:paraId="32BC1823" w14:textId="77777777" w:rsidR="00A844FF" w:rsidRPr="00347928" w:rsidRDefault="00A844FF" w:rsidP="00A844FF">
      <w:pPr>
        <w:pStyle w:val="Akapitzlist"/>
        <w:numPr>
          <w:ilvl w:val="0"/>
          <w:numId w:val="21"/>
        </w:numPr>
        <w:spacing w:after="160" w:line="259" w:lineRule="auto"/>
        <w:ind w:left="0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 xml:space="preserve">Słuchawki przewodowe z mikrofonem – </w:t>
      </w:r>
      <w:r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23</w:t>
      </w: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 xml:space="preserve"> sztuk.</w:t>
      </w:r>
    </w:p>
    <w:p w14:paraId="74F6C89C" w14:textId="77777777" w:rsidR="00A844FF" w:rsidRDefault="00A844FF" w:rsidP="00A844FF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Trwałe, odporne na uszkodzenia mechaniczne, w miękkiej, elastycznej obudowie, z mikrofonem na giętkim pałąku, wyposażone w duże,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wokółuszne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 wentylowane nauszniki. Wtyczka 5 pin. Certyfikat CE.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Parametry mikrofonu: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  - mikrofon pojemnościowy dookólny - charakteryzuj</w:t>
      </w: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ący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się bardzo dużą czułością ze wszystkich kierunków,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  - pasmo przenoszenia 30-16000Hz,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 - impedancja  1,8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kΩ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 - czułość -48 ±3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dB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Parametry słuchawek: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 xml:space="preserve">    - minimalna max. moc wyjściowa 100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mW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pasmo przenoszenia 40-14400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Hz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   - impedancja 2 x 32 Ω,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czułość  &gt;98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dB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</w:p>
    <w:p w14:paraId="3A7AF6F8" w14:textId="77777777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</w:p>
    <w:p w14:paraId="1A6149F5" w14:textId="77777777" w:rsidR="00A844FF" w:rsidRPr="00347928" w:rsidRDefault="00A844FF" w:rsidP="00A844FF">
      <w:pPr>
        <w:pStyle w:val="Akapitzlist"/>
        <w:numPr>
          <w:ilvl w:val="0"/>
          <w:numId w:val="21"/>
        </w:numPr>
        <w:spacing w:after="160" w:line="259" w:lineRule="auto"/>
        <w:ind w:left="284" w:hanging="284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Głośnik montowany w blendzie biurka lektorskiego – 1 para.</w:t>
      </w:r>
    </w:p>
    <w:p w14:paraId="215F08E2" w14:textId="77777777" w:rsidR="00A844FF" w:rsidRDefault="00A844FF" w:rsidP="00A844FF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2-drożny głośnik współosiowy o parametrach: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minimalna moc max. 80W,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pasmo przenoszenia 100–20000Hz,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średnica minimum 16cm,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sprawność min. 88dB/1W/1M.</w:t>
      </w:r>
    </w:p>
    <w:p w14:paraId="55E48783" w14:textId="77777777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</w:p>
    <w:p w14:paraId="3B2F9C62" w14:textId="77777777" w:rsidR="00A844FF" w:rsidRPr="00347928" w:rsidRDefault="00A844FF" w:rsidP="00A844FF">
      <w:pPr>
        <w:pStyle w:val="Akapitzlist"/>
        <w:numPr>
          <w:ilvl w:val="0"/>
          <w:numId w:val="21"/>
        </w:numPr>
        <w:spacing w:after="160" w:line="259" w:lineRule="auto"/>
        <w:ind w:left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 xml:space="preserve">Przyłącze stanowiska uczniowskiego – </w:t>
      </w:r>
      <w:r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22</w:t>
      </w: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 xml:space="preserve"> sztuk</w:t>
      </w:r>
    </w:p>
    <w:p w14:paraId="2C8F35BE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Uchwyt do słuchawek montowany w blendzie biurka, zintegrowany z gniazdem słuchawkowym DIN + okablowanie niezbędne do prawidłowego funkcjonowania systemu.</w:t>
      </w:r>
    </w:p>
    <w:p w14:paraId="0D0D8135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7C0DCF9D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38E2C46E" w14:textId="77777777" w:rsidR="00A844FF" w:rsidRPr="007647DB" w:rsidRDefault="00A844FF" w:rsidP="00A844FF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7647DB">
        <w:rPr>
          <w:rFonts w:asciiTheme="majorHAnsi" w:hAnsiTheme="majorHAnsi"/>
          <w:b/>
          <w:sz w:val="20"/>
          <w:szCs w:val="20"/>
          <w:highlight w:val="yellow"/>
        </w:rPr>
        <w:t>akup , dostawa i montaż mebli do pracowni językowej.</w:t>
      </w:r>
    </w:p>
    <w:p w14:paraId="6E967651" w14:textId="77777777" w:rsidR="00A844FF" w:rsidRPr="00347928" w:rsidRDefault="00A844FF" w:rsidP="00A844FF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1D45F0C6" w14:textId="77777777" w:rsidR="00A844FF" w:rsidRPr="00347928" w:rsidRDefault="00A844FF" w:rsidP="00A844FF">
      <w:pPr>
        <w:pStyle w:val="Akapitzlist"/>
        <w:numPr>
          <w:ilvl w:val="0"/>
          <w:numId w:val="23"/>
        </w:numPr>
        <w:spacing w:after="160" w:line="259" w:lineRule="auto"/>
        <w:ind w:left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Biurko nauczyciela – 1 sztuka</w:t>
      </w:r>
    </w:p>
    <w:p w14:paraId="1F328C69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Elementy wykonane z płyty wiórowej laminowanej gr. 18mm, blat grubości min. 25 mm, wykończenie blatu grubą okleiną PCV (2 mm), blenda min. 50 cm wysokości, kanał kablowy między blatem a blendą, wymiary 150-160 cm x 75 cm. Na całej długości biurka nadstawka prywatyzująca.  Biurko posiada</w:t>
      </w:r>
      <w:r>
        <w:rPr>
          <w:rFonts w:asciiTheme="majorHAnsi" w:hAnsiTheme="majorHAnsi"/>
          <w:sz w:val="20"/>
          <w:szCs w:val="20"/>
        </w:rPr>
        <w:t>jące</w:t>
      </w:r>
      <w:r w:rsidRPr="00347928">
        <w:rPr>
          <w:rFonts w:asciiTheme="majorHAnsi" w:hAnsiTheme="majorHAnsi"/>
          <w:sz w:val="20"/>
          <w:szCs w:val="20"/>
        </w:rPr>
        <w:t xml:space="preserve"> z lewej strony otwarte półki z wariantem wstawienia jednostki centralnej komputera, z prawej strony zamykaną szafkę na sprzęt elektroniczny.</w:t>
      </w:r>
    </w:p>
    <w:p w14:paraId="71415FA0" w14:textId="77777777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Ostateczny wymiar i wzór na podstawie aranżacji.</w:t>
      </w:r>
      <w:r w:rsidRPr="00347928">
        <w:rPr>
          <w:rFonts w:asciiTheme="majorHAnsi" w:hAnsiTheme="majorHAnsi"/>
          <w:sz w:val="20"/>
          <w:szCs w:val="20"/>
        </w:rPr>
        <w:br/>
      </w:r>
    </w:p>
    <w:p w14:paraId="73FE61E7" w14:textId="77777777" w:rsidR="00A844FF" w:rsidRPr="00347928" w:rsidRDefault="00A844FF" w:rsidP="00A844FF">
      <w:pPr>
        <w:pStyle w:val="Akapitzlist"/>
        <w:numPr>
          <w:ilvl w:val="0"/>
          <w:numId w:val="23"/>
        </w:numPr>
        <w:spacing w:after="160" w:line="259" w:lineRule="auto"/>
        <w:ind w:left="426"/>
        <w:jc w:val="both"/>
        <w:rPr>
          <w:rFonts w:asciiTheme="majorHAnsi" w:hAnsiTheme="majorHAnsi"/>
          <w:b/>
          <w:sz w:val="20"/>
          <w:szCs w:val="20"/>
          <w:u w:val="single"/>
        </w:rPr>
      </w:pPr>
      <w:bookmarkStart w:id="1" w:name="_Hlk69132725"/>
      <w:r w:rsidRPr="00347928">
        <w:rPr>
          <w:rFonts w:asciiTheme="majorHAnsi" w:hAnsiTheme="majorHAnsi"/>
          <w:b/>
          <w:sz w:val="20"/>
          <w:szCs w:val="20"/>
          <w:u w:val="single"/>
        </w:rPr>
        <w:t>Stolik ucznia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– 14 sztuk</w:t>
      </w:r>
    </w:p>
    <w:bookmarkEnd w:id="1"/>
    <w:p w14:paraId="00FEC09A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sz w:val="20"/>
          <w:szCs w:val="20"/>
        </w:rPr>
        <w:t>stoliki dwuosobowe 130 cm x 50 cm - 11 sztuk.</w:t>
      </w:r>
    </w:p>
    <w:p w14:paraId="482F73CA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elementy wykonane z płyty laminowanej gr. 18 mm,</w:t>
      </w:r>
    </w:p>
    <w:p w14:paraId="5F79EDCA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blat grubości min. 25 mm wykończony okleiną PCV 2 mm,</w:t>
      </w:r>
    </w:p>
    <w:p w14:paraId="63A448C7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blenda o minimalnej wysokości 50 cm, jak w biurku nauczyciela,</w:t>
      </w:r>
    </w:p>
    <w:p w14:paraId="3088F7CD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wewnętrzny kanał kablowy pomiędzy blatem a blendą min. 12 x 12 cm,</w:t>
      </w:r>
    </w:p>
    <w:p w14:paraId="11973078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przepusty kablowe wynikające z aranżacji,</w:t>
      </w:r>
    </w:p>
    <w:p w14:paraId="702B1986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stoliki ustawione wg indywidualnej aranżacji,</w:t>
      </w:r>
    </w:p>
    <w:p w14:paraId="407F10C8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minimum 50 różnych kolorów płyty do wyboru.</w:t>
      </w:r>
    </w:p>
    <w:p w14:paraId="65B3A018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Ostateczny wymiar i wzór na podstawie aranżacji.</w:t>
      </w:r>
    </w:p>
    <w:p w14:paraId="3711B7F3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3DCAA917" w14:textId="77777777" w:rsidR="00A844FF" w:rsidRPr="00374F3B" w:rsidRDefault="00A844FF" w:rsidP="00A844FF">
      <w:pPr>
        <w:pStyle w:val="Akapitzlist"/>
        <w:numPr>
          <w:ilvl w:val="0"/>
          <w:numId w:val="23"/>
        </w:numPr>
        <w:spacing w:after="160" w:line="259" w:lineRule="auto"/>
        <w:ind w:left="426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Krzesło – 28 sztuk</w:t>
      </w:r>
    </w:p>
    <w:p w14:paraId="22C59998" w14:textId="77777777" w:rsidR="00A844FF" w:rsidRPr="00374F3B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Krzesło powinno </w:t>
      </w:r>
      <w:r w:rsidRPr="00374F3B">
        <w:rPr>
          <w:rFonts w:asciiTheme="majorHAnsi" w:hAnsiTheme="majorHAnsi"/>
          <w:sz w:val="20"/>
          <w:szCs w:val="20"/>
        </w:rPr>
        <w:t xml:space="preserve">posiadać </w:t>
      </w:r>
      <w:r w:rsidRPr="00374F3B">
        <w:rPr>
          <w:rFonts w:asciiTheme="majorHAnsi" w:hAnsiTheme="majorHAnsi"/>
          <w:sz w:val="20"/>
          <w:szCs w:val="20"/>
          <w:u w:val="single"/>
        </w:rPr>
        <w:t>wklęsło – wypukłe oparcie</w:t>
      </w:r>
      <w:r w:rsidRPr="00374F3B">
        <w:rPr>
          <w:rFonts w:asciiTheme="majorHAnsi" w:hAnsiTheme="majorHAnsi"/>
          <w:sz w:val="20"/>
          <w:szCs w:val="20"/>
        </w:rPr>
        <w:t>, które  zapewni prawidłowe ułożenie kręgosłupa, mobilizuj</w:t>
      </w:r>
      <w:r>
        <w:rPr>
          <w:rFonts w:asciiTheme="majorHAnsi" w:hAnsiTheme="majorHAnsi"/>
          <w:sz w:val="20"/>
          <w:szCs w:val="20"/>
        </w:rPr>
        <w:t>ąc</w:t>
      </w:r>
      <w:r w:rsidRPr="00374F3B">
        <w:rPr>
          <w:rFonts w:asciiTheme="majorHAnsi" w:hAnsiTheme="majorHAnsi"/>
          <w:sz w:val="20"/>
          <w:szCs w:val="20"/>
        </w:rPr>
        <w:t xml:space="preserve"> pracę mięśni przykręgosłupowych, wzmacniając kręgosłu</w:t>
      </w:r>
      <w:r>
        <w:rPr>
          <w:rFonts w:asciiTheme="majorHAnsi" w:hAnsiTheme="majorHAnsi"/>
          <w:sz w:val="20"/>
          <w:szCs w:val="20"/>
        </w:rPr>
        <w:t>p</w:t>
      </w:r>
      <w:r w:rsidRPr="00374F3B">
        <w:rPr>
          <w:rFonts w:asciiTheme="majorHAnsi" w:hAnsiTheme="majorHAnsi"/>
          <w:sz w:val="20"/>
          <w:szCs w:val="20"/>
        </w:rPr>
        <w:t>.</w:t>
      </w:r>
    </w:p>
    <w:p w14:paraId="11A22594" w14:textId="77777777" w:rsidR="00A844FF" w:rsidRPr="00374F3B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74F3B">
        <w:rPr>
          <w:rFonts w:asciiTheme="majorHAnsi" w:hAnsiTheme="majorHAnsi"/>
          <w:sz w:val="20"/>
          <w:szCs w:val="20"/>
        </w:rPr>
        <w:t xml:space="preserve">Odpowiednio </w:t>
      </w:r>
      <w:r w:rsidRPr="00374F3B">
        <w:rPr>
          <w:rFonts w:asciiTheme="majorHAnsi" w:hAnsiTheme="majorHAnsi"/>
          <w:sz w:val="20"/>
          <w:szCs w:val="20"/>
          <w:u w:val="single"/>
        </w:rPr>
        <w:t>wyprofilowane siedzisko</w:t>
      </w:r>
      <w:r w:rsidRPr="00374F3B">
        <w:rPr>
          <w:rFonts w:asciiTheme="majorHAnsi" w:hAnsiTheme="majorHAnsi"/>
          <w:sz w:val="20"/>
          <w:szCs w:val="20"/>
        </w:rPr>
        <w:t xml:space="preserve"> - wykonane zgodnie z zasadami ergonomii ma zapewnić użytkownikowi maksimum komfortu i stymulować tułów do prawidłowego ułożenia.</w:t>
      </w:r>
      <w:r>
        <w:rPr>
          <w:rFonts w:asciiTheme="majorHAnsi" w:hAnsiTheme="majorHAnsi"/>
          <w:sz w:val="20"/>
          <w:szCs w:val="20"/>
        </w:rPr>
        <w:t xml:space="preserve"> </w:t>
      </w:r>
      <w:r w:rsidRPr="00374F3B">
        <w:rPr>
          <w:rFonts w:asciiTheme="majorHAnsi" w:hAnsiTheme="majorHAnsi"/>
          <w:sz w:val="20"/>
          <w:szCs w:val="20"/>
        </w:rPr>
        <w:t>Krzesło ma posiadać z tyłu uchwyt do łatwego przenoszenia krzesła.</w:t>
      </w:r>
    </w:p>
    <w:p w14:paraId="14884B93" w14:textId="77777777" w:rsidR="00A844FF" w:rsidRPr="00374F3B" w:rsidRDefault="00A844FF" w:rsidP="00A844FF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374F3B">
        <w:rPr>
          <w:rFonts w:asciiTheme="majorHAnsi" w:hAnsiTheme="majorHAnsi"/>
          <w:b/>
          <w:bCs/>
          <w:sz w:val="20"/>
          <w:szCs w:val="20"/>
          <w:u w:val="single"/>
        </w:rPr>
        <w:t>Dane techniczne:</w:t>
      </w:r>
    </w:p>
    <w:p w14:paraId="4BC811B4" w14:textId="77777777" w:rsidR="00A844FF" w:rsidRPr="00374F3B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74F3B">
        <w:rPr>
          <w:rFonts w:asciiTheme="majorHAnsi" w:hAnsiTheme="majorHAnsi"/>
          <w:b/>
          <w:bCs/>
          <w:sz w:val="20"/>
          <w:szCs w:val="20"/>
        </w:rPr>
        <w:t>Siedzisko</w:t>
      </w:r>
      <w:r w:rsidRPr="00374F3B">
        <w:rPr>
          <w:rFonts w:asciiTheme="majorHAnsi" w:hAnsiTheme="majorHAnsi"/>
          <w:sz w:val="20"/>
          <w:szCs w:val="20"/>
        </w:rPr>
        <w:t xml:space="preserve"> - ergonomiczne siedzisko wykonane z tworzywa sztucznego,</w:t>
      </w:r>
    </w:p>
    <w:p w14:paraId="555C1549" w14:textId="77777777" w:rsidR="00A844FF" w:rsidRPr="00374F3B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7D2365">
        <w:rPr>
          <w:rFonts w:asciiTheme="majorHAnsi" w:hAnsiTheme="majorHAnsi"/>
          <w:b/>
          <w:bCs/>
          <w:sz w:val="20"/>
          <w:szCs w:val="20"/>
        </w:rPr>
        <w:t>Stela</w:t>
      </w:r>
      <w:r w:rsidRPr="007D2365">
        <w:rPr>
          <w:rFonts w:asciiTheme="majorHAnsi" w:hAnsiTheme="majorHAnsi"/>
          <w:b/>
          <w:sz w:val="20"/>
          <w:szCs w:val="20"/>
        </w:rPr>
        <w:t>ż</w:t>
      </w:r>
      <w:r w:rsidRPr="00374F3B">
        <w:rPr>
          <w:rFonts w:asciiTheme="majorHAnsi" w:hAnsiTheme="majorHAnsi"/>
          <w:sz w:val="20"/>
          <w:szCs w:val="20"/>
        </w:rPr>
        <w:t xml:space="preserve"> wykonany ze stali - malowana proszkowo,  średnica 22 mm,</w:t>
      </w:r>
    </w:p>
    <w:p w14:paraId="48A964C4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374F3B">
        <w:rPr>
          <w:rFonts w:asciiTheme="majorHAnsi" w:hAnsiTheme="majorHAnsi"/>
          <w:b/>
          <w:bCs/>
          <w:sz w:val="20"/>
          <w:szCs w:val="20"/>
        </w:rPr>
        <w:t xml:space="preserve">Stopki </w:t>
      </w:r>
      <w:r w:rsidRPr="00374F3B">
        <w:rPr>
          <w:rFonts w:asciiTheme="majorHAnsi" w:hAnsiTheme="majorHAnsi"/>
          <w:sz w:val="20"/>
          <w:szCs w:val="20"/>
        </w:rPr>
        <w:t>antypoślizgowe wykonane z tworzywa sztucznego.</w:t>
      </w:r>
    </w:p>
    <w:p w14:paraId="258B857A" w14:textId="77777777" w:rsidR="00A844FF" w:rsidRPr="00374F3B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1C7F6F">
        <w:rPr>
          <w:rFonts w:asciiTheme="majorHAnsi" w:hAnsiTheme="majorHAnsi"/>
          <w:b/>
          <w:sz w:val="20"/>
          <w:szCs w:val="20"/>
        </w:rPr>
        <w:t>Wersja kolorystyczna</w:t>
      </w:r>
      <w:r w:rsidRPr="001C7F6F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szara</w:t>
      </w:r>
    </w:p>
    <w:p w14:paraId="748C5DBA" w14:textId="77777777" w:rsidR="00A844FF" w:rsidRPr="00DD4DCD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b/>
          <w:bCs/>
          <w:sz w:val="20"/>
          <w:szCs w:val="20"/>
        </w:rPr>
        <w:t>Rozmiar</w:t>
      </w:r>
      <w:r w:rsidRPr="00DD4DCD">
        <w:rPr>
          <w:rFonts w:asciiTheme="majorHAnsi" w:hAnsiTheme="majorHAnsi"/>
          <w:sz w:val="20"/>
          <w:szCs w:val="20"/>
        </w:rPr>
        <w:t xml:space="preserve"> : dopasowany do wzrostu 159-188 cm – rozmiar 6</w:t>
      </w:r>
    </w:p>
    <w:p w14:paraId="47F4A28E" w14:textId="77777777" w:rsidR="00A844FF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0F0CF057" w14:textId="77777777" w:rsidR="00A844FF" w:rsidRPr="00DD4DCD" w:rsidRDefault="00A844FF" w:rsidP="00A844F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D4DCD">
        <w:rPr>
          <w:rFonts w:asciiTheme="majorHAnsi" w:hAnsiTheme="majorHAnsi"/>
          <w:b/>
          <w:sz w:val="20"/>
          <w:szCs w:val="20"/>
          <w:u w:val="single"/>
        </w:rPr>
        <w:t>Krzesło powinno posiadać:</w:t>
      </w:r>
    </w:p>
    <w:p w14:paraId="7E6CE968" w14:textId="77777777" w:rsidR="00A844FF" w:rsidRPr="00DD4DCD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sz w:val="20"/>
          <w:szCs w:val="20"/>
        </w:rPr>
        <w:t>- Certyfikat Zgodności z Normą PN-EN 1729-1:2007. Meble, krzesła i stoły dla instytucji edukacyjnych</w:t>
      </w:r>
    </w:p>
    <w:p w14:paraId="334336A4" w14:textId="77777777" w:rsidR="00A844FF" w:rsidRPr="00DD4DCD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sz w:val="20"/>
          <w:szCs w:val="20"/>
        </w:rPr>
        <w:lastRenderedPageBreak/>
        <w:t>- Atest Higieniczny Narodowego Instytutu Zdrowia Publicznego – Państwowego Zakładu Higieny</w:t>
      </w:r>
    </w:p>
    <w:p w14:paraId="3493EECC" w14:textId="77777777" w:rsidR="00A844FF" w:rsidRPr="00DD4DCD" w:rsidRDefault="00A844FF" w:rsidP="00A844FF">
      <w:pPr>
        <w:jc w:val="both"/>
        <w:rPr>
          <w:rFonts w:asciiTheme="majorHAnsi" w:hAnsiTheme="majorHAnsi"/>
          <w:sz w:val="20"/>
          <w:szCs w:val="20"/>
        </w:rPr>
      </w:pPr>
    </w:p>
    <w:p w14:paraId="2A3CCAF2" w14:textId="77777777" w:rsidR="00A844FF" w:rsidRDefault="00A844FF" w:rsidP="00A844FF">
      <w:pPr>
        <w:jc w:val="both"/>
        <w:rPr>
          <w:rFonts w:asciiTheme="majorHAnsi" w:hAnsiTheme="majorHAnsi"/>
          <w:b/>
          <w:bCs/>
          <w:sz w:val="22"/>
        </w:rPr>
      </w:pPr>
    </w:p>
    <w:p w14:paraId="794280A6" w14:textId="77777777" w:rsidR="00A844FF" w:rsidRDefault="00A844FF" w:rsidP="00A844FF">
      <w:pPr>
        <w:jc w:val="both"/>
        <w:rPr>
          <w:rFonts w:asciiTheme="majorHAnsi" w:hAnsiTheme="majorHAnsi"/>
          <w:b/>
          <w:bCs/>
          <w:sz w:val="22"/>
        </w:rPr>
      </w:pPr>
    </w:p>
    <w:p w14:paraId="074E5F3D" w14:textId="77777777" w:rsidR="00A844FF" w:rsidRDefault="00A844FF" w:rsidP="00A844FF">
      <w:pPr>
        <w:jc w:val="both"/>
        <w:rPr>
          <w:rFonts w:asciiTheme="majorHAnsi" w:hAnsiTheme="majorHAnsi"/>
          <w:b/>
          <w:bCs/>
          <w:sz w:val="22"/>
        </w:rPr>
      </w:pPr>
      <w:r w:rsidRPr="00A7479F">
        <w:rPr>
          <w:rFonts w:asciiTheme="majorHAnsi" w:hAnsiTheme="majorHAnsi"/>
          <w:b/>
          <w:bCs/>
          <w:sz w:val="22"/>
        </w:rPr>
        <w:t>Zdj</w:t>
      </w:r>
      <w:r>
        <w:rPr>
          <w:rFonts w:asciiTheme="majorHAnsi" w:hAnsiTheme="majorHAnsi"/>
          <w:b/>
          <w:bCs/>
          <w:sz w:val="22"/>
        </w:rPr>
        <w:t>ę</w:t>
      </w:r>
      <w:r w:rsidRPr="00A7479F">
        <w:rPr>
          <w:rFonts w:asciiTheme="majorHAnsi" w:hAnsiTheme="majorHAnsi"/>
          <w:b/>
          <w:bCs/>
          <w:sz w:val="22"/>
        </w:rPr>
        <w:t>cia poglądowe:</w:t>
      </w:r>
    </w:p>
    <w:p w14:paraId="64A84F3F" w14:textId="77777777" w:rsidR="00A844FF" w:rsidRPr="00A7479F" w:rsidRDefault="00A844FF" w:rsidP="00A844FF">
      <w:pPr>
        <w:jc w:val="both"/>
        <w:rPr>
          <w:rFonts w:asciiTheme="majorHAnsi" w:hAnsiTheme="majorHAnsi"/>
          <w:b/>
          <w:bCs/>
          <w:sz w:val="22"/>
        </w:rPr>
      </w:pPr>
    </w:p>
    <w:p w14:paraId="27F5048C" w14:textId="77777777" w:rsidR="00A844FF" w:rsidRDefault="00A844FF" w:rsidP="00A844FF">
      <w:pPr>
        <w:jc w:val="both"/>
        <w:rPr>
          <w:noProof/>
        </w:rPr>
      </w:pPr>
      <w:r w:rsidRPr="0084677C">
        <w:rPr>
          <w:noProof/>
        </w:rPr>
        <w:t xml:space="preserve"> </w:t>
      </w:r>
      <w:r w:rsidRPr="003D1A12">
        <w:rPr>
          <w:noProof/>
          <w:szCs w:val="24"/>
          <w:lang w:eastAsia="pl-PL"/>
        </w:rPr>
        <w:drawing>
          <wp:inline distT="0" distB="0" distL="0" distR="0" wp14:anchorId="2B1C849F" wp14:editId="00189DC9">
            <wp:extent cx="2352675" cy="2352675"/>
            <wp:effectExtent l="0" t="0" r="9525" b="9525"/>
            <wp:docPr id="5" name="Obraz 5" descr="https://dobrekrzeslo.pl/userdata/public/gfx/457/Classic_rozmiar_2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brekrzeslo.pl/userdata/public/gfx/457/Classic_rozmiar_2_szar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2E78" w14:textId="77777777" w:rsidR="00A844FF" w:rsidRDefault="00A844FF" w:rsidP="00A844FF">
      <w:pPr>
        <w:jc w:val="both"/>
        <w:rPr>
          <w:noProof/>
        </w:rPr>
      </w:pPr>
    </w:p>
    <w:p w14:paraId="374FB9F7" w14:textId="77777777" w:rsidR="00A844FF" w:rsidRDefault="00A844FF" w:rsidP="00A844FF">
      <w:pPr>
        <w:jc w:val="both"/>
        <w:rPr>
          <w:noProof/>
        </w:rPr>
      </w:pPr>
    </w:p>
    <w:p w14:paraId="089E02B0" w14:textId="77777777" w:rsidR="00A844FF" w:rsidRPr="00A7479F" w:rsidRDefault="00A844FF" w:rsidP="00A844FF">
      <w:pPr>
        <w:jc w:val="both"/>
        <w:rPr>
          <w:rFonts w:asciiTheme="majorHAnsi" w:hAnsiTheme="majorHAnsi"/>
          <w:b/>
          <w:bCs/>
          <w:sz w:val="22"/>
        </w:rPr>
      </w:pPr>
      <w:r w:rsidRPr="00E31AAC">
        <w:rPr>
          <w:rFonts w:asciiTheme="majorHAnsi" w:hAnsiTheme="majorHAnsi"/>
          <w:b/>
          <w:bCs/>
          <w:noProof/>
          <w:sz w:val="22"/>
          <w:lang w:eastAsia="pl-PL"/>
        </w:rPr>
        <w:drawing>
          <wp:inline distT="0" distB="0" distL="0" distR="0" wp14:anchorId="4B69C936" wp14:editId="3459085E">
            <wp:extent cx="4124325" cy="1820759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1796" cy="18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1AAC">
        <w:rPr>
          <w:rFonts w:asciiTheme="majorHAnsi" w:hAnsiTheme="majorHAnsi"/>
          <w:b/>
          <w:bCs/>
          <w:sz w:val="22"/>
        </w:rPr>
        <w:t xml:space="preserve"> </w:t>
      </w:r>
    </w:p>
    <w:p w14:paraId="30D9D821" w14:textId="77777777" w:rsidR="00A844FF" w:rsidRPr="00347928" w:rsidRDefault="00A844FF" w:rsidP="00A844FF">
      <w:pPr>
        <w:jc w:val="both"/>
        <w:rPr>
          <w:rFonts w:asciiTheme="majorHAnsi" w:hAnsiTheme="majorHAnsi"/>
          <w:sz w:val="20"/>
          <w:szCs w:val="20"/>
        </w:rPr>
      </w:pPr>
      <w:r w:rsidRPr="0084677C">
        <w:rPr>
          <w:rFonts w:asciiTheme="majorHAnsi" w:hAnsiTheme="majorHAnsi"/>
          <w:sz w:val="20"/>
          <w:szCs w:val="20"/>
        </w:rPr>
        <w:t xml:space="preserve"> </w:t>
      </w:r>
    </w:p>
    <w:p w14:paraId="30453AB0" w14:textId="77777777" w:rsidR="00A844FF" w:rsidRPr="00347928" w:rsidRDefault="00A844FF" w:rsidP="00A844FF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AE93D77" w14:textId="77777777" w:rsidR="00A844FF" w:rsidRPr="00574299" w:rsidRDefault="00A844FF" w:rsidP="00A844FF">
      <w:pPr>
        <w:rPr>
          <w:rFonts w:asciiTheme="majorHAnsi" w:hAnsiTheme="majorHAnsi"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Wymagania dodatkowe:</w:t>
      </w:r>
      <w:r w:rsidRPr="00347928">
        <w:rPr>
          <w:rFonts w:asciiTheme="majorHAnsi" w:hAnsiTheme="majorHAnsi"/>
          <w:b/>
          <w:sz w:val="20"/>
          <w:szCs w:val="20"/>
          <w:u w:val="single"/>
        </w:rPr>
        <w:br/>
      </w:r>
      <w:r w:rsidRPr="00574299">
        <w:rPr>
          <w:rFonts w:asciiTheme="majorHAnsi" w:hAnsiTheme="majorHAnsi"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 xml:space="preserve"> Dostęp do panelu internetowego </w:t>
      </w:r>
      <w:r w:rsidRPr="00574299">
        <w:rPr>
          <w:rFonts w:asciiTheme="majorHAnsi" w:hAnsiTheme="majorHAnsi"/>
          <w:sz w:val="20"/>
          <w:szCs w:val="20"/>
        </w:rPr>
        <w:t>skąd można pobierać:</w:t>
      </w:r>
      <w:r w:rsidRPr="00574299">
        <w:rPr>
          <w:rFonts w:asciiTheme="majorHAnsi" w:hAnsiTheme="majorHAnsi"/>
          <w:sz w:val="20"/>
          <w:szCs w:val="20"/>
        </w:rPr>
        <w:br/>
        <w:t xml:space="preserve">   - przykładowe scenariusze lekcji dla języka angielskiego i niemieckiego, opracowane na różne poziomy edukacyjne  (minimum 25 scenariuszy dla języka angielskiego i 25 dla niemieckiego),</w:t>
      </w:r>
      <w:r w:rsidRPr="00574299">
        <w:rPr>
          <w:rFonts w:asciiTheme="majorHAnsi" w:hAnsiTheme="majorHAnsi"/>
          <w:sz w:val="20"/>
          <w:szCs w:val="20"/>
        </w:rPr>
        <w:br/>
        <w:t xml:space="preserve">  - aktualne materiały, instrukcje, programy, filmy instruktażowe z obsługi pracowni.</w:t>
      </w:r>
      <w:r w:rsidRPr="00574299">
        <w:rPr>
          <w:rFonts w:asciiTheme="majorHAnsi" w:hAnsiTheme="majorHAnsi"/>
          <w:sz w:val="20"/>
          <w:szCs w:val="20"/>
        </w:rPr>
        <w:br/>
        <w:t>2. Gwarancja na pracownię i słuchawki 60 miesięcy.</w:t>
      </w:r>
      <w:r w:rsidRPr="00574299">
        <w:rPr>
          <w:rFonts w:asciiTheme="majorHAnsi" w:hAnsiTheme="majorHAnsi"/>
          <w:sz w:val="20"/>
          <w:szCs w:val="20"/>
        </w:rPr>
        <w:br/>
        <w:t xml:space="preserve">3. </w:t>
      </w:r>
      <w:r w:rsidRPr="001E72FE">
        <w:rPr>
          <w:rFonts w:asciiTheme="majorHAnsi" w:hAnsiTheme="majorHAnsi"/>
          <w:sz w:val="20"/>
          <w:szCs w:val="20"/>
        </w:rPr>
        <w:t>Certyfikat CE.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74299">
        <w:rPr>
          <w:rFonts w:asciiTheme="majorHAnsi" w:hAnsiTheme="majorHAnsi"/>
          <w:sz w:val="20"/>
          <w:szCs w:val="20"/>
        </w:rPr>
        <w:br/>
        <w:t xml:space="preserve">     Dołączone do oferty certyfikaty na meble wydane przez jednostkę certyfikującą.</w:t>
      </w:r>
      <w:r w:rsidRPr="00574299">
        <w:rPr>
          <w:rFonts w:asciiTheme="majorHAnsi" w:hAnsiTheme="majorHAnsi"/>
          <w:sz w:val="20"/>
          <w:szCs w:val="20"/>
        </w:rPr>
        <w:br/>
        <w:t>4. Nieodpłatne aktualizacje oprogramowania co najmniej przez okres gwarancji na pracownię.</w:t>
      </w:r>
      <w:r w:rsidRPr="00574299">
        <w:rPr>
          <w:rFonts w:asciiTheme="majorHAnsi" w:hAnsiTheme="majorHAnsi"/>
          <w:sz w:val="20"/>
          <w:szCs w:val="20"/>
        </w:rPr>
        <w:br/>
        <w:t>5. Dostarczenie mebli, urządzeń, instalacja w miejscu wskazanym przez zamawiającego, rozruch            technologiczny.</w:t>
      </w:r>
      <w:r w:rsidRPr="00574299">
        <w:rPr>
          <w:rFonts w:asciiTheme="majorHAnsi" w:hAnsiTheme="majorHAnsi"/>
          <w:sz w:val="20"/>
          <w:szCs w:val="20"/>
        </w:rPr>
        <w:br/>
        <w:t>6. Przeszkolenie wstępne użytkowników z obsługi pracowni.</w:t>
      </w:r>
    </w:p>
    <w:p w14:paraId="29E2F614" w14:textId="0154A891" w:rsidR="00A844FF" w:rsidRPr="00347928" w:rsidRDefault="00A844FF" w:rsidP="00A844FF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br/>
      </w:r>
      <w:r w:rsidRPr="00347928">
        <w:rPr>
          <w:rFonts w:asciiTheme="majorHAnsi" w:hAnsiTheme="majorHAnsi"/>
          <w:b/>
          <w:sz w:val="20"/>
          <w:szCs w:val="20"/>
          <w:u w:val="single"/>
        </w:rPr>
        <w:t>Wymagania serwisowe:</w:t>
      </w:r>
      <w:r w:rsidRPr="00347928">
        <w:rPr>
          <w:rFonts w:asciiTheme="majorHAnsi" w:hAnsiTheme="majorHAnsi"/>
          <w:sz w:val="20"/>
          <w:szCs w:val="20"/>
        </w:rPr>
        <w:br/>
        <w:t>- elektroniczny system zgłoszeń serwisowych na stronie producenta lub serwisu, z numerem przyjęcia</w:t>
      </w:r>
      <w:r w:rsidR="00800E7D">
        <w:rPr>
          <w:rFonts w:asciiTheme="majorHAnsi" w:hAnsiTheme="majorHAnsi"/>
          <w:sz w:val="20"/>
          <w:szCs w:val="20"/>
        </w:rPr>
        <w:t xml:space="preserve">                    </w:t>
      </w:r>
      <w:r w:rsidRPr="00347928">
        <w:rPr>
          <w:rFonts w:asciiTheme="majorHAnsi" w:hAnsiTheme="majorHAnsi"/>
          <w:sz w:val="20"/>
          <w:szCs w:val="20"/>
        </w:rPr>
        <w:t xml:space="preserve"> i potwierdzeniem zgłoszenia</w:t>
      </w:r>
      <w:r w:rsidR="00E92280">
        <w:rPr>
          <w:rFonts w:asciiTheme="majorHAnsi" w:hAnsiTheme="majorHAnsi"/>
          <w:sz w:val="20"/>
          <w:szCs w:val="20"/>
        </w:rPr>
        <w:t>,</w:t>
      </w:r>
      <w:r w:rsidR="00E92280">
        <w:rPr>
          <w:rFonts w:asciiTheme="majorHAnsi" w:hAnsiTheme="majorHAnsi"/>
          <w:sz w:val="20"/>
          <w:szCs w:val="20"/>
        </w:rPr>
        <w:br/>
        <w:t>- usługi świadczone u klienta</w:t>
      </w:r>
    </w:p>
    <w:p w14:paraId="3705EB68" w14:textId="77777777" w:rsidR="00663022" w:rsidRDefault="00663022" w:rsidP="00A844FF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</w:pPr>
    </w:p>
    <w:p w14:paraId="323FA550" w14:textId="321D60C8" w:rsidR="00A844FF" w:rsidRPr="00E92280" w:rsidRDefault="00A844FF" w:rsidP="00A844FF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lastRenderedPageBreak/>
        <w:t>MIEJSCE REALIZACJI</w:t>
      </w:r>
      <w:r w:rsidRPr="009F42E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Pr="009F42E6">
        <w:rPr>
          <w:rFonts w:asciiTheme="majorHAnsi" w:eastAsia="Times New Roman" w:hAnsiTheme="majorHAnsi"/>
          <w:sz w:val="20"/>
          <w:szCs w:val="20"/>
          <w:lang w:eastAsia="pl-PL"/>
        </w:rPr>
        <w:t xml:space="preserve"> Szkoły</w:t>
      </w:r>
      <w:r w:rsidRPr="00E6481E">
        <w:rPr>
          <w:rFonts w:asciiTheme="majorHAnsi" w:eastAsia="Times New Roman" w:hAnsiTheme="majorHAnsi"/>
          <w:sz w:val="20"/>
          <w:szCs w:val="20"/>
          <w:lang w:eastAsia="pl-PL"/>
        </w:rPr>
        <w:t xml:space="preserve"> ZDZ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we Włoszczowie, ul. Młynarska 56, 29-100 Włoszczowa</w:t>
      </w:r>
    </w:p>
    <w:p w14:paraId="149AE71F" w14:textId="2C16B1AC" w:rsidR="00167F6B" w:rsidRPr="00E92280" w:rsidRDefault="00A844FF" w:rsidP="00E92280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TERMIN REALIZACJI:</w:t>
      </w: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 </w:t>
      </w:r>
      <w:r w:rsidRPr="00823FFF">
        <w:rPr>
          <w:rFonts w:asciiTheme="majorHAnsi" w:eastAsia="Times New Roman" w:hAnsiTheme="majorHAnsi"/>
          <w:sz w:val="20"/>
          <w:szCs w:val="20"/>
          <w:lang w:eastAsia="pl-PL"/>
        </w:rPr>
        <w:t>30 dni od dnia podpisania umowy</w:t>
      </w:r>
    </w:p>
    <w:p w14:paraId="40F474B6" w14:textId="0D04125A" w:rsidR="00AE1A79" w:rsidRPr="00A05BB5" w:rsidRDefault="00AE1A79" w:rsidP="003E73E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14:paraId="7D2E2F33" w14:textId="77777777" w:rsidR="00AE1A79" w:rsidRPr="00A05BB5" w:rsidRDefault="00AE1A79" w:rsidP="00AE1A7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FD5A37F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1EE359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A8B0F2A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3D19D5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B8DFFB4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519761D9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3791AA4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A3E6DEF" w14:textId="77777777" w:rsidR="00AE1A79" w:rsidRPr="00A05BB5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A05BB5" w14:paraId="0F88BD81" w14:textId="77777777" w:rsidTr="00CB3A3A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780C6B99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A05BB5" w14:paraId="6A290EB9" w14:textId="77777777" w:rsidTr="00CB3A3A">
        <w:trPr>
          <w:trHeight w:val="1755"/>
          <w:jc w:val="center"/>
        </w:trPr>
        <w:tc>
          <w:tcPr>
            <w:tcW w:w="4204" w:type="dxa"/>
            <w:vAlign w:val="center"/>
          </w:tcPr>
          <w:p w14:paraId="0BDAA727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5E4B39DD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06F7C40E" w14:textId="77777777" w:rsidR="00AE1A79" w:rsidRPr="00A05BB5" w:rsidRDefault="00AE1A79" w:rsidP="00CB3A3A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1771F4BD" w14:textId="77777777" w:rsidTr="00CB3A3A">
        <w:trPr>
          <w:trHeight w:val="126"/>
          <w:jc w:val="center"/>
        </w:trPr>
        <w:tc>
          <w:tcPr>
            <w:tcW w:w="4204" w:type="dxa"/>
            <w:vAlign w:val="center"/>
          </w:tcPr>
          <w:p w14:paraId="4426AD8B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1ADC7B46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436AF380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09C6B501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271A9FA3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57EF10D7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790C53AF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68F346C6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6352751F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0965EC10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261DE121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15052291" w14:textId="77777777" w:rsidTr="00CB3A3A">
        <w:trPr>
          <w:trHeight w:val="86"/>
          <w:jc w:val="center"/>
        </w:trPr>
        <w:tc>
          <w:tcPr>
            <w:tcW w:w="4204" w:type="dxa"/>
            <w:vAlign w:val="center"/>
          </w:tcPr>
          <w:p w14:paraId="6D6400B3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307BB615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10BCD7A" w14:textId="77777777" w:rsidR="00AE1A79" w:rsidRPr="00A05BB5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CD668A8" w14:textId="4EF60BCE" w:rsidR="00AE1A79" w:rsidRPr="00155445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A05B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="00C628BD" w:rsidRPr="00503C06">
        <w:rPr>
          <w:rFonts w:asciiTheme="majorHAnsi" w:hAnsiTheme="majorHAnsi"/>
          <w:b/>
          <w:sz w:val="20"/>
          <w:szCs w:val="20"/>
        </w:rPr>
        <w:t>Zakup</w:t>
      </w:r>
      <w:r w:rsidR="00C628BD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C628BD">
        <w:rPr>
          <w:rFonts w:asciiTheme="majorHAnsi" w:hAnsiTheme="majorHAnsi"/>
          <w:b/>
          <w:sz w:val="20"/>
          <w:szCs w:val="20"/>
        </w:rPr>
        <w:t xml:space="preserve">                                       </w:t>
      </w:r>
      <w:r w:rsidR="00C628BD" w:rsidRPr="00347928">
        <w:rPr>
          <w:rFonts w:asciiTheme="majorHAnsi" w:hAnsiTheme="majorHAnsi"/>
          <w:b/>
          <w:sz w:val="20"/>
          <w:szCs w:val="20"/>
        </w:rPr>
        <w:t xml:space="preserve"> i szkolenie) dla </w:t>
      </w:r>
      <w:r w:rsidR="00C628BD">
        <w:rPr>
          <w:rFonts w:asciiTheme="majorHAnsi" w:hAnsiTheme="majorHAnsi"/>
          <w:b/>
          <w:sz w:val="20"/>
          <w:szCs w:val="20"/>
        </w:rPr>
        <w:t>słuchaczy Niepublicznej Branżowej Szkoły II stopnia we Włoszczowie</w:t>
      </w:r>
      <w:r w:rsidRPr="00A05BB5">
        <w:rPr>
          <w:rFonts w:asciiTheme="majorHAnsi" w:eastAsia="Times New Roman" w:hAnsiTheme="majorHAnsi"/>
          <w:sz w:val="20"/>
          <w:szCs w:val="20"/>
        </w:rPr>
        <w:t xml:space="preserve">” </w:t>
      </w:r>
    </w:p>
    <w:p w14:paraId="0879DCBD" w14:textId="77777777" w:rsidR="00AE1A79" w:rsidRDefault="00086CEF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Oferuję realizację przedmiotu zamówienia za:</w:t>
      </w:r>
    </w:p>
    <w:p w14:paraId="4615E639" w14:textId="77777777" w:rsidR="004E781B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12DEEF3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A34BCBD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644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04397E0C" w14:textId="77777777" w:rsidR="004E781B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2DF8BD32" w14:textId="77777777" w:rsidR="00167F6B" w:rsidRPr="008644DC" w:rsidRDefault="00167F6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</w:p>
    <w:p w14:paraId="2CA54E9A" w14:textId="77777777" w:rsidR="004E781B" w:rsidRPr="00A05BB5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CC54548" w14:textId="1E48A4E5" w:rsidR="00AE1A79" w:rsidRDefault="00663022" w:rsidP="00663022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  <w:r w:rsidRPr="00C83A87">
        <w:rPr>
          <w:rFonts w:ascii="Cambria" w:hAnsi="Cambria" w:cs="Calibri Light"/>
          <w:sz w:val="20"/>
          <w:szCs w:val="20"/>
          <w:highlight w:val="yellow"/>
        </w:rPr>
        <w:t>D</w:t>
      </w:r>
      <w:r>
        <w:rPr>
          <w:rFonts w:ascii="Cambria" w:hAnsi="Cambria" w:cs="Calibri Light"/>
          <w:sz w:val="20"/>
          <w:szCs w:val="20"/>
          <w:highlight w:val="yellow"/>
        </w:rPr>
        <w:t>o oferty cenowej załączam</w:t>
      </w:r>
      <w:r w:rsidRPr="00C83A87">
        <w:rPr>
          <w:rFonts w:ascii="Cambria" w:hAnsi="Cambria" w:cs="Calibri Light"/>
          <w:sz w:val="20"/>
          <w:szCs w:val="20"/>
          <w:highlight w:val="yellow"/>
        </w:rPr>
        <w:t xml:space="preserve"> szczegółową </w:t>
      </w:r>
      <w:r>
        <w:rPr>
          <w:rFonts w:ascii="Cambria" w:hAnsi="Cambria" w:cs="Calibri Light"/>
          <w:sz w:val="20"/>
          <w:szCs w:val="20"/>
          <w:highlight w:val="yellow"/>
        </w:rPr>
        <w:t xml:space="preserve">charakterystykę oferowanego </w:t>
      </w:r>
      <w:r w:rsidRPr="00C83A87">
        <w:rPr>
          <w:rFonts w:ascii="Cambria" w:hAnsi="Cambria" w:cs="Calibri Light"/>
          <w:sz w:val="20"/>
          <w:szCs w:val="20"/>
          <w:highlight w:val="yellow"/>
        </w:rPr>
        <w:t>przedmiotu zamówienia wraz z podaniem cen jednostkowych</w:t>
      </w:r>
      <w:r>
        <w:rPr>
          <w:rFonts w:ascii="Cambria" w:hAnsi="Cambria" w:cs="Calibri Light"/>
          <w:sz w:val="20"/>
          <w:szCs w:val="20"/>
        </w:rPr>
        <w:t>.</w:t>
      </w:r>
    </w:p>
    <w:p w14:paraId="7D7BBA24" w14:textId="77777777" w:rsidR="00663022" w:rsidRPr="00A05BB5" w:rsidRDefault="00663022" w:rsidP="00663022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</w:p>
    <w:p w14:paraId="16FFC51C" w14:textId="4F8040FC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Powyższa cena winna zawierać wszystkie koszty związane z  realizacją przedmiotu zamówienia, łącznie    z</w:t>
      </w:r>
      <w:r w:rsidR="00315DCC">
        <w:rPr>
          <w:rFonts w:asciiTheme="majorHAnsi" w:hAnsiTheme="majorHAnsi"/>
          <w:sz w:val="20"/>
          <w:szCs w:val="20"/>
        </w:rPr>
        <w:t> kosztami dostawy</w:t>
      </w:r>
      <w:r w:rsidRPr="00A05BB5">
        <w:rPr>
          <w:rFonts w:asciiTheme="majorHAnsi" w:hAnsiTheme="majorHAnsi"/>
          <w:sz w:val="20"/>
          <w:szCs w:val="20"/>
        </w:rPr>
        <w:t xml:space="preserve"> oraz kosztami montażu, kosztami prz</w:t>
      </w:r>
      <w:r w:rsidR="00F42DCB">
        <w:rPr>
          <w:rFonts w:asciiTheme="majorHAnsi" w:hAnsiTheme="majorHAnsi"/>
          <w:sz w:val="20"/>
          <w:szCs w:val="20"/>
        </w:rPr>
        <w:t>etestowania/uruchomienia</w:t>
      </w:r>
      <w:r w:rsidR="00CE5E43">
        <w:rPr>
          <w:rFonts w:asciiTheme="majorHAnsi" w:hAnsiTheme="majorHAnsi"/>
          <w:sz w:val="20"/>
          <w:szCs w:val="20"/>
        </w:rPr>
        <w:t>/szkolenia.</w:t>
      </w:r>
    </w:p>
    <w:p w14:paraId="6D397080" w14:textId="77777777" w:rsidR="0034661E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4F9DDA9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   </w:t>
      </w:r>
      <w:r w:rsidRPr="0034661E">
        <w:rPr>
          <w:rFonts w:asciiTheme="majorHAnsi" w:hAnsiTheme="majorHAnsi"/>
          <w:sz w:val="20"/>
          <w:szCs w:val="20"/>
        </w:rPr>
        <w:t xml:space="preserve">Wskazujemy dostępność odpisu z właściwego rejestru lub z centralnej ewidencji i informacji </w:t>
      </w:r>
    </w:p>
    <w:p w14:paraId="75D7582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o działalności gospodarczej w formie elektronicznej pod następującym adresem internetowym:</w:t>
      </w:r>
    </w:p>
    <w:p w14:paraId="615E8C37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335FA1E" w14:textId="75273EF3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https://ems.ms.gov.pl - dla odpis</w:t>
      </w:r>
      <w:r w:rsidR="00167F6B">
        <w:rPr>
          <w:rFonts w:asciiTheme="majorHAnsi" w:hAnsiTheme="majorHAnsi"/>
          <w:sz w:val="20"/>
          <w:szCs w:val="20"/>
        </w:rPr>
        <w:t>u z Krajowego Rejestru Sądowego</w:t>
      </w:r>
      <w:r w:rsidRPr="00167F6B">
        <w:rPr>
          <w:rFonts w:asciiTheme="majorHAnsi" w:hAnsiTheme="majorHAnsi"/>
          <w:sz w:val="20"/>
          <w:szCs w:val="20"/>
          <w:vertAlign w:val="superscript"/>
        </w:rPr>
        <w:t>2)</w:t>
      </w:r>
    </w:p>
    <w:p w14:paraId="48C90619" w14:textId="05B3477F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https://www.ceidg.gov.pl - dla odpisu z CE</w:t>
      </w:r>
      <w:r w:rsidR="00167F6B">
        <w:rPr>
          <w:rFonts w:asciiTheme="majorHAnsi" w:hAnsiTheme="majorHAnsi"/>
          <w:sz w:val="20"/>
          <w:szCs w:val="20"/>
        </w:rPr>
        <w:t>iDG</w:t>
      </w:r>
      <w:r w:rsidRPr="00167F6B">
        <w:rPr>
          <w:rFonts w:asciiTheme="majorHAnsi" w:hAnsiTheme="majorHAnsi"/>
          <w:sz w:val="20"/>
          <w:szCs w:val="20"/>
          <w:vertAlign w:val="superscript"/>
        </w:rPr>
        <w:t>2)</w:t>
      </w:r>
    </w:p>
    <w:p w14:paraId="62FBC593" w14:textId="79F70291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</w:t>
      </w:r>
      <w:r w:rsidR="00167F6B">
        <w:rPr>
          <w:rFonts w:asciiTheme="majorHAnsi" w:hAnsiTheme="majorHAnsi"/>
          <w:sz w:val="20"/>
          <w:szCs w:val="20"/>
        </w:rPr>
        <w:t>s://…………………………. - inny dokument</w:t>
      </w:r>
      <w:r w:rsidRPr="00167F6B">
        <w:rPr>
          <w:rFonts w:asciiTheme="majorHAnsi" w:hAnsiTheme="majorHAnsi"/>
          <w:sz w:val="20"/>
          <w:szCs w:val="20"/>
          <w:vertAlign w:val="superscript"/>
        </w:rPr>
        <w:t>2)</w:t>
      </w:r>
    </w:p>
    <w:p w14:paraId="6FD776B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</w:t>
      </w:r>
      <w:r w:rsidRPr="0034661E">
        <w:rPr>
          <w:rFonts w:asciiTheme="majorHAnsi" w:hAnsiTheme="majorHAnsi"/>
          <w:sz w:val="20"/>
          <w:szCs w:val="20"/>
        </w:rPr>
        <w:t xml:space="preserve"> niepotrzebne skreślić </w:t>
      </w:r>
    </w:p>
    <w:p w14:paraId="0017D72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2DA572B8" w14:textId="77777777" w:rsidR="0034661E" w:rsidRPr="0034661E" w:rsidRDefault="008D23FB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34661E" w:rsidRPr="0034661E">
        <w:rPr>
          <w:rFonts w:asciiTheme="majorHAnsi" w:hAnsiTheme="majorHAnsi"/>
          <w:sz w:val="20"/>
          <w:szCs w:val="20"/>
        </w:rPr>
        <w:t>.  Oświadczam, że:</w:t>
      </w:r>
    </w:p>
    <w:p w14:paraId="3F2ED33D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lastRenderedPageBreak/>
        <w:t>-</w:t>
      </w:r>
      <w:r w:rsidRPr="0034661E">
        <w:rPr>
          <w:rFonts w:asciiTheme="majorHAnsi" w:hAnsiTheme="majorHAnsi"/>
          <w:sz w:val="20"/>
          <w:szCs w:val="20"/>
        </w:rPr>
        <w:tab/>
        <w:t xml:space="preserve"> cena brutto obejmuje wszystkie koszty wykonania zamówienia, które poniesie Wykonawca oraz w toku realizacji zamówienia nie ulegnie zmianie;</w:t>
      </w:r>
    </w:p>
    <w:p w14:paraId="026A9CD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uzyskałem od Zamawiającego wszelkie informacje niezbędne do rzetelnego sporządzenia niniejszej oferty zgodnie z wymogami określonymi w projekcie umowy;</w:t>
      </w:r>
    </w:p>
    <w:p w14:paraId="4F0F70C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zapoznałem się z projektem umowy i nie wnoszę żadnych zastrzeżeń oraz uznaję się za związanego określonymi w niej zasadami, przez okres 30 dni od daty złożenia oferty,</w:t>
      </w:r>
    </w:p>
    <w:p w14:paraId="1E6603C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oferowany przedmiot zamówienia zgodny jest z wymaganiami i warunkami opisanymi przez Zamawiającego w Załączniku nr 1;</w:t>
      </w:r>
    </w:p>
    <w:p w14:paraId="4AAC6580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zobowiązuję się, w przypadku wyboru mojej oferty, do zawarcia umowy na w</w:t>
      </w:r>
      <w:r w:rsidR="00D43550">
        <w:rPr>
          <w:rFonts w:asciiTheme="majorHAnsi" w:hAnsiTheme="majorHAnsi"/>
          <w:sz w:val="20"/>
          <w:szCs w:val="20"/>
        </w:rPr>
        <w:t xml:space="preserve">arunkach, </w:t>
      </w:r>
      <w:r w:rsidRPr="0034661E">
        <w:rPr>
          <w:rFonts w:asciiTheme="majorHAnsi" w:hAnsiTheme="majorHAnsi"/>
          <w:sz w:val="20"/>
          <w:szCs w:val="20"/>
        </w:rPr>
        <w:t>w miejscu i terminie określonym przez Zamawiającego;</w:t>
      </w:r>
    </w:p>
    <w:p w14:paraId="52BEC8C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zawarcie umowy jest jednoznaczne z wyrażeniem zgody na przetwarzanie danych w zakresie niezbędnym do jej zrealizowania;</w:t>
      </w:r>
    </w:p>
    <w:p w14:paraId="7C2935A2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jesteśmy (jestem) upoważnieni (upoważniony</w:t>
      </w:r>
      <w:r w:rsidR="00C639E4">
        <w:rPr>
          <w:rFonts w:asciiTheme="majorHAnsi" w:hAnsiTheme="majorHAnsi"/>
          <w:sz w:val="20"/>
          <w:szCs w:val="20"/>
        </w:rPr>
        <w:t>) do reprezentowania Wykonawcy;</w:t>
      </w:r>
    </w:p>
    <w:p w14:paraId="53FB82A8" w14:textId="082FEB53" w:rsidR="0034661E" w:rsidRPr="0034661E" w:rsidRDefault="00616674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  <w:t>o</w:t>
      </w:r>
      <w:r w:rsidR="0034661E" w:rsidRPr="0034661E">
        <w:rPr>
          <w:rFonts w:asciiTheme="majorHAnsi" w:hAnsiTheme="majorHAnsi"/>
          <w:sz w:val="20"/>
          <w:szCs w:val="20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2D05C24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3E6BCD9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BAF51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418181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63120BDA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465D89CE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......................................... dnia ..............................</w:t>
      </w:r>
    </w:p>
    <w:p w14:paraId="0D7C74FD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 xml:space="preserve">      miejscowość                                  </w:t>
      </w:r>
    </w:p>
    <w:p w14:paraId="7AA0B68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286F765" w14:textId="77777777"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……………………..………………………………………………………..</w:t>
      </w:r>
    </w:p>
    <w:p w14:paraId="0ECD8089" w14:textId="142A63A6" w:rsidR="0034661E" w:rsidRPr="0034661E" w:rsidRDefault="00167F6B" w:rsidP="00167F6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</w:t>
      </w:r>
      <w:r w:rsidR="0034661E" w:rsidRPr="0034661E">
        <w:rPr>
          <w:rFonts w:asciiTheme="majorHAnsi" w:hAnsiTheme="majorHAnsi"/>
          <w:sz w:val="20"/>
          <w:szCs w:val="20"/>
        </w:rPr>
        <w:t>podpis osoby/ osób upoważnionych</w:t>
      </w:r>
    </w:p>
    <w:p w14:paraId="7CC8CD01" w14:textId="393D8B3B" w:rsidR="0034661E" w:rsidRPr="0034661E" w:rsidRDefault="00167F6B" w:rsidP="00167F6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</w:t>
      </w:r>
      <w:r w:rsidR="0034661E" w:rsidRPr="0034661E">
        <w:rPr>
          <w:rFonts w:asciiTheme="majorHAnsi" w:hAnsiTheme="majorHAnsi"/>
          <w:sz w:val="20"/>
          <w:szCs w:val="20"/>
        </w:rPr>
        <w:t>do składania oświadczeń woli</w:t>
      </w:r>
    </w:p>
    <w:p w14:paraId="3E6D89E9" w14:textId="77777777" w:rsidR="0034661E" w:rsidRPr="00A05BB5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B5094E0" w14:textId="77777777" w:rsidR="00AE1A79" w:rsidRPr="00A05BB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2D6C1810" w14:textId="77777777" w:rsidR="00AE1A79" w:rsidRPr="00A05BB5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26E3EA9E" w14:textId="77777777" w:rsidR="00AE1A79" w:rsidRPr="00A05BB5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10AC69D9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655105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6E2069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234CD6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D4764E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6F64CAE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1E87E7B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493BA0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7816E93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B7BC435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23180B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B5E425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A234C50" w14:textId="77777777" w:rsidR="00AE1A79" w:rsidRPr="00A05BB5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7334A98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55C15F2B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766CC611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45F76506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15372397" w14:textId="77777777" w:rsidR="00252ECB" w:rsidRDefault="00252ECB" w:rsidP="002A3549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7E10090A" w14:textId="77777777" w:rsidR="003E73E4" w:rsidRDefault="003E73E4" w:rsidP="00C628BD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330072D6" w14:textId="77777777" w:rsidR="00437264" w:rsidRDefault="00437264" w:rsidP="00E00CA3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  <w:bookmarkStart w:id="2" w:name="_GoBack"/>
      <w:bookmarkEnd w:id="2"/>
    </w:p>
    <w:p w14:paraId="7F5D18F7" w14:textId="77777777" w:rsidR="00CB3A3A" w:rsidRPr="00A05BB5" w:rsidRDefault="00CB3A3A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sz w:val="20"/>
          <w:szCs w:val="20"/>
        </w:rPr>
        <w:lastRenderedPageBreak/>
        <w:t xml:space="preserve">Załącznik nr 3 </w:t>
      </w:r>
    </w:p>
    <w:p w14:paraId="3193B604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14:paraId="0ABA7BB7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UMOWA Nr……………………………</w:t>
      </w:r>
    </w:p>
    <w:p w14:paraId="2F28E12A" w14:textId="77777777" w:rsidR="009A2EB5" w:rsidRDefault="009A2EB5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4E52DF40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5C4B6FAB" w14:textId="432E2031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podpisana w Kielca</w:t>
      </w:r>
      <w:r w:rsidR="00167F6B">
        <w:rPr>
          <w:rFonts w:asciiTheme="majorHAnsi" w:hAnsiTheme="majorHAnsi"/>
          <w:sz w:val="20"/>
          <w:szCs w:val="20"/>
        </w:rPr>
        <w:t>ch, w dniu ……………………………….….. 2023</w:t>
      </w:r>
      <w:r w:rsidRPr="00A05BB5">
        <w:rPr>
          <w:rFonts w:asciiTheme="majorHAnsi" w:hAnsiTheme="majorHAnsi"/>
          <w:sz w:val="20"/>
          <w:szCs w:val="20"/>
        </w:rPr>
        <w:t xml:space="preserve"> r. pomiędzy: </w:t>
      </w:r>
    </w:p>
    <w:p w14:paraId="5507CFA8" w14:textId="73854E77" w:rsidR="00CB3A3A" w:rsidRPr="00A05BB5" w:rsidRDefault="00CB3A3A" w:rsidP="00CB3A3A">
      <w:pPr>
        <w:keepNext/>
        <w:keepLines/>
        <w:spacing w:line="276" w:lineRule="auto"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</w:t>
      </w:r>
      <w:r w:rsidR="003C28AE">
        <w:rPr>
          <w:rFonts w:asciiTheme="majorHAnsi" w:eastAsiaTheme="majorEastAsia" w:hAnsiTheme="majorHAnsi" w:cs="Tahoma"/>
          <w:sz w:val="20"/>
          <w:szCs w:val="20"/>
        </w:rPr>
        <w:t xml:space="preserve"> numerem KRS 0000067987 NIP 65700088</w:t>
      </w:r>
      <w:r w:rsidRPr="00A05BB5">
        <w:rPr>
          <w:rFonts w:asciiTheme="majorHAnsi" w:eastAsiaTheme="majorEastAsia" w:hAnsiTheme="majorHAnsi" w:cs="Tahoma"/>
          <w:sz w:val="20"/>
          <w:szCs w:val="20"/>
        </w:rPr>
        <w:t>69, REGON 000512562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hAnsiTheme="majorHAnsi" w:cs="Tahoma"/>
          <w:sz w:val="20"/>
          <w:szCs w:val="20"/>
        </w:rPr>
        <w:t xml:space="preserve">zwanym dalej </w:t>
      </w:r>
      <w:r w:rsidRPr="00A05BB5">
        <w:rPr>
          <w:rFonts w:asciiTheme="majorHAnsi" w:hAnsiTheme="majorHAnsi" w:cs="Tahoma"/>
          <w:b/>
          <w:sz w:val="20"/>
          <w:szCs w:val="20"/>
        </w:rPr>
        <w:t>„Zamawiającym”</w:t>
      </w:r>
    </w:p>
    <w:p w14:paraId="27B64663" w14:textId="77777777" w:rsidR="00CB3A3A" w:rsidRDefault="00CB3A3A" w:rsidP="00CB3A3A">
      <w:pPr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 xml:space="preserve">reprezentowanym przez: </w:t>
      </w:r>
    </w:p>
    <w:p w14:paraId="7E869043" w14:textId="77777777" w:rsidR="00167F6B" w:rsidRDefault="00167F6B" w:rsidP="00CB3A3A">
      <w:pPr>
        <w:jc w:val="both"/>
        <w:rPr>
          <w:rFonts w:asciiTheme="majorHAnsi" w:hAnsiTheme="majorHAnsi" w:cs="Calibri"/>
          <w:sz w:val="20"/>
          <w:szCs w:val="20"/>
        </w:rPr>
      </w:pPr>
    </w:p>
    <w:p w14:paraId="5B95E199" w14:textId="361C80D1" w:rsidR="00167F6B" w:rsidRDefault="00167F6B" w:rsidP="00CB3A3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14:paraId="4787E6D1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a</w:t>
      </w:r>
    </w:p>
    <w:p w14:paraId="43AEC561" w14:textId="77777777" w:rsidR="009C6EE9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……………………………………………………</w:t>
      </w:r>
      <w:r w:rsidR="0082264C" w:rsidRPr="00A05BB5">
        <w:rPr>
          <w:rFonts w:asciiTheme="majorHAnsi" w:hAnsiTheme="majorHAnsi"/>
          <w:sz w:val="20"/>
          <w:szCs w:val="20"/>
        </w:rPr>
        <w:t>……………………………………………………………………</w:t>
      </w:r>
    </w:p>
    <w:p w14:paraId="22D6F1D5" w14:textId="77777777"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zwanym dalej </w:t>
      </w:r>
      <w:r w:rsidRPr="00A05BB5">
        <w:rPr>
          <w:rFonts w:asciiTheme="majorHAnsi" w:hAnsiTheme="majorHAnsi"/>
          <w:b/>
          <w:sz w:val="20"/>
          <w:szCs w:val="20"/>
        </w:rPr>
        <w:t>„Wykonawcą”,</w:t>
      </w:r>
    </w:p>
    <w:p w14:paraId="2B0838D2" w14:textId="1F269DA4" w:rsidR="00CB3A3A" w:rsidRDefault="00CB3A3A" w:rsidP="00CB3A3A">
      <w:pPr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 xml:space="preserve">reprezentowanym przez: </w:t>
      </w:r>
    </w:p>
    <w:p w14:paraId="5207433A" w14:textId="77777777" w:rsidR="003C28AE" w:rsidRDefault="003C28AE" w:rsidP="00CB3A3A">
      <w:pPr>
        <w:jc w:val="both"/>
        <w:rPr>
          <w:rFonts w:asciiTheme="majorHAnsi" w:hAnsiTheme="majorHAnsi" w:cs="Calibri"/>
          <w:sz w:val="20"/>
          <w:szCs w:val="20"/>
        </w:rPr>
      </w:pPr>
    </w:p>
    <w:p w14:paraId="7BAAF7DC" w14:textId="51304B0F" w:rsidR="003C28AE" w:rsidRPr="00A05BB5" w:rsidRDefault="003C28AE" w:rsidP="00CB3A3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…………………………………………………………………....</w:t>
      </w:r>
    </w:p>
    <w:p w14:paraId="75788BDB" w14:textId="77777777" w:rsidR="00CB3A3A" w:rsidRPr="00A05BB5" w:rsidRDefault="00CB3A3A" w:rsidP="00CB3A3A">
      <w:pPr>
        <w:ind w:right="-2"/>
        <w:jc w:val="both"/>
        <w:rPr>
          <w:rFonts w:asciiTheme="majorHAnsi" w:hAnsiTheme="majorHAnsi"/>
          <w:sz w:val="20"/>
          <w:szCs w:val="20"/>
        </w:rPr>
      </w:pPr>
    </w:p>
    <w:p w14:paraId="2C9A39E9" w14:textId="5D9102D5" w:rsidR="00B05424" w:rsidRDefault="00CB3A3A" w:rsidP="00CB3A3A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 wyniku rozstrzygnięcia postępowania prowadzonego w formie rozeznania na zadanie pn</w:t>
      </w:r>
      <w:r w:rsidRPr="00A05BB5">
        <w:rPr>
          <w:rFonts w:asciiTheme="majorHAnsi" w:hAnsiTheme="majorHAnsi"/>
          <w:b/>
          <w:sz w:val="20"/>
          <w:szCs w:val="20"/>
        </w:rPr>
        <w:t>.:</w:t>
      </w:r>
      <w:r w:rsidRPr="00A05BB5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A05BB5">
        <w:rPr>
          <w:rFonts w:asciiTheme="majorHAnsi" w:hAnsiTheme="majorHAnsi"/>
          <w:b/>
          <w:i/>
          <w:sz w:val="20"/>
          <w:szCs w:val="20"/>
        </w:rPr>
        <w:t>„</w:t>
      </w:r>
      <w:r w:rsidR="003C28AE" w:rsidRPr="00503C06">
        <w:rPr>
          <w:rFonts w:asciiTheme="majorHAnsi" w:hAnsiTheme="majorHAnsi"/>
          <w:b/>
          <w:sz w:val="20"/>
          <w:szCs w:val="20"/>
        </w:rPr>
        <w:t>Zakup</w:t>
      </w:r>
      <w:r w:rsidR="003C28AE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</w:t>
      </w:r>
      <w:r w:rsidR="003C28AE">
        <w:rPr>
          <w:rFonts w:asciiTheme="majorHAnsi" w:hAnsiTheme="majorHAnsi"/>
          <w:b/>
          <w:sz w:val="20"/>
          <w:szCs w:val="20"/>
        </w:rPr>
        <w:t>słuchaczy Niepublicznej Branżowej Szkoły II stopnia we Włoszczowie</w:t>
      </w:r>
      <w:r w:rsidRPr="00A05BB5">
        <w:rPr>
          <w:rFonts w:asciiTheme="majorHAnsi" w:hAnsiTheme="majorHAnsi"/>
          <w:b/>
          <w:i/>
          <w:sz w:val="20"/>
          <w:szCs w:val="20"/>
        </w:rPr>
        <w:t>”,</w:t>
      </w:r>
    </w:p>
    <w:p w14:paraId="33AC621B" w14:textId="77777777" w:rsidR="00CB3A3A" w:rsidRPr="00B05424" w:rsidRDefault="00CB3A3A" w:rsidP="00CB3A3A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/>
          <w:sz w:val="20"/>
          <w:szCs w:val="20"/>
        </w:rPr>
        <w:t>zawarto umowę następującej treści:</w:t>
      </w:r>
    </w:p>
    <w:p w14:paraId="773C8411" w14:textId="77777777" w:rsidR="00CB3A3A" w:rsidRPr="00A05BB5" w:rsidRDefault="00CB3A3A" w:rsidP="00CB3A3A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67A36D58" w14:textId="77777777" w:rsidR="00CB3A3A" w:rsidRDefault="00CB3A3A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03A6BBD6" w14:textId="77777777" w:rsidR="009A2EB5" w:rsidRPr="00A05BB5" w:rsidRDefault="009A2EB5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14:paraId="2E80C5AD" w14:textId="77777777" w:rsidR="005020E5" w:rsidRDefault="005020E5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 ramach niniejszej umowy Wykonawca zobowiązuje się do:</w:t>
      </w:r>
    </w:p>
    <w:p w14:paraId="1D2C5BE3" w14:textId="77777777" w:rsidR="005020E5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wykonania, dostawy i montażu mebli szkolnych stanowiących wyposażenie pracowni językowej,</w:t>
      </w:r>
    </w:p>
    <w:p w14:paraId="49CDC55E" w14:textId="77777777" w:rsidR="005020E5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dostarczenia, montażu i uruchomienia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 w:rsidR="00791C01">
        <w:rPr>
          <w:rFonts w:asciiTheme="majorHAnsi" w:hAnsiTheme="majorHAnsi" w:cs="Arial"/>
          <w:sz w:val="20"/>
          <w:szCs w:val="20"/>
        </w:rPr>
        <w:t xml:space="preserve"> stanowiących</w:t>
      </w:r>
      <w:r>
        <w:rPr>
          <w:rFonts w:asciiTheme="majorHAnsi" w:hAnsiTheme="majorHAnsi" w:cs="Arial"/>
          <w:sz w:val="20"/>
          <w:szCs w:val="20"/>
        </w:rPr>
        <w:t xml:space="preserve"> wyposażenie pracowni komputerowej,</w:t>
      </w:r>
    </w:p>
    <w:p w14:paraId="76197FEF" w14:textId="77777777" w:rsidR="005020E5" w:rsidRPr="00D209C2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przeszkolenia pracowników Zamawiającego z obsługi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>
        <w:rPr>
          <w:rFonts w:asciiTheme="majorHAnsi" w:hAnsiTheme="majorHAnsi" w:cs="Arial"/>
          <w:sz w:val="20"/>
          <w:szCs w:val="20"/>
        </w:rPr>
        <w:t>.</w:t>
      </w:r>
    </w:p>
    <w:p w14:paraId="4B4DFD64" w14:textId="77777777" w:rsidR="00CB3A3A" w:rsidRDefault="00CB3A3A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 w:cs="Arial"/>
          <w:sz w:val="20"/>
          <w:szCs w:val="20"/>
        </w:rPr>
        <w:t>Szczegółowy opis przedmi</w:t>
      </w:r>
      <w:r w:rsidR="00D46303">
        <w:rPr>
          <w:rFonts w:asciiTheme="majorHAnsi" w:hAnsiTheme="majorHAnsi" w:cs="Arial"/>
          <w:sz w:val="20"/>
          <w:szCs w:val="20"/>
        </w:rPr>
        <w:t>otu umowy stanowi Załącznik nr 1</w:t>
      </w:r>
      <w:r w:rsidRPr="00C6600F">
        <w:rPr>
          <w:rFonts w:asciiTheme="majorHAnsi" w:hAnsiTheme="majorHAnsi" w:cs="Arial"/>
          <w:sz w:val="20"/>
          <w:szCs w:val="20"/>
        </w:rPr>
        <w:t xml:space="preserve"> do </w:t>
      </w:r>
      <w:r w:rsidR="00CB2D76" w:rsidRPr="00C6600F">
        <w:rPr>
          <w:rFonts w:asciiTheme="majorHAnsi" w:hAnsiTheme="majorHAnsi" w:cs="Arial"/>
          <w:sz w:val="20"/>
          <w:szCs w:val="20"/>
        </w:rPr>
        <w:t>Zaproszenia</w:t>
      </w:r>
      <w:r w:rsidRPr="00C6600F">
        <w:rPr>
          <w:rFonts w:asciiTheme="majorHAnsi" w:hAnsiTheme="majorHAnsi" w:cs="Arial"/>
          <w:sz w:val="20"/>
          <w:szCs w:val="20"/>
        </w:rPr>
        <w:t>.</w:t>
      </w:r>
    </w:p>
    <w:p w14:paraId="09FED20D" w14:textId="77777777" w:rsidR="005E39E2" w:rsidRPr="00C6600F" w:rsidRDefault="005E39E2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Zaproszenie wraz z załącznikami oraz ofertą Wykonawcy stanowią integralną część umowy</w:t>
      </w:r>
      <w:r w:rsidR="008C6629">
        <w:rPr>
          <w:rFonts w:asciiTheme="majorHAnsi" w:hAnsiTheme="majorHAnsi" w:cs="Arial"/>
          <w:sz w:val="20"/>
          <w:szCs w:val="20"/>
        </w:rPr>
        <w:t>.</w:t>
      </w:r>
    </w:p>
    <w:p w14:paraId="0FCD05B5" w14:textId="77777777" w:rsidR="00CB3A3A" w:rsidRPr="00C6600F" w:rsidRDefault="00CB3A3A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Wykonawca bierze odpowiedzialność za kompleksową re</w:t>
      </w:r>
      <w:r w:rsidR="00B25497" w:rsidRPr="00C6600F">
        <w:rPr>
          <w:rFonts w:asciiTheme="majorHAnsi" w:hAnsiTheme="majorHAnsi"/>
          <w:sz w:val="20"/>
          <w:szCs w:val="20"/>
        </w:rPr>
        <w:t xml:space="preserve">alizację dostawy zaoferowanych </w:t>
      </w:r>
      <w:r w:rsidR="005020E5">
        <w:rPr>
          <w:rFonts w:asciiTheme="majorHAnsi" w:hAnsiTheme="majorHAnsi"/>
          <w:sz w:val="20"/>
          <w:szCs w:val="20"/>
        </w:rPr>
        <w:t>mebli oraz u</w:t>
      </w:r>
      <w:r w:rsidR="00B25497" w:rsidRPr="00C6600F">
        <w:rPr>
          <w:rFonts w:asciiTheme="majorHAnsi" w:hAnsiTheme="majorHAnsi"/>
          <w:sz w:val="20"/>
          <w:szCs w:val="20"/>
        </w:rPr>
        <w:t xml:space="preserve">rządzeń </w:t>
      </w:r>
      <w:r w:rsidRPr="00C6600F">
        <w:rPr>
          <w:rFonts w:asciiTheme="majorHAnsi" w:hAnsiTheme="majorHAnsi"/>
          <w:sz w:val="20"/>
          <w:szCs w:val="20"/>
        </w:rPr>
        <w:t>umożliwiających osiągnięcie wszystkich funkcjonalności opisanych w Opisie przedmiotu zamówieni</w:t>
      </w:r>
      <w:r w:rsidR="00BF66CC">
        <w:rPr>
          <w:rFonts w:asciiTheme="majorHAnsi" w:hAnsiTheme="majorHAnsi"/>
          <w:sz w:val="20"/>
          <w:szCs w:val="20"/>
        </w:rPr>
        <w:t>a - Załącznik nr 1</w:t>
      </w:r>
      <w:r w:rsidR="00B25497" w:rsidRPr="00C6600F">
        <w:rPr>
          <w:rFonts w:asciiTheme="majorHAnsi" w:hAnsiTheme="majorHAnsi"/>
          <w:sz w:val="20"/>
          <w:szCs w:val="20"/>
        </w:rPr>
        <w:t xml:space="preserve"> do Zaproszenia.</w:t>
      </w:r>
    </w:p>
    <w:p w14:paraId="4760A115" w14:textId="77777777" w:rsidR="00CB3A3A" w:rsidRPr="00A05BB5" w:rsidRDefault="00CB3A3A" w:rsidP="00347928">
      <w:pPr>
        <w:numPr>
          <w:ilvl w:val="0"/>
          <w:numId w:val="7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wiedzę, odp</w:t>
      </w:r>
      <w:r w:rsidR="000A1380">
        <w:rPr>
          <w:rFonts w:asciiTheme="majorHAnsi" w:hAnsiTheme="majorHAnsi" w:cs="Arial"/>
          <w:sz w:val="20"/>
          <w:szCs w:val="20"/>
        </w:rPr>
        <w:t>owiednie uprawnienia</w:t>
      </w:r>
      <w:r w:rsidRPr="00A05BB5">
        <w:rPr>
          <w:rFonts w:asciiTheme="majorHAnsi" w:hAnsiTheme="majorHAnsi" w:cs="Arial"/>
          <w:sz w:val="20"/>
          <w:szCs w:val="20"/>
        </w:rPr>
        <w:t xml:space="preserve"> w zakresie eksploatacji, doświadczenie zawodowe gwarantujące wykonanie umowy z najwyższą starannością oraz, że przedmiot umowy zostanie wykonany zgodnie z zasadami wiedzy technicznej, obowiązującymi przepis</w:t>
      </w:r>
      <w:r w:rsidR="000A1380">
        <w:rPr>
          <w:rFonts w:asciiTheme="majorHAnsi" w:hAnsiTheme="majorHAnsi" w:cs="Arial"/>
          <w:sz w:val="20"/>
          <w:szCs w:val="20"/>
        </w:rPr>
        <w:t>ami</w:t>
      </w:r>
      <w:r w:rsidRPr="00A05BB5">
        <w:rPr>
          <w:rFonts w:asciiTheme="majorHAnsi" w:hAnsiTheme="majorHAnsi" w:cs="Arial"/>
          <w:sz w:val="20"/>
          <w:szCs w:val="20"/>
        </w:rPr>
        <w:t xml:space="preserve"> oraz zgodnie z Opisem przedmiotu zamówienia.</w:t>
      </w:r>
    </w:p>
    <w:p w14:paraId="61108289" w14:textId="77777777" w:rsidR="00CB3A3A" w:rsidRPr="00A05BB5" w:rsidRDefault="00CB3A3A" w:rsidP="00347928">
      <w:pPr>
        <w:numPr>
          <w:ilvl w:val="0"/>
          <w:numId w:val="7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14:paraId="516CAECA" w14:textId="77777777" w:rsidR="00CB3A3A" w:rsidRPr="00A05BB5" w:rsidRDefault="00CB3A3A" w:rsidP="00CB3A3A">
      <w:pPr>
        <w:rPr>
          <w:rFonts w:asciiTheme="majorHAnsi" w:hAnsiTheme="majorHAnsi" w:cs="Arial"/>
          <w:sz w:val="20"/>
          <w:szCs w:val="20"/>
        </w:rPr>
      </w:pPr>
    </w:p>
    <w:p w14:paraId="5ECACA5E" w14:textId="1A640A62" w:rsidR="0018302C" w:rsidRPr="00E04297" w:rsidRDefault="00CB3A3A" w:rsidP="00E112E1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04297">
        <w:rPr>
          <w:rFonts w:asciiTheme="majorHAnsi" w:hAnsiTheme="majorHAnsi" w:cs="Arial"/>
          <w:b/>
          <w:sz w:val="20"/>
          <w:szCs w:val="20"/>
        </w:rPr>
        <w:t>§ 2</w:t>
      </w:r>
    </w:p>
    <w:p w14:paraId="24C2598F" w14:textId="77777777" w:rsidR="001E5B37" w:rsidRPr="00042D3F" w:rsidRDefault="0018302C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>Wykonawca dostarczy przedmiot umowy w opakowani</w:t>
      </w:r>
      <w:r w:rsidR="001E5B37" w:rsidRPr="00042D3F">
        <w:rPr>
          <w:rFonts w:asciiTheme="majorHAnsi" w:hAnsiTheme="majorHAnsi" w:cs="Arial"/>
          <w:sz w:val="20"/>
          <w:szCs w:val="20"/>
        </w:rPr>
        <w:t>ach</w:t>
      </w:r>
      <w:r w:rsidRPr="00042D3F">
        <w:rPr>
          <w:rFonts w:asciiTheme="majorHAnsi" w:hAnsiTheme="majorHAnsi" w:cs="Arial"/>
          <w:sz w:val="20"/>
          <w:szCs w:val="20"/>
        </w:rPr>
        <w:t xml:space="preserve"> zabezpieczający</w:t>
      </w:r>
      <w:r w:rsidR="001E5B37" w:rsidRPr="00042D3F">
        <w:rPr>
          <w:rFonts w:asciiTheme="majorHAnsi" w:hAnsiTheme="majorHAnsi" w:cs="Arial"/>
          <w:sz w:val="20"/>
          <w:szCs w:val="20"/>
        </w:rPr>
        <w:t>ch</w:t>
      </w:r>
      <w:r w:rsidRPr="00042D3F">
        <w:rPr>
          <w:rFonts w:asciiTheme="majorHAnsi" w:hAnsiTheme="majorHAnsi" w:cs="Arial"/>
          <w:sz w:val="20"/>
          <w:szCs w:val="20"/>
        </w:rPr>
        <w:t xml:space="preserve"> przed zniszczeniem lub uszkodzeniem. Koszt opakowania jest wliczony w cenę przedmiotu zamówienia.</w:t>
      </w:r>
    </w:p>
    <w:p w14:paraId="4EF27B85" w14:textId="55143F1F" w:rsidR="001E5B37" w:rsidRPr="00042D3F" w:rsidRDefault="0098592C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>Dostawa</w:t>
      </w:r>
      <w:r w:rsidR="001E5B37" w:rsidRPr="00042D3F">
        <w:rPr>
          <w:rFonts w:asciiTheme="majorHAnsi" w:hAnsiTheme="majorHAnsi" w:cs="Arial"/>
          <w:sz w:val="20"/>
          <w:szCs w:val="20"/>
        </w:rPr>
        <w:t xml:space="preserve"> i </w:t>
      </w:r>
      <w:r w:rsidRPr="00042D3F">
        <w:rPr>
          <w:rFonts w:asciiTheme="majorHAnsi" w:hAnsiTheme="majorHAnsi" w:cs="Arial"/>
          <w:sz w:val="20"/>
          <w:szCs w:val="20"/>
        </w:rPr>
        <w:t>montaż</w:t>
      </w:r>
      <w:r w:rsidR="001E5B37" w:rsidRPr="00042D3F">
        <w:rPr>
          <w:rFonts w:asciiTheme="majorHAnsi" w:hAnsiTheme="majorHAnsi" w:cs="Arial"/>
          <w:sz w:val="20"/>
          <w:szCs w:val="20"/>
        </w:rPr>
        <w:t xml:space="preserve">  mebli szkolnych </w:t>
      </w:r>
      <w:r w:rsidRPr="00042D3F">
        <w:rPr>
          <w:rFonts w:asciiTheme="majorHAnsi" w:hAnsiTheme="majorHAnsi" w:cs="Arial"/>
          <w:sz w:val="20"/>
          <w:szCs w:val="20"/>
        </w:rPr>
        <w:t xml:space="preserve">nastąpi w terminie do </w:t>
      </w:r>
      <w:r w:rsidR="005128B5" w:rsidRPr="00042D3F">
        <w:rPr>
          <w:rFonts w:asciiTheme="majorHAnsi" w:hAnsiTheme="majorHAnsi" w:cs="Arial"/>
          <w:sz w:val="20"/>
          <w:szCs w:val="20"/>
        </w:rPr>
        <w:t>3</w:t>
      </w:r>
      <w:r w:rsidR="009A2EB5" w:rsidRPr="00042D3F">
        <w:rPr>
          <w:rFonts w:asciiTheme="majorHAnsi" w:hAnsiTheme="majorHAnsi" w:cs="Arial"/>
          <w:sz w:val="20"/>
          <w:szCs w:val="20"/>
        </w:rPr>
        <w:t xml:space="preserve">0 </w:t>
      </w:r>
      <w:r w:rsidR="00042D3F" w:rsidRPr="00042D3F">
        <w:rPr>
          <w:rFonts w:asciiTheme="majorHAnsi" w:hAnsiTheme="majorHAnsi" w:cs="Arial"/>
          <w:sz w:val="20"/>
          <w:szCs w:val="20"/>
        </w:rPr>
        <w:t>dni od dnia podpisania umowy.</w:t>
      </w:r>
    </w:p>
    <w:p w14:paraId="47797C7A" w14:textId="264F4012" w:rsidR="001E5B37" w:rsidRPr="00042D3F" w:rsidRDefault="001E5B3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 xml:space="preserve">Dostawa, montaż i uruchomienie </w:t>
      </w:r>
      <w:r w:rsidR="00922554" w:rsidRPr="00042D3F">
        <w:rPr>
          <w:rFonts w:asciiTheme="majorHAnsi" w:hAnsiTheme="majorHAnsi" w:cs="Arial"/>
          <w:sz w:val="20"/>
          <w:szCs w:val="20"/>
        </w:rPr>
        <w:t>urządzeń audio i komputerowych</w:t>
      </w:r>
      <w:r w:rsidRPr="00042D3F">
        <w:rPr>
          <w:rFonts w:asciiTheme="majorHAnsi" w:hAnsiTheme="majorHAnsi" w:cs="Arial"/>
          <w:sz w:val="20"/>
          <w:szCs w:val="20"/>
        </w:rPr>
        <w:t xml:space="preserve"> nastąpi w terminie do </w:t>
      </w:r>
      <w:r w:rsidR="005128B5" w:rsidRPr="00042D3F">
        <w:rPr>
          <w:rFonts w:asciiTheme="majorHAnsi" w:hAnsiTheme="majorHAnsi" w:cs="Arial"/>
          <w:sz w:val="20"/>
          <w:szCs w:val="20"/>
        </w:rPr>
        <w:t>3</w:t>
      </w:r>
      <w:r w:rsidR="009A2EB5" w:rsidRPr="00042D3F">
        <w:rPr>
          <w:rFonts w:asciiTheme="majorHAnsi" w:hAnsiTheme="majorHAnsi" w:cs="Arial"/>
          <w:sz w:val="20"/>
          <w:szCs w:val="20"/>
        </w:rPr>
        <w:t xml:space="preserve">0 </w:t>
      </w:r>
      <w:r w:rsidR="00042D3F" w:rsidRPr="00042D3F">
        <w:rPr>
          <w:rFonts w:asciiTheme="majorHAnsi" w:hAnsiTheme="majorHAnsi" w:cs="Arial"/>
          <w:sz w:val="20"/>
          <w:szCs w:val="20"/>
        </w:rPr>
        <w:t>dni od dnia podpisania umowy.</w:t>
      </w:r>
    </w:p>
    <w:p w14:paraId="1AA92206" w14:textId="77777777" w:rsidR="001E5B37" w:rsidRPr="00042D3F" w:rsidRDefault="001E5B3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 xml:space="preserve">Szkolenie pracowników Zamawiającego z obsługi </w:t>
      </w:r>
      <w:r w:rsidR="00922554" w:rsidRPr="00042D3F">
        <w:rPr>
          <w:rFonts w:asciiTheme="majorHAnsi" w:hAnsiTheme="majorHAnsi" w:cs="Arial"/>
          <w:sz w:val="20"/>
          <w:szCs w:val="20"/>
        </w:rPr>
        <w:t>urządzeń audio oraz komputerowych</w:t>
      </w:r>
      <w:r w:rsidRPr="00042D3F">
        <w:rPr>
          <w:rFonts w:asciiTheme="majorHAnsi" w:hAnsiTheme="majorHAnsi" w:cs="Arial"/>
          <w:sz w:val="20"/>
          <w:szCs w:val="20"/>
        </w:rPr>
        <w:t xml:space="preserve"> nastąpi w dniu montażu i uruchomienia tego sprzętu. </w:t>
      </w:r>
    </w:p>
    <w:p w14:paraId="20C60DC8" w14:textId="4C625377" w:rsidR="009B3311" w:rsidRPr="009F7A94" w:rsidRDefault="009F7A94" w:rsidP="009F7A94">
      <w:pPr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5.  </w:t>
      </w:r>
      <w:r w:rsidR="00E04297" w:rsidRPr="009F7A94">
        <w:rPr>
          <w:rFonts w:asciiTheme="majorHAnsi" w:hAnsiTheme="majorHAnsi"/>
          <w:sz w:val="20"/>
          <w:szCs w:val="20"/>
        </w:rPr>
        <w:t>Miejsce dostawy</w:t>
      </w:r>
      <w:r w:rsidR="001E5B37" w:rsidRPr="009F7A94">
        <w:rPr>
          <w:rFonts w:asciiTheme="majorHAnsi" w:hAnsiTheme="majorHAnsi"/>
          <w:sz w:val="20"/>
          <w:szCs w:val="20"/>
        </w:rPr>
        <w:t xml:space="preserve"> i szkolenia</w:t>
      </w:r>
      <w:r w:rsidR="00E04297" w:rsidRPr="009F7A94">
        <w:rPr>
          <w:rFonts w:asciiTheme="majorHAnsi" w:hAnsiTheme="majorHAnsi"/>
          <w:sz w:val="20"/>
          <w:szCs w:val="20"/>
        </w:rPr>
        <w:t xml:space="preserve">: </w:t>
      </w:r>
      <w:r w:rsidR="00715DCB" w:rsidRPr="009F7A94">
        <w:rPr>
          <w:rFonts w:asciiTheme="majorHAnsi" w:hAnsiTheme="majorHAnsi" w:cs="Calibri"/>
          <w:sz w:val="20"/>
          <w:szCs w:val="20"/>
        </w:rPr>
        <w:t>Niepubliczna Branżowa Szkoła II stopnia we Włoszczowie, ul. Młynarska 56, 29-100 Włoszczowa</w:t>
      </w:r>
    </w:p>
    <w:p w14:paraId="47163011" w14:textId="77777777" w:rsidR="00AD4F6D" w:rsidRDefault="00AD4F6D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90B698D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lastRenderedPageBreak/>
        <w:t>§ 3</w:t>
      </w:r>
    </w:p>
    <w:p w14:paraId="75DD3364" w14:textId="77777777" w:rsidR="00CB3A3A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Strony ustalają wysokość wynagrodzenia Wykonawcy </w:t>
      </w:r>
      <w:r w:rsidR="001E5B37">
        <w:rPr>
          <w:rFonts w:asciiTheme="majorHAnsi" w:hAnsiTheme="majorHAnsi"/>
          <w:sz w:val="20"/>
          <w:szCs w:val="20"/>
        </w:rPr>
        <w:t xml:space="preserve">za wykonanie umowy w całości </w:t>
      </w:r>
      <w:r w:rsidRPr="00A05BB5">
        <w:rPr>
          <w:rFonts w:asciiTheme="majorHAnsi" w:hAnsiTheme="majorHAnsi"/>
          <w:sz w:val="20"/>
          <w:szCs w:val="20"/>
        </w:rPr>
        <w:t>na kwotę brutt</w:t>
      </w:r>
      <w:r w:rsidR="00335614">
        <w:rPr>
          <w:rFonts w:asciiTheme="majorHAnsi" w:hAnsiTheme="majorHAnsi"/>
          <w:sz w:val="20"/>
          <w:szCs w:val="20"/>
        </w:rPr>
        <w:t>o:</w:t>
      </w:r>
      <w:r w:rsidRPr="00A05BB5">
        <w:rPr>
          <w:rFonts w:asciiTheme="majorHAnsi" w:hAnsiTheme="majorHAnsi"/>
          <w:sz w:val="20"/>
          <w:szCs w:val="20"/>
        </w:rPr>
        <w:t>………………………(słownie</w:t>
      </w:r>
      <w:r w:rsidR="00335614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złotych</w:t>
      </w:r>
      <w:r w:rsidR="00335614">
        <w:rPr>
          <w:rFonts w:asciiTheme="majorHAnsi" w:hAnsiTheme="majorHAnsi"/>
          <w:sz w:val="20"/>
          <w:szCs w:val="20"/>
        </w:rPr>
        <w:t xml:space="preserve">: </w:t>
      </w:r>
      <w:r w:rsidRPr="00A05BB5">
        <w:rPr>
          <w:rFonts w:asciiTheme="majorHAnsi" w:hAnsiTheme="majorHAnsi"/>
          <w:sz w:val="20"/>
          <w:szCs w:val="20"/>
        </w:rPr>
        <w:t>………………………………………………………….……………</w:t>
      </w:r>
      <w:r w:rsidR="00AC1CDD">
        <w:rPr>
          <w:rFonts w:asciiTheme="majorHAnsi" w:hAnsiTheme="majorHAnsi"/>
          <w:sz w:val="20"/>
          <w:szCs w:val="20"/>
        </w:rPr>
        <w:t>…………………..)</w:t>
      </w:r>
    </w:p>
    <w:p w14:paraId="4209761E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Wynagrodzenie to obejmuje całość poniesionych przez Wykonawcę kosztów na </w:t>
      </w:r>
      <w:r w:rsidR="001E5B37">
        <w:rPr>
          <w:rFonts w:asciiTheme="majorHAnsi" w:hAnsiTheme="majorHAnsi"/>
          <w:sz w:val="20"/>
          <w:szCs w:val="20"/>
        </w:rPr>
        <w:t>realizację</w:t>
      </w:r>
      <w:r w:rsidR="001E5B37" w:rsidRPr="00A05BB5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zamówienia będącego przedmiotem niniejszej umowy</w:t>
      </w:r>
      <w:r w:rsidR="001E5B37">
        <w:rPr>
          <w:rFonts w:asciiTheme="majorHAnsi" w:hAnsiTheme="majorHAnsi"/>
          <w:sz w:val="20"/>
          <w:szCs w:val="20"/>
        </w:rPr>
        <w:t xml:space="preserve"> w tym koszty transportu, montażu oraz przeszkolenia pracowników Zamawiającego z obsługi </w:t>
      </w:r>
      <w:r w:rsidR="00922554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.</w:t>
      </w:r>
    </w:p>
    <w:p w14:paraId="0005413B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14:paraId="64A43039" w14:textId="0EB0E37C" w:rsidR="009D460E" w:rsidRPr="009D460E" w:rsidRDefault="00CB3A3A" w:rsidP="009D460E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 xml:space="preserve">Zapłata wynagrodzenia zostanie dokonana przez Zamawiającego przelewem na rachunek bankowy Wykonawcy, w terminie 30 dni po otrzymaniu prawidłowo wystawionej przez Wykonawcę faktury VAT na </w:t>
      </w: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>,</w:t>
      </w:r>
      <w:r w:rsidR="00EA596C">
        <w:rPr>
          <w:rFonts w:asciiTheme="majorHAnsi" w:eastAsiaTheme="majorEastAsia" w:hAnsiTheme="majorHAnsi" w:cs="Tahoma"/>
          <w:sz w:val="20"/>
          <w:szCs w:val="20"/>
        </w:rPr>
        <w:t xml:space="preserve"> NIP 65700088</w:t>
      </w:r>
      <w:r w:rsidRPr="00A05BB5">
        <w:rPr>
          <w:rFonts w:asciiTheme="majorHAnsi" w:eastAsiaTheme="majorEastAsia" w:hAnsiTheme="majorHAnsi" w:cs="Tahoma"/>
          <w:sz w:val="20"/>
          <w:szCs w:val="20"/>
        </w:rPr>
        <w:t>69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/>
          <w:bCs/>
          <w:sz w:val="20"/>
          <w:szCs w:val="20"/>
        </w:rPr>
        <w:t xml:space="preserve">na wskazane w niej konto Wykonawcy. </w:t>
      </w:r>
    </w:p>
    <w:p w14:paraId="09DAF8F7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308DDF8B" w14:textId="77777777" w:rsidR="00CB3A3A" w:rsidRPr="00E112E1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 xml:space="preserve">Podstawą wystawienia faktury będzie podpisany przez Strony, </w:t>
      </w:r>
      <w:r w:rsidRPr="00E112E1">
        <w:rPr>
          <w:rFonts w:asciiTheme="majorHAnsi" w:hAnsiTheme="majorHAnsi"/>
          <w:bCs/>
          <w:sz w:val="20"/>
          <w:szCs w:val="20"/>
        </w:rPr>
        <w:t>Protokół odbioru końcowego bez uwag i zastrzeżeń.</w:t>
      </w:r>
    </w:p>
    <w:p w14:paraId="4DC599BB" w14:textId="77777777"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30A78AA7" w14:textId="77777777"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14:paraId="267EFBD7" w14:textId="77777777" w:rsidR="00CB3A3A" w:rsidRPr="00791C01" w:rsidRDefault="00CB3A3A" w:rsidP="00791C01">
      <w:pPr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1.   Do obowiązków Zamawiającego w ramach niniejszej umowy należy</w:t>
      </w:r>
      <w:r w:rsidR="00791C01">
        <w:rPr>
          <w:rFonts w:asciiTheme="majorHAnsi" w:hAnsiTheme="majorHAnsi" w:cs="Arial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14:paraId="70903268" w14:textId="77777777" w:rsidR="00CB3A3A" w:rsidRPr="00A05BB5" w:rsidRDefault="00CB3A3A" w:rsidP="00347928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14:paraId="66EAAEAC" w14:textId="77777777" w:rsidR="00CB3A3A" w:rsidRPr="00A05BB5" w:rsidRDefault="00922554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CB3A3A" w:rsidRPr="00A05BB5">
        <w:rPr>
          <w:rFonts w:asciiTheme="majorHAnsi" w:hAnsiTheme="majorHAnsi"/>
          <w:sz w:val="20"/>
          <w:szCs w:val="20"/>
        </w:rPr>
        <w:t>o</w:t>
      </w:r>
      <w:r w:rsidR="009D460E">
        <w:rPr>
          <w:rFonts w:asciiTheme="majorHAnsi" w:hAnsiTheme="majorHAnsi"/>
          <w:sz w:val="20"/>
          <w:szCs w:val="20"/>
        </w:rPr>
        <w:t xml:space="preserve">starczenie </w:t>
      </w:r>
      <w:r>
        <w:rPr>
          <w:rFonts w:asciiTheme="majorHAnsi" w:hAnsiTheme="majorHAnsi"/>
          <w:sz w:val="20"/>
          <w:szCs w:val="20"/>
        </w:rPr>
        <w:t xml:space="preserve">mebli oraz </w:t>
      </w:r>
      <w:r w:rsidR="009D460E">
        <w:rPr>
          <w:rFonts w:asciiTheme="majorHAnsi" w:hAnsiTheme="majorHAnsi"/>
          <w:sz w:val="20"/>
          <w:szCs w:val="20"/>
        </w:rPr>
        <w:t>urządzeń</w:t>
      </w:r>
      <w:r w:rsidR="00CB3A3A" w:rsidRPr="00A05BB5">
        <w:rPr>
          <w:rFonts w:asciiTheme="majorHAnsi" w:hAnsiTheme="majorHAnsi"/>
          <w:sz w:val="20"/>
          <w:szCs w:val="20"/>
        </w:rPr>
        <w:t xml:space="preserve"> zgodnych z opisem przedmiotu zamówienia,</w:t>
      </w:r>
    </w:p>
    <w:p w14:paraId="543BF618" w14:textId="77777777" w:rsidR="00CB3A3A" w:rsidRPr="00A05BB5" w:rsidRDefault="00CB3A3A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zamontowa</w:t>
      </w:r>
      <w:r w:rsidR="005A7C5D">
        <w:rPr>
          <w:rFonts w:asciiTheme="majorHAnsi" w:hAnsiTheme="majorHAnsi"/>
          <w:sz w:val="20"/>
          <w:szCs w:val="20"/>
        </w:rPr>
        <w:t xml:space="preserve">nie dostarczonych </w:t>
      </w:r>
      <w:r w:rsidR="00922554">
        <w:rPr>
          <w:rFonts w:asciiTheme="majorHAnsi" w:hAnsiTheme="majorHAnsi"/>
          <w:sz w:val="20"/>
          <w:szCs w:val="20"/>
        </w:rPr>
        <w:t xml:space="preserve">mebli i </w:t>
      </w:r>
      <w:r w:rsidR="005A7C5D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,</w:t>
      </w:r>
    </w:p>
    <w:p w14:paraId="1B5CC8FE" w14:textId="77777777" w:rsidR="00CB3A3A" w:rsidRPr="00A05BB5" w:rsidRDefault="00CB3A3A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uruchomienie i przetestowa</w:t>
      </w:r>
      <w:r w:rsidR="005A7C5D">
        <w:rPr>
          <w:rFonts w:asciiTheme="majorHAnsi" w:hAnsiTheme="majorHAnsi"/>
          <w:sz w:val="20"/>
          <w:szCs w:val="20"/>
        </w:rPr>
        <w:t>nie dostarczonych urządzeń</w:t>
      </w:r>
      <w:r w:rsidR="00456F04">
        <w:rPr>
          <w:rFonts w:asciiTheme="majorHAnsi" w:hAnsiTheme="majorHAnsi"/>
          <w:sz w:val="20"/>
          <w:szCs w:val="20"/>
        </w:rPr>
        <w:t xml:space="preserve"> oraz przeszkolenie</w:t>
      </w:r>
      <w:r w:rsidR="00922554">
        <w:rPr>
          <w:rFonts w:asciiTheme="majorHAnsi" w:hAnsiTheme="majorHAnsi"/>
          <w:sz w:val="20"/>
          <w:szCs w:val="20"/>
        </w:rPr>
        <w:t xml:space="preserve"> pracowników Zamawiającego z ich obsługi.</w:t>
      </w:r>
    </w:p>
    <w:p w14:paraId="51977CAF" w14:textId="77777777" w:rsidR="00CB3A3A" w:rsidRPr="00C6600F" w:rsidRDefault="00CB3A3A" w:rsidP="00347928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Po zakończeniu prac, Wykonawca zobowiązany jest uporządkować teren na któ</w:t>
      </w:r>
      <w:r w:rsidR="008E2223" w:rsidRPr="00C6600F">
        <w:rPr>
          <w:rFonts w:asciiTheme="majorHAnsi" w:hAnsiTheme="majorHAnsi"/>
          <w:sz w:val="20"/>
          <w:szCs w:val="20"/>
        </w:rPr>
        <w:t>rym były montowane urządzenia</w:t>
      </w:r>
      <w:r w:rsidRPr="00C6600F">
        <w:rPr>
          <w:rFonts w:asciiTheme="majorHAnsi" w:hAnsiTheme="majorHAnsi"/>
          <w:sz w:val="20"/>
          <w:szCs w:val="20"/>
        </w:rPr>
        <w:t xml:space="preserve"> i przekazać go Zamawiającemu w stanie porządkowym i technicznym nie gorszym niż w czasie przekazania, w dacie podpisania protokołu odbioru końcowego.</w:t>
      </w:r>
    </w:p>
    <w:p w14:paraId="3B971932" w14:textId="77777777" w:rsidR="00CB3A3A" w:rsidRPr="00A05BB5" w:rsidRDefault="00CB3A3A" w:rsidP="00CB3A3A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14:paraId="2EAE61EA" w14:textId="77777777"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72EF242C" w14:textId="77777777"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gwarantuje, że dostarczone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 meble oraz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rządzenia są fabrycznie nowe, wysokiej jakości i funkcjonalności, zgodnej z wymaganiami opisanymi w Opisie przedmiotu zamówienia – Załącznik</w:t>
      </w:r>
      <w:r w:rsidR="007E520B">
        <w:rPr>
          <w:rFonts w:asciiTheme="majorHAnsi" w:eastAsia="Arial Unicode MS" w:hAnsiTheme="majorHAnsi" w:cs="Arial Unicode MS"/>
          <w:sz w:val="20"/>
          <w:szCs w:val="20"/>
        </w:rPr>
        <w:t xml:space="preserve">     </w:t>
      </w:r>
      <w:r w:rsidR="001817C4">
        <w:rPr>
          <w:rFonts w:asciiTheme="majorHAnsi" w:eastAsia="Arial Unicode MS" w:hAnsiTheme="majorHAnsi" w:cs="Arial Unicode MS"/>
          <w:sz w:val="20"/>
          <w:szCs w:val="20"/>
        </w:rPr>
        <w:t xml:space="preserve"> nr 1 do Zaproszenia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oraz posiadają wszelkie </w:t>
      </w:r>
      <w:r w:rsidR="003F70FF">
        <w:rPr>
          <w:rFonts w:asciiTheme="majorHAnsi" w:eastAsia="Arial Unicode MS" w:hAnsiTheme="majorHAnsi" w:cs="Arial Unicode MS"/>
          <w:sz w:val="20"/>
          <w:szCs w:val="20"/>
        </w:rPr>
        <w:t xml:space="preserve">odpowiednie Certyfikaty,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instrukcje techniczne, instrukcje obsługi oraz karty gwarancyjne spełniające wymagane normy.</w:t>
      </w:r>
    </w:p>
    <w:p w14:paraId="5B4BA7D7" w14:textId="77777777"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"/>
          <w:sz w:val="20"/>
          <w:szCs w:val="20"/>
        </w:rPr>
        <w:t>Odbioru przedmiotu zamówienia Zamawiający dokona w ciągu 3 dni licząc od dnia zgłoszenia gotowości przez Wykonawcę. Z czynności odbioru strony sporządzą protokół odbioru końcowego, który zostanie podpisany po bezawaryj</w:t>
      </w:r>
      <w:r w:rsidR="007E520B">
        <w:rPr>
          <w:rFonts w:asciiTheme="majorHAnsi" w:eastAsia="Arial Unicode MS" w:hAnsiTheme="majorHAnsi" w:cs="Arial"/>
          <w:sz w:val="20"/>
          <w:szCs w:val="20"/>
        </w:rPr>
        <w:t>nym uruchomieniu urządzeń.</w:t>
      </w:r>
    </w:p>
    <w:p w14:paraId="0072C6B0" w14:textId="77777777"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udziela rękojmi, na wa</w:t>
      </w:r>
      <w:r w:rsidR="00A71313">
        <w:rPr>
          <w:rFonts w:asciiTheme="majorHAnsi" w:eastAsia="Arial Unicode MS" w:hAnsiTheme="majorHAnsi" w:cs="Arial Unicode MS"/>
          <w:sz w:val="20"/>
          <w:szCs w:val="20"/>
        </w:rPr>
        <w:t>runkach określonych w Kodeksie C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ywilnym oraz gwarancji na działanie Urządzeń. </w:t>
      </w:r>
    </w:p>
    <w:p w14:paraId="4E3D10C6" w14:textId="77777777" w:rsidR="00922554" w:rsidRPr="00922554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Wykonawca udziela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Zamawiającemu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gwarancji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oraz rękojmi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: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7B956AC" w14:textId="77777777" w:rsidR="00922554" w:rsidRPr="00922554" w:rsidRDefault="00922554" w:rsidP="00922554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>
        <w:rPr>
          <w:rFonts w:asciiTheme="majorHAnsi" w:eastAsia="Arial Unicode MS" w:hAnsiTheme="majorHAnsi" w:cs="Arial"/>
          <w:sz w:val="20"/>
          <w:szCs w:val="20"/>
        </w:rPr>
        <w:t xml:space="preserve">na dostarczone meble na okres </w:t>
      </w:r>
      <w:r w:rsidR="005C25F0">
        <w:rPr>
          <w:rFonts w:asciiTheme="majorHAnsi" w:eastAsia="Arial Unicode MS" w:hAnsiTheme="majorHAnsi" w:cs="Arial"/>
          <w:sz w:val="20"/>
          <w:szCs w:val="20"/>
        </w:rPr>
        <w:t>24 miesięcy,</w:t>
      </w:r>
    </w:p>
    <w:p w14:paraId="3C3EC227" w14:textId="77777777" w:rsidR="005C25F0" w:rsidRPr="005C25F0" w:rsidRDefault="00CB3A3A" w:rsidP="00922554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d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ostarczone u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 xml:space="preserve">rządzenia na okres 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6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>0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miesięcy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4EAB1873" w14:textId="77777777" w:rsidR="005C25F0" w:rsidRPr="005C25F0" w:rsidRDefault="00CB3A3A" w:rsidP="005C25F0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wykonane prace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4D5DC28" w14:textId="77777777" w:rsidR="00CB3A3A" w:rsidRPr="005C25F0" w:rsidRDefault="00CB3A3A" w:rsidP="005C25F0">
      <w:pPr>
        <w:ind w:left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5C25F0">
        <w:rPr>
          <w:rFonts w:asciiTheme="majorHAnsi" w:eastAsia="Arial Unicode MS" w:hAnsiTheme="majorHAnsi" w:cs="Arial Unicode MS"/>
          <w:sz w:val="20"/>
          <w:szCs w:val="20"/>
        </w:rPr>
        <w:t xml:space="preserve">od dnia podpisania </w:t>
      </w:r>
      <w:r w:rsidRPr="005C25F0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5C25F0">
        <w:rPr>
          <w:rFonts w:asciiTheme="majorHAnsi" w:eastAsia="Arial Unicode MS" w:hAnsiTheme="majorHAnsi" w:cs="Arial Unicode MS"/>
          <w:sz w:val="20"/>
          <w:szCs w:val="20"/>
        </w:rPr>
        <w:t>przez Zamawiającego bez uwag i zastrzeżeń.</w:t>
      </w:r>
    </w:p>
    <w:p w14:paraId="6B6B9EFB" w14:textId="77777777" w:rsidR="00CB3A3A" w:rsidRPr="00922554" w:rsidRDefault="00CB3A3A" w:rsidP="0092255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Wykonawca zobowiązuje się usunąć wszelkie usterki i wady, które zostaną zidentyfikowane w trakcie eksploatacji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urządzeń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zgodnie z instrukcją użytkowa</w:t>
      </w:r>
      <w:r w:rsidR="003C337F" w:rsidRPr="00922554">
        <w:rPr>
          <w:rFonts w:asciiTheme="majorHAnsi" w:eastAsia="Arial Unicode MS" w:hAnsiTheme="majorHAnsi" w:cs="Arial Unicode MS"/>
          <w:sz w:val="20"/>
          <w:szCs w:val="20"/>
        </w:rPr>
        <w:t>nia, w okresie objętym gwarancją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i rękojmią lub dostarczenia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 wolnego od wad, w taki sposób, że przywróci mu pełną funkcjonalność. Gwarancji i rękojmi podlegają usterki, wady materiałowe i konstrukcyjne, a także nie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spełnianie funkcji użytkowych 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rządzenia, deklarowanych przez Wykonawcę.</w:t>
      </w:r>
    </w:p>
    <w:p w14:paraId="1ABEE2B8" w14:textId="77777777" w:rsidR="00CB3A3A" w:rsidRPr="00A05BB5" w:rsidRDefault="00CB3A3A" w:rsidP="00922554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zobowiązany jest do świadczenia usług gwarancyjnych na poniższych zasadach:</w:t>
      </w:r>
    </w:p>
    <w:p w14:paraId="280C7719" w14:textId="77777777" w:rsidR="00CB3A3A" w:rsidRPr="00A05BB5" w:rsidRDefault="00CB3A3A" w:rsidP="0034792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Uprawnienia z tytułu gwarancji/rękojmi będą świadczone przez Wykonawcę na warunkach nie gorszych niż jakby usługa św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iadczona była przez producenta urządzeń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,</w:t>
      </w:r>
    </w:p>
    <w:p w14:paraId="0141D426" w14:textId="77777777" w:rsidR="00CB3A3A" w:rsidRDefault="00CB3A3A" w:rsidP="0034792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Zgłoszenia będą przyjmowane przez Wykonawcę na piśmie, drogą elektroniczną w dni robocze w godzinach od 8:00 do 15:00;</w:t>
      </w:r>
    </w:p>
    <w:p w14:paraId="55747604" w14:textId="77777777" w:rsidR="001F6E8D" w:rsidRPr="000F0F68" w:rsidRDefault="001F6E8D" w:rsidP="001F6E8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Strony ustalają czas reakcji serwisu do końca następnego dnia roboczego po otrzymaniu przez Wykonawcę zgłoszenia o awarii drogą telefoniczną, faksową bądź pocztą elektroniczną. Przez czas reakcji rozumie się pojawienie się pracowników Wykonawcy w siedzibie Zamawiającego</w:t>
      </w:r>
      <w:r w:rsidR="00731A41"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    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 celu usunięcia awarii Sprzętu</w:t>
      </w:r>
      <w:r w:rsidR="009B6623"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zgodnie z załącznikiem nr 1 do Umowy.</w:t>
      </w:r>
    </w:p>
    <w:p w14:paraId="6FE06AD7" w14:textId="77777777" w:rsidR="001F6E8D" w:rsidRPr="001F6E8D" w:rsidRDefault="001F6E8D" w:rsidP="001F6E8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lastRenderedPageBreak/>
        <w:t>W przypadku braku możliwości realizacji usługi serwisu w terminie przewidzianym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wyżej Wykonawca jest zobowiązany dostarczyć Zamawiającemu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urządzenie zastępcze 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o parametrach ni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e gorszych niż naprawiane urządzenie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</w:p>
    <w:p w14:paraId="0F6FBB49" w14:textId="77777777" w:rsidR="00CB3A3A" w:rsidRPr="00A05BB5" w:rsidRDefault="005C25F0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Naprawy u</w:t>
      </w:r>
      <w:r w:rsidR="00CB3A3A" w:rsidRPr="00A05BB5">
        <w:rPr>
          <w:rFonts w:asciiTheme="majorHAnsi" w:eastAsia="Arial Unicode MS" w:hAnsiTheme="majorHAnsi" w:cs="Arial Unicode MS"/>
          <w:sz w:val="20"/>
          <w:szCs w:val="20"/>
        </w:rPr>
        <w:t>rządzeń będą realizowane przy wykorzystaniu nowych, nieregenerowanych, nieużywanych części podzespołów, przez Wykonawcę.</w:t>
      </w:r>
    </w:p>
    <w:p w14:paraId="4C7098B0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 ramach wynagrodzenia umownego brutto należnego Wykonawcy od Zamawiającego, o którym mowa w §</w:t>
      </w:r>
      <w:r w:rsidR="005C25F0">
        <w:rPr>
          <w:rFonts w:asciiTheme="majorHAnsi" w:hAnsiTheme="majorHAnsi" w:cs="Calibri"/>
          <w:iCs/>
          <w:sz w:val="20"/>
          <w:szCs w:val="20"/>
        </w:rPr>
        <w:t xml:space="preserve"> 3</w:t>
      </w:r>
      <w:r w:rsidRPr="00A05BB5">
        <w:rPr>
          <w:rFonts w:asciiTheme="majorHAnsi" w:hAnsiTheme="majorHAnsi" w:cs="Calibri"/>
          <w:iCs/>
          <w:sz w:val="20"/>
          <w:szCs w:val="20"/>
        </w:rPr>
        <w:t xml:space="preserve"> ust. 1 umowy.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Okres gwarancji liczony jest od dnia podpisania </w:t>
      </w:r>
      <w:r w:rsidRPr="00A05BB5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bez uwag i zastrzeżeń wymienionego Urządzenia.</w:t>
      </w:r>
    </w:p>
    <w:p w14:paraId="169E887C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 przypadku stwierdzenia trwałego uszkodzenia lub gdy wystąpi sytuacja o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pisana w ust.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8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>, wymiana na nowe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nastąpi maksymalnie w ciągu 7 dni kalendarzowych od dnia zgłoszenia przez Zamawiającego żądania wymiany urządzenia.</w:t>
      </w:r>
    </w:p>
    <w:p w14:paraId="5AE6A9C7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Wykonawca dokona odbioru, napra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wy oraz zwrotu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własny koszt. Wykona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wca ponosi odpowiedzialność za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odebrane do naprawy od Zamawiającego.</w:t>
      </w:r>
    </w:p>
    <w:p w14:paraId="5E0C21FD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Okres obowiązywania uprawnień z tytułu rękojmi będzie automatycznie wydłużany o cza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s naprawy lub wymiany elementu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nowe.</w:t>
      </w:r>
    </w:p>
    <w:p w14:paraId="1280D9EE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Jeżeli Wykonawca nie usunie awarii 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terminie,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Zamawiający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74352BF7" w14:textId="77777777" w:rsidR="00CB3A3A" w:rsidRPr="00A05BB5" w:rsidRDefault="00CB3A3A" w:rsidP="00CB3A3A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iCs/>
          <w:sz w:val="20"/>
          <w:szCs w:val="20"/>
          <w:lang w:eastAsia="pl-PL"/>
        </w:rPr>
      </w:pPr>
    </w:p>
    <w:p w14:paraId="36E49EE3" w14:textId="77777777" w:rsidR="00CB3A3A" w:rsidRPr="00A05BB5" w:rsidRDefault="00CB3A3A" w:rsidP="00CB3A3A">
      <w:pPr>
        <w:autoSpaceDE w:val="0"/>
        <w:autoSpaceDN w:val="0"/>
        <w:adjustRightInd w:val="0"/>
        <w:jc w:val="center"/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  <w:t>§ 6</w:t>
      </w:r>
    </w:p>
    <w:p w14:paraId="7BB0438D" w14:textId="77777777"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 w przypadku: </w:t>
      </w:r>
    </w:p>
    <w:p w14:paraId="341C774D" w14:textId="77777777" w:rsidR="00CB3A3A" w:rsidRPr="00A05BB5" w:rsidRDefault="00CB3A3A" w:rsidP="00347928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odstąpienia przez Zamawiającego od umowy z przyczyn leżących po stronie Wykonawcy w wysokości 10% wynagrodzenia brutto o którym mowa w </w:t>
      </w:r>
      <w:r w:rsidRPr="00A05BB5">
        <w:rPr>
          <w:rFonts w:asciiTheme="majorHAnsi" w:hAnsiTheme="majorHAnsi" w:cs="Arial"/>
          <w:bCs/>
          <w:sz w:val="20"/>
          <w:szCs w:val="20"/>
        </w:rPr>
        <w:t>§ 3 ust. 1 umowy,</w:t>
      </w:r>
    </w:p>
    <w:p w14:paraId="4319A136" w14:textId="77777777" w:rsidR="00CB3A3A" w:rsidRPr="00A05BB5" w:rsidRDefault="00CB3A3A" w:rsidP="00347928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ab/>
        <w:t>opóźnienia w wykonaniu przedmiotu umowy w stosunku do terminu określonego w § 2</w:t>
      </w:r>
      <w:r w:rsidR="002C1D64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umowy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br/>
        <w:t xml:space="preserve">– w wysokości 0,5 % wynagrodzenia brutto,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br/>
        <w:t>za każdy dzień opóźnienia.</w:t>
      </w:r>
    </w:p>
    <w:p w14:paraId="494A5F18" w14:textId="77777777" w:rsidR="00CB3A3A" w:rsidRPr="00A05BB5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452F0AB0" w14:textId="77777777" w:rsidR="00CB3A3A" w:rsidRPr="000F0F68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38B9DC27" w14:textId="77777777" w:rsidR="00CB3A3A" w:rsidRPr="000F0F68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D3F9251" w14:textId="77777777" w:rsidR="00CB3A3A" w:rsidRPr="00A05BB5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z w:val="20"/>
          <w:szCs w:val="20"/>
        </w:rPr>
        <w:t>Zamawiający zastrzega sobie prawo odstąpienia od umowy w terminie 3 dni od</w:t>
      </w:r>
      <w:r w:rsidRPr="00A05BB5">
        <w:rPr>
          <w:rFonts w:asciiTheme="majorHAnsi" w:hAnsiTheme="majorHAnsi" w:cs="Arial"/>
          <w:sz w:val="20"/>
          <w:szCs w:val="20"/>
        </w:rPr>
        <w:t xml:space="preserve"> powzięcia wiadomości o przyczynie odstąpienia w razie nie wywiązywania się Wykonawcy z realizacji umowy zgodnie z jej istotnymi postanowieniami w szczególności jeżeli opóźnienie Wykonawcy w wykonaniu przedmiotu zamówienia przekracza 7 dni. </w:t>
      </w:r>
    </w:p>
    <w:p w14:paraId="1ADD1893" w14:textId="77777777" w:rsidR="00CB3A3A" w:rsidRPr="00D209C2" w:rsidRDefault="00CB3A3A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14:paraId="2F048F81" w14:textId="77777777" w:rsidR="002C1D64" w:rsidRPr="00D209C2" w:rsidRDefault="002C1D64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 xml:space="preserve">Maksymalna wysokość kar umownych nie może przekroczyć 30 % wynagrodzenia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14:paraId="5D020202" w14:textId="77777777" w:rsidR="002C1D64" w:rsidRPr="00A05BB5" w:rsidRDefault="002C1D64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pacing w:val="-1"/>
          <w:sz w:val="20"/>
          <w:szCs w:val="20"/>
        </w:rPr>
        <w:t>Odstąpienie od umowy nie zwalnia Wykonawcy z obowiązku zapłaty kar umownych.</w:t>
      </w:r>
    </w:p>
    <w:p w14:paraId="3113DEC5" w14:textId="77777777" w:rsidR="00CB3A3A" w:rsidRPr="00A05BB5" w:rsidRDefault="00CB3A3A" w:rsidP="00CB3A3A">
      <w:pPr>
        <w:ind w:left="284" w:hanging="284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6255EF73" w14:textId="77777777" w:rsidR="00CB3A3A" w:rsidRPr="00A05BB5" w:rsidRDefault="00CB3A3A" w:rsidP="00CB3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05BB5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5F6D6764" w14:textId="5B73A3C4" w:rsidR="00C73AED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1. </w:t>
      </w:r>
      <w:r w:rsidR="00CB3A3A" w:rsidRPr="00A05BB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jest:</w:t>
      </w:r>
      <w:r w:rsidR="00615923">
        <w:rPr>
          <w:rFonts w:asciiTheme="majorHAnsi" w:hAnsiTheme="majorHAnsi" w:cs="Arial"/>
          <w:bCs/>
          <w:sz w:val="20"/>
          <w:szCs w:val="20"/>
        </w:rPr>
        <w:t>…………………….</w:t>
      </w:r>
      <w:r w:rsidR="00CB3A3A" w:rsidRPr="00615923">
        <w:rPr>
          <w:rFonts w:asciiTheme="majorHAnsi" w:hAnsiTheme="majorHAnsi" w:cs="Arial"/>
          <w:bCs/>
          <w:sz w:val="20"/>
          <w:szCs w:val="20"/>
        </w:rPr>
        <w:t>tel. 41 ……………</w:t>
      </w:r>
      <w:r w:rsidR="00615923">
        <w:rPr>
          <w:rFonts w:asciiTheme="majorHAnsi" w:hAnsiTheme="majorHAnsi" w:cs="Arial"/>
          <w:bCs/>
          <w:sz w:val="20"/>
          <w:szCs w:val="20"/>
        </w:rPr>
        <w:t>…………</w:t>
      </w:r>
      <w:r w:rsidR="00660CE6">
        <w:rPr>
          <w:rFonts w:asciiTheme="majorHAnsi" w:hAnsiTheme="majorHAnsi" w:cs="Arial"/>
          <w:bCs/>
          <w:sz w:val="20"/>
          <w:szCs w:val="20"/>
        </w:rPr>
        <w:t>…</w:t>
      </w:r>
    </w:p>
    <w:p w14:paraId="32481BD3" w14:textId="47C880B5" w:rsidR="00C73AED" w:rsidRPr="00A05BB5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2. Osobą </w:t>
      </w:r>
      <w:r w:rsidRPr="00A05BB5">
        <w:rPr>
          <w:rFonts w:asciiTheme="majorHAnsi" w:hAnsiTheme="majorHAnsi" w:cs="Arial"/>
          <w:bCs/>
          <w:sz w:val="20"/>
          <w:szCs w:val="20"/>
        </w:rPr>
        <w:t>upoważnioną przez Wykonawcę do spraw związanych z realizacją umowy</w:t>
      </w:r>
      <w:r w:rsidR="00660CE6">
        <w:rPr>
          <w:rFonts w:asciiTheme="majorHAnsi" w:hAnsiTheme="majorHAnsi" w:cs="Arial"/>
          <w:bCs/>
          <w:sz w:val="20"/>
          <w:szCs w:val="20"/>
        </w:rPr>
        <w:t xml:space="preserve">                                              </w:t>
      </w:r>
      <w:r w:rsidRPr="00A05BB5">
        <w:rPr>
          <w:rFonts w:asciiTheme="majorHAnsi" w:hAnsiTheme="majorHAnsi" w:cs="Arial"/>
          <w:bCs/>
          <w:sz w:val="20"/>
          <w:szCs w:val="20"/>
        </w:rPr>
        <w:t xml:space="preserve"> jest: ………..……………</w:t>
      </w:r>
      <w:r w:rsidR="00660CE6">
        <w:rPr>
          <w:rFonts w:asciiTheme="majorHAnsi" w:hAnsiTheme="majorHAnsi" w:cs="Arial"/>
          <w:bCs/>
          <w:sz w:val="20"/>
          <w:szCs w:val="20"/>
        </w:rPr>
        <w:t>tel. ……………………………..</w:t>
      </w:r>
    </w:p>
    <w:p w14:paraId="071A11E3" w14:textId="77777777" w:rsidR="00660CE6" w:rsidRPr="00A05BB5" w:rsidRDefault="00660CE6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FA5117E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8</w:t>
      </w:r>
    </w:p>
    <w:p w14:paraId="4A9CC2B3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14:paraId="7AE62225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9B8CC77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9</w:t>
      </w:r>
    </w:p>
    <w:p w14:paraId="2C3E9109" w14:textId="06C9997D" w:rsidR="00C20E90" w:rsidRPr="0091509E" w:rsidRDefault="00CB3A3A" w:rsidP="0091509E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14:paraId="774EC5BB" w14:textId="77777777" w:rsidR="00C20E90" w:rsidRDefault="00C20E90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2404915E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10</w:t>
      </w:r>
    </w:p>
    <w:p w14:paraId="5E49957E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05BB5">
        <w:rPr>
          <w:rFonts w:asciiTheme="majorHAnsi" w:hAnsiTheme="majorHAnsi"/>
          <w:sz w:val="20"/>
          <w:szCs w:val="20"/>
        </w:rPr>
        <w:br/>
        <w:t xml:space="preserve">a w przypadku braku porozumienia poddadzą pod rozstrzygnięcie sądowi właściwemu </w:t>
      </w:r>
      <w:r w:rsidRPr="00A05BB5">
        <w:rPr>
          <w:rFonts w:asciiTheme="majorHAnsi" w:hAnsiTheme="majorHAnsi"/>
          <w:sz w:val="20"/>
          <w:szCs w:val="20"/>
        </w:rPr>
        <w:br/>
        <w:t>miejscowo dla Zamawiającego.</w:t>
      </w:r>
    </w:p>
    <w:p w14:paraId="47F8F484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</w:p>
    <w:p w14:paraId="34C93B74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11</w:t>
      </w:r>
    </w:p>
    <w:p w14:paraId="26FAA044" w14:textId="77777777" w:rsidR="00CB3A3A" w:rsidRPr="00A05BB5" w:rsidRDefault="00CB3A3A" w:rsidP="00CB3A3A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14:paraId="77E32359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FCFF495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12</w:t>
      </w:r>
    </w:p>
    <w:p w14:paraId="47E6DDA8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zmiany niniejszej umowy wymagają formy pisemnej pod rygorem nieważności.</w:t>
      </w:r>
    </w:p>
    <w:p w14:paraId="7ED25496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14:paraId="66040789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13</w:t>
      </w:r>
    </w:p>
    <w:p w14:paraId="43A1F527" w14:textId="77777777" w:rsidR="00CB3A3A" w:rsidRPr="00A05BB5" w:rsidRDefault="00CB3A3A" w:rsidP="00CB3A3A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A05BB5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37469F9A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B65A6E5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5" w:history="1">
        <w:r w:rsidRPr="00A05BB5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75C071C2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14:paraId="72D9261F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F985CD7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14:paraId="632E5508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03810534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14:paraId="07B14195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14:paraId="362DB29E" w14:textId="77777777" w:rsidR="00CB3A3A" w:rsidRPr="00A05BB5" w:rsidRDefault="00CB3A3A" w:rsidP="00CB3A3A">
      <w:pPr>
        <w:spacing w:line="276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122A27CD" w14:textId="77777777" w:rsidR="00CB3A3A" w:rsidRPr="00A05BB5" w:rsidRDefault="00CB3A3A" w:rsidP="00CB3A3A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14</w:t>
      </w:r>
    </w:p>
    <w:p w14:paraId="76459320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662A208B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92F6051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98EEBE1" w14:textId="77777777" w:rsidR="00CB3A3A" w:rsidRPr="00A05BB5" w:rsidRDefault="0082264C" w:rsidP="0082264C">
      <w:pPr>
        <w:tabs>
          <w:tab w:val="left" w:pos="5775"/>
        </w:tabs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ab/>
      </w:r>
    </w:p>
    <w:p w14:paraId="6AFBD24E" w14:textId="527781DA" w:rsidR="00CB3A3A" w:rsidRPr="00A05BB5" w:rsidRDefault="00DB6CA0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>............................................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  <w:t>........................................</w:t>
      </w:r>
    </w:p>
    <w:p w14:paraId="59BFE3AF" w14:textId="168FAF86" w:rsidR="00CB3A3A" w:rsidRPr="00A05BB5" w:rsidRDefault="0082264C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DB6CA0">
        <w:rPr>
          <w:rFonts w:asciiTheme="majorHAnsi" w:hAnsiTheme="majorHAnsi"/>
          <w:b/>
          <w:bCs/>
          <w:sz w:val="20"/>
          <w:szCs w:val="20"/>
        </w:rPr>
        <w:t xml:space="preserve">       </w:t>
      </w:r>
      <w:r w:rsidRPr="00A05BB5">
        <w:rPr>
          <w:rFonts w:asciiTheme="majorHAnsi" w:hAnsiTheme="majorHAnsi"/>
          <w:b/>
          <w:bCs/>
          <w:sz w:val="20"/>
          <w:szCs w:val="20"/>
        </w:rPr>
        <w:t>WYKONAWCA</w:t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  <w:t xml:space="preserve">      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>ZAMAWIAJĄCY</w:t>
      </w:r>
    </w:p>
    <w:p w14:paraId="318E9966" w14:textId="77777777"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</w:p>
    <w:p w14:paraId="469FBC50" w14:textId="77777777" w:rsidR="00CB3A3A" w:rsidRPr="00A05BB5" w:rsidRDefault="00CB3A3A" w:rsidP="00CB3A3A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ab/>
      </w:r>
      <w:r w:rsidRPr="00A05BB5">
        <w:rPr>
          <w:rFonts w:asciiTheme="majorHAnsi" w:hAnsiTheme="majorHAnsi" w:cs="Arial"/>
          <w:b/>
          <w:sz w:val="20"/>
          <w:szCs w:val="20"/>
        </w:rPr>
        <w:tab/>
      </w:r>
    </w:p>
    <w:p w14:paraId="7908363B" w14:textId="77777777" w:rsidR="00CB3A3A" w:rsidRPr="00A05BB5" w:rsidRDefault="00CB3A3A" w:rsidP="00CB3A3A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56839" w14:textId="77777777" w:rsidR="00CB3A3A" w:rsidRPr="00A05BB5" w:rsidRDefault="00CB3A3A" w:rsidP="00CB3A3A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bookmarkEnd w:id="0"/>
    <w:p w14:paraId="0F4C370A" w14:textId="77777777" w:rsidR="001D56BF" w:rsidRPr="00A05BB5" w:rsidRDefault="001D56BF" w:rsidP="00D209C2">
      <w:pPr>
        <w:rPr>
          <w:rFonts w:asciiTheme="majorHAnsi" w:hAnsiTheme="majorHAnsi" w:cs="Calibri"/>
          <w:sz w:val="20"/>
          <w:szCs w:val="20"/>
        </w:rPr>
      </w:pPr>
    </w:p>
    <w:sectPr w:rsidR="001D56BF" w:rsidRPr="00A05BB5" w:rsidSect="006C342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5E1A1" w14:textId="77777777" w:rsidR="00545627" w:rsidRDefault="00545627" w:rsidP="007F453D">
      <w:r>
        <w:separator/>
      </w:r>
    </w:p>
  </w:endnote>
  <w:endnote w:type="continuationSeparator" w:id="0">
    <w:p w14:paraId="19FEC83C" w14:textId="77777777" w:rsidR="00545627" w:rsidRDefault="00545627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020E" w14:textId="77777777" w:rsidR="00C20791" w:rsidRDefault="00C20791">
    <w:pPr>
      <w:pStyle w:val="Stopka"/>
    </w:pPr>
    <w:r>
      <w:rPr>
        <w:noProof/>
        <w:lang w:eastAsia="pl-PL"/>
      </w:rPr>
      <w:drawing>
        <wp:inline distT="0" distB="0" distL="0" distR="0" wp14:anchorId="63D7B989" wp14:editId="65F5993B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E5FB4" w14:textId="77777777" w:rsidR="00545627" w:rsidRDefault="00545627" w:rsidP="007F453D">
      <w:r>
        <w:separator/>
      </w:r>
    </w:p>
  </w:footnote>
  <w:footnote w:type="continuationSeparator" w:id="0">
    <w:p w14:paraId="293914CD" w14:textId="77777777" w:rsidR="00545627" w:rsidRDefault="00545627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3F13" w14:textId="77777777" w:rsidR="00C20791" w:rsidRDefault="00C20791">
    <w:pPr>
      <w:pStyle w:val="Nagwek"/>
    </w:pPr>
    <w:r>
      <w:rPr>
        <w:noProof/>
        <w:lang w:eastAsia="pl-PL"/>
      </w:rPr>
      <w:drawing>
        <wp:inline distT="0" distB="0" distL="0" distR="0" wp14:anchorId="0EB8E5A3" wp14:editId="664E45C6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10CD"/>
    <w:multiLevelType w:val="hybridMultilevel"/>
    <w:tmpl w:val="E2D0E096"/>
    <w:name w:val="WW8Num1722"/>
    <w:lvl w:ilvl="0" w:tplc="835A834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037A"/>
    <w:multiLevelType w:val="hybridMultilevel"/>
    <w:tmpl w:val="B8BA488A"/>
    <w:lvl w:ilvl="0" w:tplc="3CFCF2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A5320"/>
    <w:multiLevelType w:val="hybridMultilevel"/>
    <w:tmpl w:val="90C8F6D8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90DE9"/>
    <w:multiLevelType w:val="hybridMultilevel"/>
    <w:tmpl w:val="5F34C928"/>
    <w:lvl w:ilvl="0" w:tplc="B99AB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890788"/>
    <w:multiLevelType w:val="hybridMultilevel"/>
    <w:tmpl w:val="EBBAF61C"/>
    <w:lvl w:ilvl="0" w:tplc="348C5344">
      <w:start w:val="1"/>
      <w:numFmt w:val="lowerLetter"/>
      <w:lvlText w:val="%1)"/>
      <w:lvlJc w:val="left"/>
      <w:pPr>
        <w:ind w:left="644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6375B5"/>
    <w:multiLevelType w:val="hybridMultilevel"/>
    <w:tmpl w:val="C6426DB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A02848"/>
    <w:multiLevelType w:val="hybridMultilevel"/>
    <w:tmpl w:val="AA8432A8"/>
    <w:lvl w:ilvl="0" w:tplc="55A06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02723"/>
    <w:multiLevelType w:val="hybridMultilevel"/>
    <w:tmpl w:val="8B9EC426"/>
    <w:lvl w:ilvl="0" w:tplc="B99AB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B16D7"/>
    <w:multiLevelType w:val="hybridMultilevel"/>
    <w:tmpl w:val="FB3A705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918F8"/>
    <w:multiLevelType w:val="hybridMultilevel"/>
    <w:tmpl w:val="2BFCAB64"/>
    <w:lvl w:ilvl="0" w:tplc="891098A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D058427C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0"/>
  </w:num>
  <w:num w:numId="6">
    <w:abstractNumId w:val="22"/>
  </w:num>
  <w:num w:numId="7">
    <w:abstractNumId w:val="37"/>
  </w:num>
  <w:num w:numId="8">
    <w:abstractNumId w:val="25"/>
  </w:num>
  <w:num w:numId="9">
    <w:abstractNumId w:val="33"/>
  </w:num>
  <w:num w:numId="10">
    <w:abstractNumId w:val="31"/>
  </w:num>
  <w:num w:numId="11">
    <w:abstractNumId w:val="38"/>
  </w:num>
  <w:num w:numId="12">
    <w:abstractNumId w:val="1"/>
  </w:num>
  <w:num w:numId="13">
    <w:abstractNumId w:val="18"/>
  </w:num>
  <w:num w:numId="14">
    <w:abstractNumId w:val="27"/>
  </w:num>
  <w:num w:numId="15">
    <w:abstractNumId w:val="4"/>
  </w:num>
  <w:num w:numId="16">
    <w:abstractNumId w:val="30"/>
  </w:num>
  <w:num w:numId="17">
    <w:abstractNumId w:val="36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"/>
  </w:num>
  <w:num w:numId="22">
    <w:abstractNumId w:val="13"/>
  </w:num>
  <w:num w:numId="23">
    <w:abstractNumId w:val="11"/>
  </w:num>
  <w:num w:numId="24">
    <w:abstractNumId w:val="26"/>
  </w:num>
  <w:num w:numId="25">
    <w:abstractNumId w:val="21"/>
  </w:num>
  <w:num w:numId="26">
    <w:abstractNumId w:val="8"/>
  </w:num>
  <w:num w:numId="27">
    <w:abstractNumId w:val="17"/>
  </w:num>
  <w:num w:numId="28">
    <w:abstractNumId w:val="5"/>
  </w:num>
  <w:num w:numId="29">
    <w:abstractNumId w:val="35"/>
  </w:num>
  <w:num w:numId="30">
    <w:abstractNumId w:val="24"/>
  </w:num>
  <w:num w:numId="31">
    <w:abstractNumId w:val="10"/>
  </w:num>
  <w:num w:numId="32">
    <w:abstractNumId w:val="14"/>
  </w:num>
  <w:num w:numId="33">
    <w:abstractNumId w:val="9"/>
  </w:num>
  <w:num w:numId="34">
    <w:abstractNumId w:val="28"/>
  </w:num>
  <w:num w:numId="35">
    <w:abstractNumId w:val="15"/>
  </w:num>
  <w:num w:numId="36">
    <w:abstractNumId w:val="6"/>
  </w:num>
  <w:num w:numId="37">
    <w:abstractNumId w:val="12"/>
  </w:num>
  <w:num w:numId="38">
    <w:abstractNumId w:val="1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5160"/>
    <w:rsid w:val="00034582"/>
    <w:rsid w:val="00035508"/>
    <w:rsid w:val="00037510"/>
    <w:rsid w:val="00037575"/>
    <w:rsid w:val="00040A50"/>
    <w:rsid w:val="00042D3F"/>
    <w:rsid w:val="000452E9"/>
    <w:rsid w:val="0005559E"/>
    <w:rsid w:val="000564BA"/>
    <w:rsid w:val="00057D96"/>
    <w:rsid w:val="00062039"/>
    <w:rsid w:val="00064784"/>
    <w:rsid w:val="00064E32"/>
    <w:rsid w:val="0006587A"/>
    <w:rsid w:val="000823FF"/>
    <w:rsid w:val="00086015"/>
    <w:rsid w:val="00086078"/>
    <w:rsid w:val="00086CEF"/>
    <w:rsid w:val="00093D73"/>
    <w:rsid w:val="00096871"/>
    <w:rsid w:val="0009699C"/>
    <w:rsid w:val="00096A15"/>
    <w:rsid w:val="000A1380"/>
    <w:rsid w:val="000A37FC"/>
    <w:rsid w:val="000A3C41"/>
    <w:rsid w:val="000B595A"/>
    <w:rsid w:val="000B66E1"/>
    <w:rsid w:val="000C386D"/>
    <w:rsid w:val="000C3D3D"/>
    <w:rsid w:val="000D0A67"/>
    <w:rsid w:val="000D1EC5"/>
    <w:rsid w:val="000D30D3"/>
    <w:rsid w:val="000D71BF"/>
    <w:rsid w:val="000E1A36"/>
    <w:rsid w:val="000F0F68"/>
    <w:rsid w:val="000F3A24"/>
    <w:rsid w:val="000F458D"/>
    <w:rsid w:val="001005CB"/>
    <w:rsid w:val="001044B0"/>
    <w:rsid w:val="00111FEA"/>
    <w:rsid w:val="0011258F"/>
    <w:rsid w:val="001137A0"/>
    <w:rsid w:val="00116F2B"/>
    <w:rsid w:val="00117E49"/>
    <w:rsid w:val="00124E41"/>
    <w:rsid w:val="00132A0C"/>
    <w:rsid w:val="0013542E"/>
    <w:rsid w:val="00135452"/>
    <w:rsid w:val="00141723"/>
    <w:rsid w:val="001464E7"/>
    <w:rsid w:val="00154D85"/>
    <w:rsid w:val="00155445"/>
    <w:rsid w:val="0016406E"/>
    <w:rsid w:val="001648A1"/>
    <w:rsid w:val="00164BC9"/>
    <w:rsid w:val="00167F6B"/>
    <w:rsid w:val="001759CF"/>
    <w:rsid w:val="00177457"/>
    <w:rsid w:val="001817C4"/>
    <w:rsid w:val="0018302C"/>
    <w:rsid w:val="00194FDD"/>
    <w:rsid w:val="00196FA4"/>
    <w:rsid w:val="001B00DE"/>
    <w:rsid w:val="001B3891"/>
    <w:rsid w:val="001B69A6"/>
    <w:rsid w:val="001B6F7F"/>
    <w:rsid w:val="001C201C"/>
    <w:rsid w:val="001C2798"/>
    <w:rsid w:val="001C6893"/>
    <w:rsid w:val="001C6DC8"/>
    <w:rsid w:val="001C7F6F"/>
    <w:rsid w:val="001D3874"/>
    <w:rsid w:val="001D56BF"/>
    <w:rsid w:val="001D6521"/>
    <w:rsid w:val="001E4DC6"/>
    <w:rsid w:val="001E5B37"/>
    <w:rsid w:val="001E65F6"/>
    <w:rsid w:val="001E72FE"/>
    <w:rsid w:val="001F0967"/>
    <w:rsid w:val="001F0E19"/>
    <w:rsid w:val="001F1356"/>
    <w:rsid w:val="001F3EB3"/>
    <w:rsid w:val="001F6E66"/>
    <w:rsid w:val="001F6E8D"/>
    <w:rsid w:val="00202252"/>
    <w:rsid w:val="00203356"/>
    <w:rsid w:val="00205D46"/>
    <w:rsid w:val="00212279"/>
    <w:rsid w:val="00212F79"/>
    <w:rsid w:val="00244066"/>
    <w:rsid w:val="002449D2"/>
    <w:rsid w:val="00251AD6"/>
    <w:rsid w:val="00252ECB"/>
    <w:rsid w:val="00256308"/>
    <w:rsid w:val="002601A7"/>
    <w:rsid w:val="00265C14"/>
    <w:rsid w:val="00277F42"/>
    <w:rsid w:val="002840CA"/>
    <w:rsid w:val="00284A2B"/>
    <w:rsid w:val="00290082"/>
    <w:rsid w:val="002A0E1B"/>
    <w:rsid w:val="002A243E"/>
    <w:rsid w:val="002A3460"/>
    <w:rsid w:val="002A3549"/>
    <w:rsid w:val="002A3B01"/>
    <w:rsid w:val="002A73D0"/>
    <w:rsid w:val="002B2029"/>
    <w:rsid w:val="002C0CAC"/>
    <w:rsid w:val="002C1D64"/>
    <w:rsid w:val="002C42C2"/>
    <w:rsid w:val="002D341B"/>
    <w:rsid w:val="002D38A1"/>
    <w:rsid w:val="002D7776"/>
    <w:rsid w:val="002E339C"/>
    <w:rsid w:val="002E4D03"/>
    <w:rsid w:val="002F59B1"/>
    <w:rsid w:val="003103F8"/>
    <w:rsid w:val="0031373B"/>
    <w:rsid w:val="00315DCC"/>
    <w:rsid w:val="003210B7"/>
    <w:rsid w:val="003257BB"/>
    <w:rsid w:val="003272AA"/>
    <w:rsid w:val="00327EB9"/>
    <w:rsid w:val="00330ABE"/>
    <w:rsid w:val="003320B4"/>
    <w:rsid w:val="00335614"/>
    <w:rsid w:val="00340E56"/>
    <w:rsid w:val="0034661E"/>
    <w:rsid w:val="00347928"/>
    <w:rsid w:val="00361B09"/>
    <w:rsid w:val="003660BB"/>
    <w:rsid w:val="00371F03"/>
    <w:rsid w:val="0037345E"/>
    <w:rsid w:val="00374F3B"/>
    <w:rsid w:val="003835A7"/>
    <w:rsid w:val="00387A2B"/>
    <w:rsid w:val="00393AC4"/>
    <w:rsid w:val="00397E69"/>
    <w:rsid w:val="003A5B0E"/>
    <w:rsid w:val="003A7C03"/>
    <w:rsid w:val="003B08D1"/>
    <w:rsid w:val="003B6C4A"/>
    <w:rsid w:val="003C1FF4"/>
    <w:rsid w:val="003C28AE"/>
    <w:rsid w:val="003C337F"/>
    <w:rsid w:val="003C3D58"/>
    <w:rsid w:val="003C44C5"/>
    <w:rsid w:val="003D5756"/>
    <w:rsid w:val="003E73E4"/>
    <w:rsid w:val="003F679F"/>
    <w:rsid w:val="003F70FF"/>
    <w:rsid w:val="0040002C"/>
    <w:rsid w:val="00402E3E"/>
    <w:rsid w:val="00414472"/>
    <w:rsid w:val="004221AA"/>
    <w:rsid w:val="004325AB"/>
    <w:rsid w:val="004339C2"/>
    <w:rsid w:val="00437264"/>
    <w:rsid w:val="00443118"/>
    <w:rsid w:val="00451FBF"/>
    <w:rsid w:val="00453321"/>
    <w:rsid w:val="00456F04"/>
    <w:rsid w:val="00460248"/>
    <w:rsid w:val="0047172D"/>
    <w:rsid w:val="00485F6B"/>
    <w:rsid w:val="00491788"/>
    <w:rsid w:val="004B4112"/>
    <w:rsid w:val="004B4FE9"/>
    <w:rsid w:val="004B7A33"/>
    <w:rsid w:val="004D0DF7"/>
    <w:rsid w:val="004D1376"/>
    <w:rsid w:val="004D1B4C"/>
    <w:rsid w:val="004D26D8"/>
    <w:rsid w:val="004E675C"/>
    <w:rsid w:val="004E781B"/>
    <w:rsid w:val="004F261F"/>
    <w:rsid w:val="004F65CF"/>
    <w:rsid w:val="005020E5"/>
    <w:rsid w:val="00503C06"/>
    <w:rsid w:val="005059EC"/>
    <w:rsid w:val="005128B5"/>
    <w:rsid w:val="00514789"/>
    <w:rsid w:val="005178A9"/>
    <w:rsid w:val="00524F50"/>
    <w:rsid w:val="00526607"/>
    <w:rsid w:val="0052781C"/>
    <w:rsid w:val="00527FE4"/>
    <w:rsid w:val="00537D44"/>
    <w:rsid w:val="00545627"/>
    <w:rsid w:val="0054683A"/>
    <w:rsid w:val="00550934"/>
    <w:rsid w:val="00564C94"/>
    <w:rsid w:val="00565328"/>
    <w:rsid w:val="0056761D"/>
    <w:rsid w:val="00570AFF"/>
    <w:rsid w:val="00570DBD"/>
    <w:rsid w:val="00571E0E"/>
    <w:rsid w:val="00573181"/>
    <w:rsid w:val="00574299"/>
    <w:rsid w:val="00577FCA"/>
    <w:rsid w:val="0058279B"/>
    <w:rsid w:val="005828AC"/>
    <w:rsid w:val="00585D2A"/>
    <w:rsid w:val="00593E71"/>
    <w:rsid w:val="0059504E"/>
    <w:rsid w:val="005A059B"/>
    <w:rsid w:val="005A2442"/>
    <w:rsid w:val="005A7C5D"/>
    <w:rsid w:val="005B1784"/>
    <w:rsid w:val="005B325F"/>
    <w:rsid w:val="005C25F0"/>
    <w:rsid w:val="005C74FD"/>
    <w:rsid w:val="005E03D0"/>
    <w:rsid w:val="005E39E2"/>
    <w:rsid w:val="005E6236"/>
    <w:rsid w:val="005F03C3"/>
    <w:rsid w:val="005F2391"/>
    <w:rsid w:val="005F30D7"/>
    <w:rsid w:val="0060616F"/>
    <w:rsid w:val="00606F0B"/>
    <w:rsid w:val="00607AF6"/>
    <w:rsid w:val="00607D23"/>
    <w:rsid w:val="00611029"/>
    <w:rsid w:val="00615923"/>
    <w:rsid w:val="00616674"/>
    <w:rsid w:val="006375EA"/>
    <w:rsid w:val="0064363B"/>
    <w:rsid w:val="0064411D"/>
    <w:rsid w:val="006552FC"/>
    <w:rsid w:val="00660CE6"/>
    <w:rsid w:val="00661A8B"/>
    <w:rsid w:val="00663022"/>
    <w:rsid w:val="0066335C"/>
    <w:rsid w:val="00674055"/>
    <w:rsid w:val="006740B0"/>
    <w:rsid w:val="006762F2"/>
    <w:rsid w:val="006804C5"/>
    <w:rsid w:val="006821B0"/>
    <w:rsid w:val="00682E67"/>
    <w:rsid w:val="00686AF9"/>
    <w:rsid w:val="006A04FD"/>
    <w:rsid w:val="006A2B7B"/>
    <w:rsid w:val="006A3F7E"/>
    <w:rsid w:val="006A44AB"/>
    <w:rsid w:val="006B0236"/>
    <w:rsid w:val="006B0B68"/>
    <w:rsid w:val="006B171E"/>
    <w:rsid w:val="006B2F39"/>
    <w:rsid w:val="006C3428"/>
    <w:rsid w:val="006C605D"/>
    <w:rsid w:val="006E6AAF"/>
    <w:rsid w:val="006E6E08"/>
    <w:rsid w:val="006F0B76"/>
    <w:rsid w:val="006F0E0F"/>
    <w:rsid w:val="006F1B60"/>
    <w:rsid w:val="006F6105"/>
    <w:rsid w:val="007046C4"/>
    <w:rsid w:val="007055D7"/>
    <w:rsid w:val="00706600"/>
    <w:rsid w:val="0071238D"/>
    <w:rsid w:val="00715DCB"/>
    <w:rsid w:val="00716102"/>
    <w:rsid w:val="00716512"/>
    <w:rsid w:val="007175D5"/>
    <w:rsid w:val="00726828"/>
    <w:rsid w:val="00731A41"/>
    <w:rsid w:val="00737878"/>
    <w:rsid w:val="0074649E"/>
    <w:rsid w:val="007514BC"/>
    <w:rsid w:val="00751BB8"/>
    <w:rsid w:val="007647DB"/>
    <w:rsid w:val="00767D4D"/>
    <w:rsid w:val="007832A3"/>
    <w:rsid w:val="007856D2"/>
    <w:rsid w:val="0078710F"/>
    <w:rsid w:val="00790A0F"/>
    <w:rsid w:val="00791C01"/>
    <w:rsid w:val="00796C91"/>
    <w:rsid w:val="00797D8F"/>
    <w:rsid w:val="007A7B8B"/>
    <w:rsid w:val="007B7B99"/>
    <w:rsid w:val="007C0FAE"/>
    <w:rsid w:val="007C2541"/>
    <w:rsid w:val="007C586F"/>
    <w:rsid w:val="007D2365"/>
    <w:rsid w:val="007D3E3E"/>
    <w:rsid w:val="007E1F89"/>
    <w:rsid w:val="007E520B"/>
    <w:rsid w:val="007E52F6"/>
    <w:rsid w:val="007E69FC"/>
    <w:rsid w:val="007F2157"/>
    <w:rsid w:val="007F453D"/>
    <w:rsid w:val="008002C8"/>
    <w:rsid w:val="00800E7D"/>
    <w:rsid w:val="00806A79"/>
    <w:rsid w:val="00811D9C"/>
    <w:rsid w:val="008177DE"/>
    <w:rsid w:val="00820B1F"/>
    <w:rsid w:val="0082207B"/>
    <w:rsid w:val="0082264C"/>
    <w:rsid w:val="00823FFF"/>
    <w:rsid w:val="008306FD"/>
    <w:rsid w:val="00832155"/>
    <w:rsid w:val="00832BBC"/>
    <w:rsid w:val="00836D60"/>
    <w:rsid w:val="00851F78"/>
    <w:rsid w:val="0085285A"/>
    <w:rsid w:val="008554A0"/>
    <w:rsid w:val="00856935"/>
    <w:rsid w:val="00861D4E"/>
    <w:rsid w:val="00862850"/>
    <w:rsid w:val="00881E63"/>
    <w:rsid w:val="008828DE"/>
    <w:rsid w:val="00883D6A"/>
    <w:rsid w:val="00883F2D"/>
    <w:rsid w:val="0088429D"/>
    <w:rsid w:val="00886AA7"/>
    <w:rsid w:val="008A36AD"/>
    <w:rsid w:val="008B257E"/>
    <w:rsid w:val="008B3009"/>
    <w:rsid w:val="008B4C31"/>
    <w:rsid w:val="008B4EB6"/>
    <w:rsid w:val="008B5561"/>
    <w:rsid w:val="008B699C"/>
    <w:rsid w:val="008B712E"/>
    <w:rsid w:val="008C6629"/>
    <w:rsid w:val="008C6EE3"/>
    <w:rsid w:val="008C709D"/>
    <w:rsid w:val="008D0ED5"/>
    <w:rsid w:val="008D23FB"/>
    <w:rsid w:val="008D25F1"/>
    <w:rsid w:val="008E2223"/>
    <w:rsid w:val="008E64F1"/>
    <w:rsid w:val="008F3D21"/>
    <w:rsid w:val="008F75A7"/>
    <w:rsid w:val="009063C1"/>
    <w:rsid w:val="00912C36"/>
    <w:rsid w:val="0091509E"/>
    <w:rsid w:val="009166A5"/>
    <w:rsid w:val="00922554"/>
    <w:rsid w:val="00931E97"/>
    <w:rsid w:val="0093326A"/>
    <w:rsid w:val="009342C4"/>
    <w:rsid w:val="00934DEE"/>
    <w:rsid w:val="00935E49"/>
    <w:rsid w:val="0094308D"/>
    <w:rsid w:val="00946C82"/>
    <w:rsid w:val="00955D91"/>
    <w:rsid w:val="00963BEE"/>
    <w:rsid w:val="00965531"/>
    <w:rsid w:val="009670DB"/>
    <w:rsid w:val="00971499"/>
    <w:rsid w:val="009725AE"/>
    <w:rsid w:val="00972C22"/>
    <w:rsid w:val="009762E7"/>
    <w:rsid w:val="009820FC"/>
    <w:rsid w:val="0098592C"/>
    <w:rsid w:val="00990191"/>
    <w:rsid w:val="00991D22"/>
    <w:rsid w:val="00994511"/>
    <w:rsid w:val="00995DFF"/>
    <w:rsid w:val="009A231F"/>
    <w:rsid w:val="009A2EB5"/>
    <w:rsid w:val="009B3311"/>
    <w:rsid w:val="009B6274"/>
    <w:rsid w:val="009B6623"/>
    <w:rsid w:val="009C2655"/>
    <w:rsid w:val="009C36FF"/>
    <w:rsid w:val="009C3BB8"/>
    <w:rsid w:val="009C6EE9"/>
    <w:rsid w:val="009D460E"/>
    <w:rsid w:val="009D78A2"/>
    <w:rsid w:val="009D7E18"/>
    <w:rsid w:val="009E217F"/>
    <w:rsid w:val="009E65C2"/>
    <w:rsid w:val="009F0128"/>
    <w:rsid w:val="009F1DF2"/>
    <w:rsid w:val="009F42E6"/>
    <w:rsid w:val="009F7A94"/>
    <w:rsid w:val="00A05BB5"/>
    <w:rsid w:val="00A23D2A"/>
    <w:rsid w:val="00A2782C"/>
    <w:rsid w:val="00A33321"/>
    <w:rsid w:val="00A348B8"/>
    <w:rsid w:val="00A353E7"/>
    <w:rsid w:val="00A41F68"/>
    <w:rsid w:val="00A4496B"/>
    <w:rsid w:val="00A51F49"/>
    <w:rsid w:val="00A526E2"/>
    <w:rsid w:val="00A552E3"/>
    <w:rsid w:val="00A61E9A"/>
    <w:rsid w:val="00A64CB7"/>
    <w:rsid w:val="00A65AFB"/>
    <w:rsid w:val="00A71313"/>
    <w:rsid w:val="00A7479F"/>
    <w:rsid w:val="00A815DF"/>
    <w:rsid w:val="00A82339"/>
    <w:rsid w:val="00A844FF"/>
    <w:rsid w:val="00A919E2"/>
    <w:rsid w:val="00A925C1"/>
    <w:rsid w:val="00A92AE3"/>
    <w:rsid w:val="00A96201"/>
    <w:rsid w:val="00A963EC"/>
    <w:rsid w:val="00A96B26"/>
    <w:rsid w:val="00A9748F"/>
    <w:rsid w:val="00AA4EC2"/>
    <w:rsid w:val="00AA60A5"/>
    <w:rsid w:val="00AB67D7"/>
    <w:rsid w:val="00AC15AD"/>
    <w:rsid w:val="00AC1CDD"/>
    <w:rsid w:val="00AC7E0E"/>
    <w:rsid w:val="00AD19D9"/>
    <w:rsid w:val="00AD2CA0"/>
    <w:rsid w:val="00AD4F6D"/>
    <w:rsid w:val="00AD6006"/>
    <w:rsid w:val="00AD6BF8"/>
    <w:rsid w:val="00AE1A79"/>
    <w:rsid w:val="00AE30AB"/>
    <w:rsid w:val="00AF0103"/>
    <w:rsid w:val="00AF0BC2"/>
    <w:rsid w:val="00AF0EDD"/>
    <w:rsid w:val="00AF2D3B"/>
    <w:rsid w:val="00B03534"/>
    <w:rsid w:val="00B05424"/>
    <w:rsid w:val="00B10E39"/>
    <w:rsid w:val="00B218E6"/>
    <w:rsid w:val="00B25497"/>
    <w:rsid w:val="00B2581E"/>
    <w:rsid w:val="00B36B39"/>
    <w:rsid w:val="00B44B1F"/>
    <w:rsid w:val="00B46D30"/>
    <w:rsid w:val="00B52D13"/>
    <w:rsid w:val="00B66F30"/>
    <w:rsid w:val="00B71BEB"/>
    <w:rsid w:val="00B74643"/>
    <w:rsid w:val="00B75EF1"/>
    <w:rsid w:val="00B77725"/>
    <w:rsid w:val="00B85F40"/>
    <w:rsid w:val="00B87BE7"/>
    <w:rsid w:val="00B92C51"/>
    <w:rsid w:val="00BA24C3"/>
    <w:rsid w:val="00BB4060"/>
    <w:rsid w:val="00BB5EC2"/>
    <w:rsid w:val="00BB6057"/>
    <w:rsid w:val="00BC2D4D"/>
    <w:rsid w:val="00BC6BBA"/>
    <w:rsid w:val="00BD0040"/>
    <w:rsid w:val="00BE0C71"/>
    <w:rsid w:val="00BF12F1"/>
    <w:rsid w:val="00BF13AE"/>
    <w:rsid w:val="00BF2B27"/>
    <w:rsid w:val="00BF64C4"/>
    <w:rsid w:val="00BF66CC"/>
    <w:rsid w:val="00C05C74"/>
    <w:rsid w:val="00C138DF"/>
    <w:rsid w:val="00C20791"/>
    <w:rsid w:val="00C20E90"/>
    <w:rsid w:val="00C265E6"/>
    <w:rsid w:val="00C27238"/>
    <w:rsid w:val="00C27FF8"/>
    <w:rsid w:val="00C31120"/>
    <w:rsid w:val="00C36995"/>
    <w:rsid w:val="00C4121C"/>
    <w:rsid w:val="00C503C3"/>
    <w:rsid w:val="00C51592"/>
    <w:rsid w:val="00C628BD"/>
    <w:rsid w:val="00C639E4"/>
    <w:rsid w:val="00C6600F"/>
    <w:rsid w:val="00C73AED"/>
    <w:rsid w:val="00C76EFC"/>
    <w:rsid w:val="00C8416B"/>
    <w:rsid w:val="00C870AF"/>
    <w:rsid w:val="00C905AE"/>
    <w:rsid w:val="00C93B42"/>
    <w:rsid w:val="00CA4854"/>
    <w:rsid w:val="00CA6D55"/>
    <w:rsid w:val="00CA6D8F"/>
    <w:rsid w:val="00CB2D76"/>
    <w:rsid w:val="00CB3A3A"/>
    <w:rsid w:val="00CB5BCB"/>
    <w:rsid w:val="00CC0883"/>
    <w:rsid w:val="00CE0966"/>
    <w:rsid w:val="00CE4E4D"/>
    <w:rsid w:val="00CE5E43"/>
    <w:rsid w:val="00CF4786"/>
    <w:rsid w:val="00CF5624"/>
    <w:rsid w:val="00CF5ABB"/>
    <w:rsid w:val="00CF6F79"/>
    <w:rsid w:val="00D051D2"/>
    <w:rsid w:val="00D102E0"/>
    <w:rsid w:val="00D209C2"/>
    <w:rsid w:val="00D24153"/>
    <w:rsid w:val="00D261FE"/>
    <w:rsid w:val="00D30960"/>
    <w:rsid w:val="00D366DA"/>
    <w:rsid w:val="00D43550"/>
    <w:rsid w:val="00D44278"/>
    <w:rsid w:val="00D46303"/>
    <w:rsid w:val="00D46DB6"/>
    <w:rsid w:val="00D5287C"/>
    <w:rsid w:val="00D5302F"/>
    <w:rsid w:val="00D5434B"/>
    <w:rsid w:val="00D55FC9"/>
    <w:rsid w:val="00D74F5E"/>
    <w:rsid w:val="00D82838"/>
    <w:rsid w:val="00D85847"/>
    <w:rsid w:val="00D86D59"/>
    <w:rsid w:val="00D977EB"/>
    <w:rsid w:val="00DA7E30"/>
    <w:rsid w:val="00DB35C5"/>
    <w:rsid w:val="00DB40D1"/>
    <w:rsid w:val="00DB5F40"/>
    <w:rsid w:val="00DB6CA0"/>
    <w:rsid w:val="00DC6B74"/>
    <w:rsid w:val="00DD0508"/>
    <w:rsid w:val="00DD2B8B"/>
    <w:rsid w:val="00DD2C03"/>
    <w:rsid w:val="00DD4DCD"/>
    <w:rsid w:val="00DD6F00"/>
    <w:rsid w:val="00DD76E7"/>
    <w:rsid w:val="00DE12B0"/>
    <w:rsid w:val="00E00CA3"/>
    <w:rsid w:val="00E04297"/>
    <w:rsid w:val="00E064CD"/>
    <w:rsid w:val="00E069D0"/>
    <w:rsid w:val="00E112E1"/>
    <w:rsid w:val="00E119C7"/>
    <w:rsid w:val="00E16F65"/>
    <w:rsid w:val="00E1721F"/>
    <w:rsid w:val="00E24379"/>
    <w:rsid w:val="00E26632"/>
    <w:rsid w:val="00E3319F"/>
    <w:rsid w:val="00E33E28"/>
    <w:rsid w:val="00E34173"/>
    <w:rsid w:val="00E42EA1"/>
    <w:rsid w:val="00E4573B"/>
    <w:rsid w:val="00E473DC"/>
    <w:rsid w:val="00E54627"/>
    <w:rsid w:val="00E60BC3"/>
    <w:rsid w:val="00E61835"/>
    <w:rsid w:val="00E62F3D"/>
    <w:rsid w:val="00E6481E"/>
    <w:rsid w:val="00E648E5"/>
    <w:rsid w:val="00E824DC"/>
    <w:rsid w:val="00E92280"/>
    <w:rsid w:val="00E94EF0"/>
    <w:rsid w:val="00E97021"/>
    <w:rsid w:val="00EA57E8"/>
    <w:rsid w:val="00EA596C"/>
    <w:rsid w:val="00EC06A0"/>
    <w:rsid w:val="00EC456D"/>
    <w:rsid w:val="00ED10C3"/>
    <w:rsid w:val="00EE77D9"/>
    <w:rsid w:val="00EF4F2D"/>
    <w:rsid w:val="00F01FF7"/>
    <w:rsid w:val="00F04015"/>
    <w:rsid w:val="00F06A9C"/>
    <w:rsid w:val="00F11DD8"/>
    <w:rsid w:val="00F129D4"/>
    <w:rsid w:val="00F26763"/>
    <w:rsid w:val="00F30F82"/>
    <w:rsid w:val="00F31508"/>
    <w:rsid w:val="00F41251"/>
    <w:rsid w:val="00F42DCB"/>
    <w:rsid w:val="00F63A59"/>
    <w:rsid w:val="00F85400"/>
    <w:rsid w:val="00F87CBF"/>
    <w:rsid w:val="00F93B9C"/>
    <w:rsid w:val="00F93E37"/>
    <w:rsid w:val="00FB339D"/>
    <w:rsid w:val="00FC03E7"/>
    <w:rsid w:val="00FC482F"/>
    <w:rsid w:val="00FC67E4"/>
    <w:rsid w:val="00FC6CF6"/>
    <w:rsid w:val="00FD2307"/>
    <w:rsid w:val="00FD6E17"/>
    <w:rsid w:val="00FE5F83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7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6D6B-405F-47C6-97F1-6FAF9509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13</Pages>
  <Words>4763</Words>
  <Characters>28583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107</cp:revision>
  <dcterms:created xsi:type="dcterms:W3CDTF">2021-04-20T10:08:00Z</dcterms:created>
  <dcterms:modified xsi:type="dcterms:W3CDTF">2023-10-26T10:03:00Z</dcterms:modified>
</cp:coreProperties>
</file>