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29" w:rsidRDefault="00EE5FCC"/>
    <w:p w:rsidR="00250CF3" w:rsidRDefault="00250CF3" w:rsidP="004D1F2A">
      <w:pPr>
        <w:jc w:val="right"/>
        <w:rPr>
          <w:rFonts w:ascii="Cambria" w:hAnsi="Cambria"/>
          <w:sz w:val="20"/>
          <w:szCs w:val="20"/>
        </w:rPr>
      </w:pPr>
      <w:r w:rsidRPr="002E2556">
        <w:rPr>
          <w:rFonts w:ascii="Cambria" w:hAnsi="Cambria"/>
          <w:sz w:val="20"/>
          <w:szCs w:val="20"/>
        </w:rPr>
        <w:t>Kielce 24.04.2024 rok</w:t>
      </w:r>
    </w:p>
    <w:p w:rsidR="004D1F2A" w:rsidRPr="004D1F2A" w:rsidRDefault="004D1F2A" w:rsidP="004D1F2A">
      <w:pPr>
        <w:jc w:val="right"/>
        <w:rPr>
          <w:rFonts w:ascii="Cambria" w:hAnsi="Cambria"/>
          <w:sz w:val="20"/>
          <w:szCs w:val="20"/>
        </w:rPr>
      </w:pPr>
    </w:p>
    <w:p w:rsidR="002E2556" w:rsidRPr="002E2556" w:rsidRDefault="002E2556" w:rsidP="002E255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2E2556">
        <w:rPr>
          <w:rFonts w:ascii="Cambria" w:eastAsia="Times New Roman" w:hAnsi="Cambria" w:cs="Arial"/>
          <w:b/>
          <w:sz w:val="20"/>
          <w:szCs w:val="20"/>
          <w:lang w:eastAsia="pl-PL"/>
        </w:rPr>
        <w:t>Informacja dla Wykonawców nr 1</w:t>
      </w:r>
    </w:p>
    <w:p w:rsidR="002E2556" w:rsidRPr="002E2556" w:rsidRDefault="002E2556" w:rsidP="002E255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2E2556" w:rsidRPr="002E2556" w:rsidRDefault="002E2556" w:rsidP="002E2556">
      <w:pPr>
        <w:spacing w:after="60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2E2556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Dotyczy postępowania o udzielenie zamówienia publicznego </w:t>
      </w:r>
      <w:r w:rsidRPr="002E2556">
        <w:rPr>
          <w:rFonts w:ascii="Cambria" w:eastAsia="Calibri" w:hAnsi="Cambria" w:cs="Times New Roman"/>
          <w:sz w:val="20"/>
          <w:szCs w:val="20"/>
        </w:rPr>
        <w:t xml:space="preserve">na : </w:t>
      </w:r>
      <w:r w:rsidRPr="002E2556">
        <w:rPr>
          <w:rFonts w:ascii="Cambria" w:eastAsia="Calibri" w:hAnsi="Cambria" w:cs="Times New Roman"/>
          <w:b/>
          <w:sz w:val="20"/>
          <w:szCs w:val="20"/>
        </w:rPr>
        <w:t>„</w:t>
      </w:r>
      <w:r w:rsidR="00D12364" w:rsidRPr="00D12364">
        <w:rPr>
          <w:rFonts w:ascii="Cambria" w:eastAsia="Calibri" w:hAnsi="Cambria" w:cs="Times New Roman"/>
          <w:b/>
          <w:sz w:val="20"/>
          <w:szCs w:val="20"/>
        </w:rPr>
        <w:t xml:space="preserve">Organizację wycieczki dla dzieci przedszkolnych do gospodarstwa agroturystycznego w ramach warsztatów ekologicznych” </w:t>
      </w:r>
      <w:r w:rsidR="00D12364" w:rsidRPr="00D12364">
        <w:rPr>
          <w:rFonts w:ascii="Cambria" w:eastAsia="Calibri" w:hAnsi="Cambria" w:cs="Times New Roman"/>
          <w:sz w:val="20"/>
          <w:szCs w:val="20"/>
        </w:rPr>
        <w:t>w celu realizacji Projektu pn.:</w:t>
      </w:r>
      <w:r w:rsidR="00D12364" w:rsidRPr="00D12364">
        <w:rPr>
          <w:rFonts w:ascii="Cambria" w:eastAsia="Calibri" w:hAnsi="Cambria" w:cs="Times New Roman"/>
          <w:b/>
          <w:sz w:val="20"/>
          <w:szCs w:val="20"/>
        </w:rPr>
        <w:t xml:space="preserve"> „KREATYWNI ODKRYWCY”</w:t>
      </w:r>
    </w:p>
    <w:p w:rsidR="002E2556" w:rsidRPr="002E2556" w:rsidRDefault="002E2556" w:rsidP="002E2556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2E2556" w:rsidRPr="002E2556" w:rsidRDefault="002E2556" w:rsidP="002E2556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E2556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Zamawiający, w związku z zadanymi pytaniami udziela wyjaśnień: </w:t>
      </w:r>
    </w:p>
    <w:p w:rsidR="002E2556" w:rsidRPr="002E2556" w:rsidRDefault="002E2556" w:rsidP="002E2556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:rsidR="002E2556" w:rsidRPr="002E2556" w:rsidRDefault="002E2556" w:rsidP="002E2556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u w:val="single"/>
        </w:rPr>
      </w:pPr>
      <w:r w:rsidRPr="002E2556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Pytanie 1</w:t>
      </w:r>
    </w:p>
    <w:p w:rsidR="00D12364" w:rsidRPr="00D12364" w:rsidRDefault="00D12364" w:rsidP="00D12364">
      <w:pPr>
        <w:jc w:val="both"/>
        <w:rPr>
          <w:rFonts w:ascii="Cambria" w:hAnsi="Cambria"/>
          <w:sz w:val="20"/>
          <w:szCs w:val="20"/>
        </w:rPr>
      </w:pPr>
      <w:r w:rsidRPr="00D12364">
        <w:rPr>
          <w:rFonts w:ascii="Cambria" w:hAnsi="Cambria"/>
          <w:sz w:val="20"/>
          <w:szCs w:val="20"/>
        </w:rPr>
        <w:t>Pytanie pierwsze odnosi się do Załącznika nr 1 – Charakterystyka przedmiotu zamówienia, dokładniej Zadania 1, punktu nr 1, podpunkt 1 o treści:</w:t>
      </w:r>
    </w:p>
    <w:p w:rsidR="00D12364" w:rsidRPr="00D12364" w:rsidRDefault="00D12364" w:rsidP="00D12364">
      <w:pPr>
        <w:jc w:val="both"/>
        <w:rPr>
          <w:rFonts w:ascii="Cambria" w:hAnsi="Cambria"/>
          <w:sz w:val="20"/>
          <w:szCs w:val="20"/>
        </w:rPr>
      </w:pPr>
      <w:r w:rsidRPr="00D12364">
        <w:rPr>
          <w:rFonts w:ascii="Cambria" w:hAnsi="Cambria"/>
          <w:sz w:val="20"/>
          <w:szCs w:val="20"/>
        </w:rPr>
        <w:t>„Kompleksowa organizacja 3 jednodniowych wycieczek do gospodarstwa agroturystycznego z hipoterapią dla dzieci przedszkolnych w wieku: 2,5 – 6 lat w terminie 3 – 14 czerwca 2024 roku,  w odstępach co najmniej 2-dniowych. Wyjazd w dni powszednie.”</w:t>
      </w:r>
    </w:p>
    <w:p w:rsidR="002E2556" w:rsidRPr="002E2556" w:rsidRDefault="00D12364" w:rsidP="00D12364">
      <w:pPr>
        <w:jc w:val="both"/>
        <w:rPr>
          <w:rFonts w:ascii="Cambria" w:hAnsi="Cambria"/>
          <w:sz w:val="20"/>
          <w:szCs w:val="20"/>
        </w:rPr>
      </w:pPr>
      <w:r w:rsidRPr="00D12364">
        <w:rPr>
          <w:rFonts w:ascii="Cambria" w:hAnsi="Cambria"/>
          <w:sz w:val="20"/>
          <w:szCs w:val="20"/>
        </w:rPr>
        <w:t xml:space="preserve">Czy przez gospodarstwo agroturystyczne możemy rozumieć przez ośrodki typu stajnie z hipoterapią? Przykładem takich ośrodków są: Ośrodek Rekreacji i Hipoterapii MAAG, mieszczący się w Kielcach lub </w:t>
      </w:r>
      <w:proofErr w:type="spellStart"/>
      <w:r w:rsidRPr="00D12364">
        <w:rPr>
          <w:rFonts w:ascii="Cambria" w:hAnsi="Cambria"/>
          <w:sz w:val="20"/>
          <w:szCs w:val="20"/>
        </w:rPr>
        <w:t>Hipoland</w:t>
      </w:r>
      <w:proofErr w:type="spellEnd"/>
      <w:r w:rsidRPr="00D12364">
        <w:rPr>
          <w:rFonts w:ascii="Cambria" w:hAnsi="Cambria"/>
          <w:sz w:val="20"/>
          <w:szCs w:val="20"/>
        </w:rPr>
        <w:t>, mieszczący się w Busko-Zdroju.</w:t>
      </w:r>
    </w:p>
    <w:p w:rsidR="002E2556" w:rsidRPr="002E2556" w:rsidRDefault="002E2556" w:rsidP="002E2556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u w:val="single"/>
        </w:rPr>
      </w:pPr>
      <w:r w:rsidRPr="002E2556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Odpowiedź:</w:t>
      </w:r>
    </w:p>
    <w:p w:rsidR="002E2556" w:rsidRDefault="002E2556" w:rsidP="002E2556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2E2556" w:rsidRDefault="00D37E68" w:rsidP="002E2556">
      <w:pPr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Zamawiają</w:t>
      </w:r>
      <w:r w:rsidR="00B2464E">
        <w:rPr>
          <w:rFonts w:ascii="Cambria" w:hAnsi="Cambria" w:cs="Arial"/>
          <w:color w:val="000000"/>
          <w:sz w:val="20"/>
          <w:szCs w:val="20"/>
        </w:rPr>
        <w:t>cy wskazując miejsce realizacji zamówienia posłużył się potocznie używanym terminem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="00B2464E">
        <w:rPr>
          <w:rFonts w:ascii="Cambria" w:hAnsi="Cambria" w:cs="Arial"/>
          <w:color w:val="000000"/>
          <w:sz w:val="20"/>
          <w:szCs w:val="20"/>
        </w:rPr>
        <w:t xml:space="preserve">gospodarstwo agroturystyczne. </w:t>
      </w:r>
      <w:r w:rsidR="00ED4B6C">
        <w:rPr>
          <w:rFonts w:ascii="Cambria" w:hAnsi="Cambria" w:cs="Arial"/>
          <w:color w:val="000000"/>
          <w:sz w:val="20"/>
          <w:szCs w:val="20"/>
        </w:rPr>
        <w:t>Jednocześnie Zamawiający podkreśla</w:t>
      </w:r>
      <w:r w:rsidR="00EE5FCC">
        <w:rPr>
          <w:rFonts w:ascii="Cambria" w:hAnsi="Cambria" w:cs="Arial"/>
          <w:color w:val="000000"/>
          <w:sz w:val="20"/>
          <w:szCs w:val="20"/>
        </w:rPr>
        <w:t>,</w:t>
      </w:r>
      <w:r w:rsidR="00ED4B6C">
        <w:rPr>
          <w:rFonts w:ascii="Cambria" w:hAnsi="Cambria" w:cs="Arial"/>
          <w:color w:val="000000"/>
          <w:sz w:val="20"/>
          <w:szCs w:val="20"/>
        </w:rPr>
        <w:t xml:space="preserve"> że spełnienie wymogów będzie oceniane na podstawie danych zawartych w ofercie i złożonych oświadczeniach. </w:t>
      </w:r>
    </w:p>
    <w:p w:rsidR="00ED4B6C" w:rsidRPr="002E2556" w:rsidRDefault="00ED4B6C" w:rsidP="002E2556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2E2556" w:rsidRPr="002E2556" w:rsidRDefault="002E2556" w:rsidP="002E2556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u w:val="single"/>
        </w:rPr>
      </w:pPr>
      <w:r w:rsidRPr="002E2556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Pytanie 2</w:t>
      </w:r>
    </w:p>
    <w:p w:rsidR="00D12364" w:rsidRPr="00D12364" w:rsidRDefault="00D12364" w:rsidP="00D12364">
      <w:pPr>
        <w:jc w:val="both"/>
        <w:rPr>
          <w:rFonts w:ascii="Cambria" w:hAnsi="Cambria"/>
          <w:sz w:val="20"/>
          <w:szCs w:val="20"/>
        </w:rPr>
      </w:pPr>
      <w:r w:rsidRPr="00D12364">
        <w:rPr>
          <w:rFonts w:ascii="Cambria" w:hAnsi="Cambria"/>
          <w:sz w:val="20"/>
          <w:szCs w:val="20"/>
        </w:rPr>
        <w:t>Pytanie drugie odnosi się do załącznika nr 1 - Charakterystyka przedmiotu zamówienia, dokładniej zadania 2, punktu nr 1 o treści:</w:t>
      </w:r>
    </w:p>
    <w:p w:rsidR="00D12364" w:rsidRPr="00D12364" w:rsidRDefault="00D12364" w:rsidP="00D12364">
      <w:pPr>
        <w:jc w:val="both"/>
        <w:rPr>
          <w:rFonts w:ascii="Cambria" w:hAnsi="Cambria"/>
          <w:sz w:val="20"/>
          <w:szCs w:val="20"/>
        </w:rPr>
      </w:pPr>
      <w:r w:rsidRPr="00D12364">
        <w:rPr>
          <w:rFonts w:ascii="Cambria" w:hAnsi="Cambria"/>
          <w:sz w:val="20"/>
          <w:szCs w:val="20"/>
        </w:rPr>
        <w:t>„Kompleksowa organizacja 2 jednodniowych wycieczek do gospodarstwa agroturystycznego z alpakami dla dzieci przedszkolnych w wieku: 2,5 – 6 lat w terminie maj/czerwiec 2024 roku, w odstępach co najmniej 2-dniowych. Wyjazd w dni powszednie.”</w:t>
      </w:r>
    </w:p>
    <w:p w:rsidR="002E2556" w:rsidRPr="00D12364" w:rsidRDefault="00D12364" w:rsidP="00D12364">
      <w:pPr>
        <w:jc w:val="both"/>
        <w:rPr>
          <w:rFonts w:ascii="Cambria" w:hAnsi="Cambria"/>
          <w:sz w:val="20"/>
          <w:szCs w:val="20"/>
        </w:rPr>
      </w:pPr>
      <w:r w:rsidRPr="00D12364">
        <w:rPr>
          <w:rFonts w:ascii="Cambria" w:hAnsi="Cambria"/>
          <w:sz w:val="20"/>
          <w:szCs w:val="20"/>
        </w:rPr>
        <w:t xml:space="preserve">Czy przez gospodarstwo agroturystyczne możemy rozumieć przez ośrodki typu hodowle zwierząt? Przykładem takich hodowli jest: </w:t>
      </w:r>
      <w:proofErr w:type="spellStart"/>
      <w:r w:rsidRPr="00D12364">
        <w:rPr>
          <w:rFonts w:ascii="Cambria" w:hAnsi="Cambria"/>
          <w:sz w:val="20"/>
          <w:szCs w:val="20"/>
        </w:rPr>
        <w:t>Alpakarnia</w:t>
      </w:r>
      <w:proofErr w:type="spellEnd"/>
      <w:r w:rsidRPr="00D12364">
        <w:rPr>
          <w:rFonts w:ascii="Cambria" w:hAnsi="Cambria"/>
          <w:sz w:val="20"/>
          <w:szCs w:val="20"/>
        </w:rPr>
        <w:t xml:space="preserve">, miesząca się w Karwowie. </w:t>
      </w:r>
    </w:p>
    <w:p w:rsidR="002E2556" w:rsidRPr="002E2556" w:rsidRDefault="002E2556" w:rsidP="002E2556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  <w:u w:val="single"/>
        </w:rPr>
      </w:pPr>
      <w:r w:rsidRPr="002E2556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Odpowiedź:</w:t>
      </w:r>
    </w:p>
    <w:p w:rsidR="004D1F2A" w:rsidRDefault="004D1F2A" w:rsidP="004D1F2A">
      <w:pPr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Zamawiający wskazując miejsce realizacji zamówienia posłużył się potocznie używanym terminem gospodarstwo agroturystyczne. Jednocześnie Zamawiający podkreśla</w:t>
      </w:r>
      <w:r w:rsidR="00EE5FCC">
        <w:rPr>
          <w:rFonts w:ascii="Cambria" w:hAnsi="Cambria" w:cs="Arial"/>
          <w:color w:val="000000"/>
          <w:sz w:val="20"/>
          <w:szCs w:val="20"/>
        </w:rPr>
        <w:t>,</w:t>
      </w:r>
      <w:bookmarkStart w:id="0" w:name="_GoBack"/>
      <w:bookmarkEnd w:id="0"/>
      <w:r>
        <w:rPr>
          <w:rFonts w:ascii="Cambria" w:hAnsi="Cambria" w:cs="Arial"/>
          <w:color w:val="000000"/>
          <w:sz w:val="20"/>
          <w:szCs w:val="20"/>
        </w:rPr>
        <w:t xml:space="preserve"> że spełnienie wymogów będzie oceniane na podstawie danych zawartych w ofercie i złożonych oświadczeniach. </w:t>
      </w:r>
    </w:p>
    <w:p w:rsidR="004D1F2A" w:rsidRPr="002E2556" w:rsidRDefault="004D1F2A" w:rsidP="004D1F2A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2E2556" w:rsidRDefault="002E2556" w:rsidP="002E2556">
      <w:pPr>
        <w:suppressAutoHyphens/>
        <w:spacing w:after="0" w:line="240" w:lineRule="auto"/>
        <w:contextualSpacing/>
        <w:jc w:val="both"/>
        <w:rPr>
          <w:rFonts w:ascii="Cambria" w:eastAsia="Calibri" w:hAnsi="Cambria" w:cs="Calibri"/>
          <w:sz w:val="20"/>
          <w:szCs w:val="20"/>
        </w:rPr>
      </w:pPr>
    </w:p>
    <w:p w:rsidR="002E2556" w:rsidRPr="002E2556" w:rsidRDefault="002E2556" w:rsidP="002E2556">
      <w:pPr>
        <w:suppressAutoHyphens/>
        <w:spacing w:after="0" w:line="240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</w:p>
    <w:p w:rsidR="002E2556" w:rsidRPr="002E2556" w:rsidRDefault="002E2556" w:rsidP="002E2556">
      <w:pPr>
        <w:spacing w:after="0" w:line="240" w:lineRule="auto"/>
        <w:ind w:right="-1" w:firstLine="426"/>
        <w:jc w:val="both"/>
        <w:rPr>
          <w:rFonts w:ascii="Cambria" w:eastAsia="Calibri" w:hAnsi="Cambria" w:cs="Times New Roman"/>
          <w:b/>
          <w:sz w:val="20"/>
          <w:szCs w:val="20"/>
          <w:u w:val="single"/>
        </w:rPr>
      </w:pPr>
      <w:r w:rsidRPr="002E2556">
        <w:rPr>
          <w:rFonts w:ascii="Cambria" w:eastAsia="Calibri" w:hAnsi="Cambria" w:cs="Times New Roman"/>
          <w:sz w:val="20"/>
          <w:szCs w:val="20"/>
        </w:rPr>
        <w:t xml:space="preserve">Powyższa zmiana treści Zaproszenia stanowi jej integralną część </w:t>
      </w:r>
      <w:r w:rsidRPr="002E2556">
        <w:rPr>
          <w:rFonts w:ascii="Cambria" w:eastAsia="Calibri" w:hAnsi="Cambria" w:cs="Times New Roman"/>
          <w:b/>
          <w:sz w:val="20"/>
          <w:szCs w:val="20"/>
          <w:u w:val="single"/>
        </w:rPr>
        <w:t xml:space="preserve">i nie powoduje przedłużenie terminu składania ofert. </w:t>
      </w:r>
    </w:p>
    <w:p w:rsidR="002E2556" w:rsidRPr="002E2556" w:rsidRDefault="002E2556" w:rsidP="002E2556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Cambria" w:eastAsia="Calibri" w:hAnsi="Cambria" w:cs="Arial"/>
          <w:b/>
          <w:sz w:val="20"/>
          <w:szCs w:val="20"/>
        </w:rPr>
      </w:pPr>
    </w:p>
    <w:p w:rsidR="002E2556" w:rsidRPr="002E2556" w:rsidRDefault="002E2556" w:rsidP="002E2556">
      <w:pPr>
        <w:spacing w:after="0" w:line="240" w:lineRule="auto"/>
        <w:ind w:left="5245"/>
        <w:jc w:val="center"/>
        <w:rPr>
          <w:rFonts w:ascii="Cambria" w:eastAsia="Calibri" w:hAnsi="Cambria" w:cs="Times New Roman"/>
          <w:sz w:val="20"/>
          <w:szCs w:val="20"/>
        </w:rPr>
      </w:pPr>
      <w:r w:rsidRPr="002E2556">
        <w:rPr>
          <w:rFonts w:ascii="Cambria" w:eastAsia="Calibri" w:hAnsi="Cambria" w:cs="Times New Roman"/>
          <w:sz w:val="20"/>
          <w:szCs w:val="20"/>
        </w:rPr>
        <w:t xml:space="preserve">Specjalista ds. zamówień publicznych </w:t>
      </w:r>
      <w:r w:rsidRPr="002E2556">
        <w:rPr>
          <w:rFonts w:ascii="Cambria" w:eastAsia="Calibri" w:hAnsi="Cambria" w:cs="Times New Roman"/>
          <w:sz w:val="20"/>
          <w:szCs w:val="20"/>
        </w:rPr>
        <w:br/>
        <w:t>i kontraktowania wydatków</w:t>
      </w:r>
    </w:p>
    <w:p w:rsidR="002E2556" w:rsidRPr="002E2556" w:rsidRDefault="002E2556" w:rsidP="002E2556">
      <w:pPr>
        <w:spacing w:after="0" w:line="240" w:lineRule="auto"/>
        <w:ind w:left="5245"/>
        <w:jc w:val="center"/>
        <w:rPr>
          <w:rFonts w:ascii="Cambria" w:eastAsia="Calibri" w:hAnsi="Cambria" w:cs="Times New Roman"/>
          <w:sz w:val="20"/>
          <w:szCs w:val="20"/>
        </w:rPr>
      </w:pPr>
      <w:r w:rsidRPr="002E2556">
        <w:rPr>
          <w:rFonts w:ascii="Cambria" w:eastAsia="Calibri" w:hAnsi="Cambria" w:cs="Times New Roman"/>
          <w:sz w:val="20"/>
          <w:szCs w:val="20"/>
        </w:rPr>
        <w:t>(-)</w:t>
      </w:r>
    </w:p>
    <w:p w:rsidR="002E2556" w:rsidRPr="002E2556" w:rsidRDefault="00D12364" w:rsidP="002E2556">
      <w:pPr>
        <w:spacing w:after="0" w:line="240" w:lineRule="auto"/>
        <w:ind w:left="5245"/>
        <w:jc w:val="center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b/>
          <w:sz w:val="20"/>
          <w:szCs w:val="20"/>
        </w:rPr>
        <w:t xml:space="preserve">Joanna </w:t>
      </w:r>
      <w:proofErr w:type="spellStart"/>
      <w:r>
        <w:rPr>
          <w:rFonts w:ascii="Cambria" w:eastAsia="Calibri" w:hAnsi="Cambria" w:cs="Times New Roman"/>
          <w:b/>
          <w:sz w:val="20"/>
          <w:szCs w:val="20"/>
        </w:rPr>
        <w:t>Kaśków</w:t>
      </w:r>
      <w:proofErr w:type="spellEnd"/>
    </w:p>
    <w:p w:rsidR="00D802BC" w:rsidRPr="002E2556" w:rsidRDefault="00D802BC" w:rsidP="002E2556">
      <w:pPr>
        <w:jc w:val="both"/>
      </w:pPr>
    </w:p>
    <w:sectPr w:rsidR="00D802BC" w:rsidRPr="002E2556" w:rsidSect="00842D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CF3" w:rsidRDefault="00250CF3" w:rsidP="00250CF3">
      <w:pPr>
        <w:spacing w:after="0" w:line="240" w:lineRule="auto"/>
      </w:pPr>
      <w:r>
        <w:separator/>
      </w:r>
    </w:p>
  </w:endnote>
  <w:endnote w:type="continuationSeparator" w:id="0">
    <w:p w:rsidR="00250CF3" w:rsidRDefault="00250CF3" w:rsidP="0025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CF3" w:rsidRDefault="00250CF3">
    <w:pPr>
      <w:pStyle w:val="Stopka"/>
    </w:pPr>
    <w:r>
      <w:rPr>
        <w:noProof/>
        <w:lang w:eastAsia="pl-PL"/>
      </w:rPr>
      <w:drawing>
        <wp:inline distT="0" distB="0" distL="0" distR="0" wp14:anchorId="04412D88">
          <wp:extent cx="5876925" cy="3841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CF3" w:rsidRDefault="00250CF3" w:rsidP="00250CF3">
      <w:pPr>
        <w:spacing w:after="0" w:line="240" w:lineRule="auto"/>
      </w:pPr>
      <w:r>
        <w:separator/>
      </w:r>
    </w:p>
  </w:footnote>
  <w:footnote w:type="continuationSeparator" w:id="0">
    <w:p w:rsidR="00250CF3" w:rsidRDefault="00250CF3" w:rsidP="00250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CF3" w:rsidRDefault="00250CF3">
    <w:pPr>
      <w:pStyle w:val="Nagwek"/>
    </w:pPr>
    <w:r>
      <w:rPr>
        <w:noProof/>
        <w:lang w:eastAsia="pl-PL"/>
      </w:rPr>
      <w:drawing>
        <wp:inline distT="0" distB="0" distL="0" distR="0" wp14:anchorId="1FDB9F85">
          <wp:extent cx="6041390" cy="5486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139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2BC"/>
    <w:rsid w:val="00250CF3"/>
    <w:rsid w:val="002E2556"/>
    <w:rsid w:val="004D1F2A"/>
    <w:rsid w:val="005A343C"/>
    <w:rsid w:val="00632E97"/>
    <w:rsid w:val="00842DB0"/>
    <w:rsid w:val="00AD047E"/>
    <w:rsid w:val="00B2464E"/>
    <w:rsid w:val="00C00AA4"/>
    <w:rsid w:val="00D12364"/>
    <w:rsid w:val="00D37E68"/>
    <w:rsid w:val="00D802BC"/>
    <w:rsid w:val="00ED4B6C"/>
    <w:rsid w:val="00EE5FCC"/>
    <w:rsid w:val="00F7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D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CF3"/>
  </w:style>
  <w:style w:type="paragraph" w:styleId="Stopka">
    <w:name w:val="footer"/>
    <w:basedOn w:val="Normalny"/>
    <w:link w:val="StopkaZnak"/>
    <w:uiPriority w:val="99"/>
    <w:unhideWhenUsed/>
    <w:rsid w:val="0025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Kaśków</dc:creator>
  <cp:lastModifiedBy>Joanna Kaśków</cp:lastModifiedBy>
  <cp:revision>6</cp:revision>
  <cp:lastPrinted>2024-04-24T12:36:00Z</cp:lastPrinted>
  <dcterms:created xsi:type="dcterms:W3CDTF">2024-04-24T11:14:00Z</dcterms:created>
  <dcterms:modified xsi:type="dcterms:W3CDTF">2024-04-24T12:36:00Z</dcterms:modified>
</cp:coreProperties>
</file>