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DF2" w:rsidRDefault="00B83DF2" w:rsidP="00B83DF2">
      <w:pPr>
        <w:jc w:val="center"/>
        <w:rPr>
          <w:rFonts w:asciiTheme="majorHAnsi" w:hAnsiTheme="majorHAnsi"/>
          <w:b/>
          <w:sz w:val="28"/>
          <w:szCs w:val="28"/>
        </w:rPr>
      </w:pPr>
    </w:p>
    <w:p w:rsidR="000831A1" w:rsidRDefault="00675600" w:rsidP="00B83DF2">
      <w:pPr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OPIS PRZEDMIOTU ZAMÓWIENIA</w:t>
      </w:r>
      <w:r w:rsidR="00B83DF2" w:rsidRPr="00B83DF2">
        <w:rPr>
          <w:rFonts w:asciiTheme="majorHAnsi" w:hAnsiTheme="majorHAnsi" w:cs="Arial"/>
          <w:b/>
          <w:sz w:val="28"/>
          <w:szCs w:val="28"/>
        </w:rPr>
        <w:t xml:space="preserve"> </w:t>
      </w:r>
    </w:p>
    <w:p w:rsidR="00A222D0" w:rsidRDefault="00A222D0" w:rsidP="00E11B2A">
      <w:pPr>
        <w:rPr>
          <w:rFonts w:ascii="Cambria" w:hAnsi="Cambria"/>
          <w:b/>
          <w:sz w:val="20"/>
          <w:szCs w:val="20"/>
        </w:rPr>
      </w:pPr>
    </w:p>
    <w:p w:rsidR="00E11B2A" w:rsidRPr="00303ADA" w:rsidRDefault="00E11B2A" w:rsidP="00303ADA">
      <w:pPr>
        <w:spacing w:line="360" w:lineRule="auto"/>
        <w:rPr>
          <w:rFonts w:ascii="Cambria" w:hAnsi="Cambria"/>
          <w:sz w:val="22"/>
        </w:rPr>
      </w:pPr>
      <w:r w:rsidRPr="00303ADA">
        <w:rPr>
          <w:rFonts w:ascii="Cambria" w:hAnsi="Cambria"/>
          <w:sz w:val="22"/>
        </w:rPr>
        <w:t xml:space="preserve">Przedmiotem zamówienia jest </w:t>
      </w:r>
      <w:r w:rsidR="00A70596" w:rsidRPr="00303ADA">
        <w:rPr>
          <w:rFonts w:ascii="Cambria" w:hAnsi="Cambria"/>
          <w:color w:val="000000"/>
          <w:sz w:val="22"/>
        </w:rPr>
        <w:t xml:space="preserve">remont siłowni (pomieszczenie Nr 8 parter Rysunek nr 5 Projekt budowlany) </w:t>
      </w:r>
      <w:r w:rsidRPr="00303ADA">
        <w:rPr>
          <w:rFonts w:ascii="Cambria" w:hAnsi="Cambria"/>
          <w:sz w:val="22"/>
        </w:rPr>
        <w:t>w budynku Przedszkola Zakładu Doskonalenia Zawodowego w Opatowie przy ul. Marii Konopnickiej 2</w:t>
      </w:r>
      <w:r w:rsidRPr="00303ADA">
        <w:rPr>
          <w:rFonts w:ascii="Cambria" w:hAnsi="Cambria"/>
          <w:color w:val="000000"/>
          <w:sz w:val="22"/>
        </w:rPr>
        <w:t>”.</w:t>
      </w:r>
    </w:p>
    <w:p w:rsidR="00E11B2A" w:rsidRDefault="00E11B2A" w:rsidP="00E11B2A">
      <w:pPr>
        <w:rPr>
          <w:rFonts w:ascii="Cambria" w:hAnsi="Cambria"/>
          <w:b/>
          <w:color w:val="000000"/>
          <w:szCs w:val="24"/>
        </w:rPr>
      </w:pPr>
    </w:p>
    <w:p w:rsidR="00E11B2A" w:rsidRPr="00863CD8" w:rsidRDefault="00E11B2A" w:rsidP="00E11B2A">
      <w:pPr>
        <w:rPr>
          <w:rFonts w:ascii="Cambria" w:hAnsi="Cambria"/>
          <w:b/>
          <w:szCs w:val="24"/>
        </w:rPr>
      </w:pPr>
      <w:bookmarkStart w:id="0" w:name="_GoBack"/>
      <w:bookmarkEnd w:id="0"/>
    </w:p>
    <w:p w:rsidR="00E11B2A" w:rsidRPr="00861D99" w:rsidRDefault="00E11B2A" w:rsidP="00E11B2A">
      <w:pPr>
        <w:spacing w:after="60" w:line="276" w:lineRule="auto"/>
        <w:rPr>
          <w:rFonts w:ascii="Cambria" w:hAnsi="Cambria" w:cs="Calibri"/>
          <w:b/>
          <w:sz w:val="20"/>
          <w:szCs w:val="20"/>
        </w:rPr>
      </w:pPr>
      <w:r w:rsidRPr="00861D99">
        <w:rPr>
          <w:rFonts w:ascii="Cambria" w:hAnsi="Cambria" w:cs="Calibri"/>
          <w:b/>
          <w:sz w:val="20"/>
          <w:szCs w:val="20"/>
        </w:rPr>
        <w:t>S</w:t>
      </w:r>
      <w:r w:rsidR="00A70596">
        <w:rPr>
          <w:rFonts w:ascii="Cambria" w:hAnsi="Cambria" w:cs="Calibri"/>
          <w:b/>
          <w:sz w:val="20"/>
          <w:szCs w:val="20"/>
        </w:rPr>
        <w:t>iłownia</w:t>
      </w:r>
      <w:r w:rsidR="003E05C1">
        <w:rPr>
          <w:rFonts w:ascii="Cambria" w:hAnsi="Cambria" w:cs="Calibri"/>
          <w:b/>
          <w:sz w:val="20"/>
          <w:szCs w:val="20"/>
        </w:rPr>
        <w:t xml:space="preserve"> (pomieszczenie nr</w:t>
      </w:r>
      <w:r w:rsidR="00A70596">
        <w:rPr>
          <w:rFonts w:ascii="Cambria" w:hAnsi="Cambria" w:cs="Calibri"/>
          <w:b/>
          <w:sz w:val="20"/>
          <w:szCs w:val="20"/>
        </w:rPr>
        <w:t xml:space="preserve"> 8 Rys. nr 5</w:t>
      </w:r>
      <w:r w:rsidRPr="00861D99">
        <w:rPr>
          <w:rFonts w:ascii="Cambria" w:hAnsi="Cambria" w:cs="Calibri"/>
          <w:b/>
          <w:sz w:val="20"/>
          <w:szCs w:val="20"/>
        </w:rPr>
        <w:t xml:space="preserve"> Projekt budowlany)</w:t>
      </w:r>
    </w:p>
    <w:p w:rsidR="00A70596" w:rsidRDefault="00A70596" w:rsidP="00E11B2A">
      <w:pPr>
        <w:numPr>
          <w:ilvl w:val="0"/>
          <w:numId w:val="1"/>
        </w:numPr>
        <w:spacing w:after="60"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Demontaż sufitów podwieszanych o konstrukcji metalowej z wypełnieniem płytami z włókien mineralnych</w:t>
      </w:r>
    </w:p>
    <w:p w:rsidR="00A70596" w:rsidRDefault="002E6887" w:rsidP="00E11B2A">
      <w:pPr>
        <w:numPr>
          <w:ilvl w:val="0"/>
          <w:numId w:val="1"/>
        </w:numPr>
        <w:spacing w:after="60"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Zerwanie starej tapety ze ściany</w:t>
      </w:r>
      <w:r w:rsidR="00A70596">
        <w:rPr>
          <w:rFonts w:ascii="Cambria" w:hAnsi="Cambria" w:cs="Calibri"/>
          <w:sz w:val="20"/>
          <w:szCs w:val="20"/>
        </w:rPr>
        <w:t xml:space="preserve">, </w:t>
      </w:r>
    </w:p>
    <w:p w:rsidR="00A70596" w:rsidRDefault="00A70596" w:rsidP="00E11B2A">
      <w:pPr>
        <w:numPr>
          <w:ilvl w:val="0"/>
          <w:numId w:val="1"/>
        </w:numPr>
        <w:spacing w:after="60"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Montaż sufitów podwieszanych o konstrukcji metalowej z wypełnieniem płytami z włókien mineralnych, </w:t>
      </w:r>
    </w:p>
    <w:p w:rsidR="00E11B2A" w:rsidRDefault="00E11B2A" w:rsidP="00E11B2A">
      <w:pPr>
        <w:numPr>
          <w:ilvl w:val="0"/>
          <w:numId w:val="1"/>
        </w:numPr>
        <w:spacing w:after="60" w:line="276" w:lineRule="auto"/>
        <w:rPr>
          <w:rFonts w:ascii="Cambria" w:hAnsi="Cambria" w:cs="Calibri"/>
          <w:sz w:val="20"/>
          <w:szCs w:val="20"/>
        </w:rPr>
      </w:pPr>
      <w:r w:rsidRPr="00861D99">
        <w:rPr>
          <w:rFonts w:ascii="Cambria" w:hAnsi="Cambria" w:cs="Calibri"/>
          <w:sz w:val="20"/>
          <w:szCs w:val="20"/>
        </w:rPr>
        <w:t xml:space="preserve">Szpachlowanie nierówności ścian, </w:t>
      </w:r>
    </w:p>
    <w:p w:rsidR="00A70596" w:rsidRDefault="00A70596" w:rsidP="00E11B2A">
      <w:pPr>
        <w:numPr>
          <w:ilvl w:val="0"/>
          <w:numId w:val="1"/>
        </w:numPr>
        <w:spacing w:after="60"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Zabudowa otworu z płyt gipsowo-kartonowych na stelażu,</w:t>
      </w:r>
    </w:p>
    <w:p w:rsidR="00E11B2A" w:rsidRDefault="00E11B2A" w:rsidP="00E11B2A">
      <w:pPr>
        <w:numPr>
          <w:ilvl w:val="0"/>
          <w:numId w:val="1"/>
        </w:numPr>
        <w:spacing w:after="60" w:line="276" w:lineRule="auto"/>
        <w:rPr>
          <w:rFonts w:ascii="Cambria" w:hAnsi="Cambria" w:cs="Calibri"/>
          <w:sz w:val="20"/>
          <w:szCs w:val="20"/>
        </w:rPr>
      </w:pPr>
      <w:r w:rsidRPr="00861D99">
        <w:rPr>
          <w:rFonts w:ascii="Cambria" w:hAnsi="Cambria" w:cs="Calibri"/>
          <w:sz w:val="20"/>
          <w:szCs w:val="20"/>
        </w:rPr>
        <w:t xml:space="preserve">Dwukrotne malowanie ścian wraz z gruntowaniem, </w:t>
      </w:r>
    </w:p>
    <w:p w:rsidR="006F3066" w:rsidRDefault="006F3066" w:rsidP="00E11B2A">
      <w:pPr>
        <w:numPr>
          <w:ilvl w:val="0"/>
          <w:numId w:val="1"/>
        </w:numPr>
        <w:spacing w:after="60"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Demontaż opraw świetlówkowych 4x18W, </w:t>
      </w:r>
    </w:p>
    <w:p w:rsidR="006F3066" w:rsidRPr="00861D99" w:rsidRDefault="006F3066" w:rsidP="00E11B2A">
      <w:pPr>
        <w:numPr>
          <w:ilvl w:val="0"/>
          <w:numId w:val="1"/>
        </w:numPr>
        <w:spacing w:after="60" w:line="276" w:lineRule="auto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Montaż na gotowym podłożu opraw świetlówkowych LED 4x18W,</w:t>
      </w:r>
    </w:p>
    <w:p w:rsidR="006F3066" w:rsidRPr="006F3066" w:rsidRDefault="00E11B2A" w:rsidP="006F3066">
      <w:pPr>
        <w:numPr>
          <w:ilvl w:val="0"/>
          <w:numId w:val="1"/>
        </w:numPr>
        <w:spacing w:after="60" w:line="276" w:lineRule="auto"/>
        <w:rPr>
          <w:rFonts w:ascii="Cambria" w:hAnsi="Cambria" w:cs="Calibri"/>
          <w:sz w:val="20"/>
          <w:szCs w:val="20"/>
        </w:rPr>
      </w:pPr>
      <w:r w:rsidRPr="00861D99">
        <w:rPr>
          <w:rFonts w:ascii="Cambria" w:hAnsi="Cambria" w:cs="Calibri"/>
          <w:sz w:val="20"/>
          <w:szCs w:val="20"/>
        </w:rPr>
        <w:t>Zerwanie posadzki z tworzyw sztucznych,</w:t>
      </w:r>
    </w:p>
    <w:p w:rsidR="00E11B2A" w:rsidRPr="00B57A94" w:rsidRDefault="00E11B2A" w:rsidP="00E11B2A">
      <w:pPr>
        <w:numPr>
          <w:ilvl w:val="0"/>
          <w:numId w:val="1"/>
        </w:numPr>
        <w:spacing w:after="60" w:line="276" w:lineRule="auto"/>
        <w:rPr>
          <w:rFonts w:ascii="Cambria" w:hAnsi="Cambria" w:cs="Calibri"/>
          <w:sz w:val="20"/>
          <w:szCs w:val="20"/>
        </w:rPr>
      </w:pPr>
      <w:r w:rsidRPr="00B57A94">
        <w:rPr>
          <w:rFonts w:ascii="Cambria" w:hAnsi="Cambria" w:cs="Calibri"/>
          <w:sz w:val="20"/>
          <w:szCs w:val="20"/>
        </w:rPr>
        <w:t xml:space="preserve">Gruntowanie posadzki, </w:t>
      </w:r>
    </w:p>
    <w:p w:rsidR="00E11B2A" w:rsidRPr="00861D99" w:rsidRDefault="00E11B2A" w:rsidP="00E11B2A">
      <w:pPr>
        <w:numPr>
          <w:ilvl w:val="0"/>
          <w:numId w:val="1"/>
        </w:numPr>
        <w:spacing w:after="60" w:line="276" w:lineRule="auto"/>
        <w:rPr>
          <w:rFonts w:ascii="Cambria" w:hAnsi="Cambria" w:cs="Calibri"/>
          <w:sz w:val="20"/>
          <w:szCs w:val="20"/>
        </w:rPr>
      </w:pPr>
      <w:r w:rsidRPr="00861D99">
        <w:rPr>
          <w:rFonts w:ascii="Cambria" w:hAnsi="Cambria" w:cs="Calibri"/>
          <w:sz w:val="20"/>
          <w:szCs w:val="20"/>
        </w:rPr>
        <w:t>Wykonanie posadzki z homogenicznej wykładziny PCV. Rodzaj i kolor wykładziny do wcześniejszej akceptacji Inwestora</w:t>
      </w:r>
    </w:p>
    <w:p w:rsidR="00E11B2A" w:rsidRDefault="00E11B2A" w:rsidP="00E11B2A">
      <w:pPr>
        <w:spacing w:after="60" w:line="276" w:lineRule="auto"/>
        <w:ind w:left="142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 xml:space="preserve">Wykładzina powinna posiadać co najmniej wymienione parametry: </w:t>
      </w:r>
    </w:p>
    <w:p w:rsidR="00E11B2A" w:rsidRPr="00F637EA" w:rsidRDefault="00E11B2A" w:rsidP="00E11B2A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F637EA">
        <w:rPr>
          <w:rFonts w:ascii="Cambria" w:hAnsi="Cambria" w:cs="Arial"/>
          <w:sz w:val="20"/>
          <w:szCs w:val="20"/>
        </w:rPr>
        <w:t xml:space="preserve">rodzaj wykładziny: </w:t>
      </w:r>
      <w:r w:rsidRPr="00F637EA">
        <w:rPr>
          <w:rFonts w:ascii="Cambria" w:hAnsi="Cambria" w:cs="Arial"/>
          <w:b/>
          <w:sz w:val="20"/>
          <w:szCs w:val="20"/>
        </w:rPr>
        <w:t>PCV,</w:t>
      </w:r>
      <w:r w:rsidRPr="00F637EA">
        <w:rPr>
          <w:rFonts w:ascii="Cambria" w:hAnsi="Cambria" w:cs="Arial"/>
          <w:sz w:val="20"/>
          <w:szCs w:val="20"/>
        </w:rPr>
        <w:t xml:space="preserve"> </w:t>
      </w:r>
    </w:p>
    <w:p w:rsidR="00E11B2A" w:rsidRPr="00F637EA" w:rsidRDefault="00E11B2A" w:rsidP="00E11B2A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F637EA">
        <w:rPr>
          <w:rFonts w:ascii="Cambria" w:hAnsi="Cambria" w:cs="Arial"/>
          <w:sz w:val="20"/>
          <w:szCs w:val="20"/>
        </w:rPr>
        <w:t xml:space="preserve">format: </w:t>
      </w:r>
      <w:r w:rsidRPr="00F637EA">
        <w:rPr>
          <w:rFonts w:ascii="Cambria" w:hAnsi="Cambria" w:cs="Arial"/>
          <w:b/>
          <w:sz w:val="20"/>
          <w:szCs w:val="20"/>
        </w:rPr>
        <w:t>w rolce,</w:t>
      </w:r>
    </w:p>
    <w:p w:rsidR="00E11B2A" w:rsidRPr="00F637EA" w:rsidRDefault="00E11B2A" w:rsidP="00E11B2A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F637EA">
        <w:rPr>
          <w:rFonts w:ascii="Cambria" w:hAnsi="Cambria" w:cs="Arial"/>
          <w:sz w:val="20"/>
          <w:szCs w:val="20"/>
        </w:rPr>
        <w:t xml:space="preserve">grupa wykładzin: </w:t>
      </w:r>
      <w:r w:rsidRPr="00F637EA">
        <w:rPr>
          <w:rFonts w:ascii="Cambria" w:hAnsi="Cambria" w:cs="Arial"/>
          <w:b/>
          <w:sz w:val="20"/>
          <w:szCs w:val="20"/>
        </w:rPr>
        <w:t>homogeniczne,</w:t>
      </w:r>
      <w:r w:rsidRPr="00F637EA">
        <w:rPr>
          <w:rFonts w:ascii="Cambria" w:hAnsi="Cambria" w:cs="Arial"/>
          <w:sz w:val="20"/>
          <w:szCs w:val="20"/>
        </w:rPr>
        <w:t xml:space="preserve"> </w:t>
      </w:r>
    </w:p>
    <w:p w:rsidR="00E11B2A" w:rsidRPr="00F637EA" w:rsidRDefault="00E11B2A" w:rsidP="00E11B2A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F637EA">
        <w:rPr>
          <w:rFonts w:ascii="Cambria" w:hAnsi="Cambria" w:cs="Arial"/>
          <w:sz w:val="20"/>
          <w:szCs w:val="20"/>
        </w:rPr>
        <w:t xml:space="preserve">zabezpieczenie powierzchni: </w:t>
      </w:r>
      <w:proofErr w:type="spellStart"/>
      <w:r w:rsidRPr="00F637EA">
        <w:rPr>
          <w:rFonts w:ascii="Cambria" w:hAnsi="Cambria" w:cs="Arial"/>
          <w:b/>
          <w:sz w:val="20"/>
          <w:szCs w:val="20"/>
        </w:rPr>
        <w:t>iQ</w:t>
      </w:r>
      <w:proofErr w:type="spellEnd"/>
      <w:r w:rsidRPr="00F637EA">
        <w:rPr>
          <w:rFonts w:ascii="Cambria" w:hAnsi="Cambria" w:cs="Arial"/>
          <w:b/>
          <w:sz w:val="20"/>
          <w:szCs w:val="20"/>
        </w:rPr>
        <w:t xml:space="preserve"> PUR,</w:t>
      </w:r>
    </w:p>
    <w:p w:rsidR="00E11B2A" w:rsidRPr="00F637EA" w:rsidRDefault="00E11B2A" w:rsidP="00E11B2A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F637EA">
        <w:rPr>
          <w:rFonts w:ascii="Cambria" w:hAnsi="Cambria" w:cs="Arial"/>
          <w:sz w:val="20"/>
          <w:szCs w:val="20"/>
        </w:rPr>
        <w:t xml:space="preserve">klasa ścieralności: </w:t>
      </w:r>
      <w:r w:rsidRPr="00F637EA">
        <w:rPr>
          <w:rFonts w:ascii="Cambria" w:hAnsi="Cambria" w:cs="Arial"/>
          <w:b/>
          <w:sz w:val="20"/>
          <w:szCs w:val="20"/>
        </w:rPr>
        <w:t>T,</w:t>
      </w:r>
      <w:r w:rsidRPr="00F637EA">
        <w:rPr>
          <w:rFonts w:ascii="Cambria" w:hAnsi="Cambria" w:cs="Arial"/>
          <w:sz w:val="20"/>
          <w:szCs w:val="20"/>
        </w:rPr>
        <w:t xml:space="preserve"> </w:t>
      </w:r>
    </w:p>
    <w:p w:rsidR="00E11B2A" w:rsidRPr="00F637EA" w:rsidRDefault="00E11B2A" w:rsidP="00E11B2A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F637EA">
        <w:rPr>
          <w:rFonts w:ascii="Cambria" w:hAnsi="Cambria" w:cs="Arial"/>
          <w:sz w:val="20"/>
          <w:szCs w:val="20"/>
        </w:rPr>
        <w:t xml:space="preserve">klasa użyteczności: </w:t>
      </w:r>
      <w:r w:rsidRPr="00F637EA">
        <w:rPr>
          <w:rFonts w:ascii="Cambria" w:hAnsi="Cambria" w:cs="Arial"/>
          <w:b/>
          <w:sz w:val="20"/>
          <w:szCs w:val="20"/>
        </w:rPr>
        <w:t>34/43,</w:t>
      </w:r>
      <w:r w:rsidRPr="00F637EA">
        <w:rPr>
          <w:rFonts w:ascii="Cambria" w:hAnsi="Cambria" w:cs="Arial"/>
          <w:sz w:val="20"/>
          <w:szCs w:val="20"/>
        </w:rPr>
        <w:t xml:space="preserve"> </w:t>
      </w:r>
    </w:p>
    <w:p w:rsidR="00E11B2A" w:rsidRPr="00F637EA" w:rsidRDefault="00E11B2A" w:rsidP="00E11B2A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F637EA">
        <w:rPr>
          <w:rFonts w:ascii="Cambria" w:hAnsi="Cambria" w:cs="Arial"/>
          <w:sz w:val="20"/>
          <w:szCs w:val="20"/>
        </w:rPr>
        <w:t xml:space="preserve">klasyfikacja obiektowa – </w:t>
      </w:r>
      <w:r w:rsidRPr="00F637EA">
        <w:rPr>
          <w:rFonts w:ascii="Cambria" w:hAnsi="Cambria" w:cs="Arial"/>
          <w:b/>
          <w:sz w:val="20"/>
          <w:szCs w:val="20"/>
        </w:rPr>
        <w:t>34 Bardzo intensywne natężenie ruchu,</w:t>
      </w:r>
      <w:r w:rsidRPr="00F637EA">
        <w:rPr>
          <w:rFonts w:ascii="Cambria" w:hAnsi="Cambria" w:cs="Arial"/>
          <w:sz w:val="20"/>
          <w:szCs w:val="20"/>
        </w:rPr>
        <w:t xml:space="preserve"> </w:t>
      </w:r>
    </w:p>
    <w:p w:rsidR="00E11B2A" w:rsidRPr="00F637EA" w:rsidRDefault="00E11B2A" w:rsidP="00E11B2A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F637EA">
        <w:rPr>
          <w:rFonts w:ascii="Cambria" w:hAnsi="Cambria" w:cs="Arial"/>
          <w:sz w:val="20"/>
          <w:szCs w:val="20"/>
        </w:rPr>
        <w:t xml:space="preserve">klasyfikacja przemysłowa – </w:t>
      </w:r>
      <w:r w:rsidRPr="00F637EA">
        <w:rPr>
          <w:rFonts w:ascii="Cambria" w:hAnsi="Cambria" w:cs="Arial"/>
          <w:b/>
          <w:sz w:val="20"/>
          <w:szCs w:val="20"/>
        </w:rPr>
        <w:t>43 Intensywne natężenie ruchu,</w:t>
      </w:r>
      <w:r w:rsidRPr="00F637EA">
        <w:rPr>
          <w:rFonts w:ascii="Cambria" w:hAnsi="Cambria" w:cs="Arial"/>
          <w:sz w:val="20"/>
          <w:szCs w:val="20"/>
        </w:rPr>
        <w:t xml:space="preserve"> </w:t>
      </w:r>
    </w:p>
    <w:p w:rsidR="00E11B2A" w:rsidRPr="00F637EA" w:rsidRDefault="00E11B2A" w:rsidP="00E11B2A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F637EA">
        <w:rPr>
          <w:rFonts w:ascii="Cambria" w:hAnsi="Cambria" w:cs="Arial"/>
          <w:sz w:val="20"/>
          <w:szCs w:val="20"/>
        </w:rPr>
        <w:t xml:space="preserve">grubość całkowita: </w:t>
      </w:r>
      <w:r w:rsidRPr="00F637EA">
        <w:rPr>
          <w:rFonts w:ascii="Cambria" w:hAnsi="Cambria" w:cs="Arial"/>
          <w:b/>
          <w:sz w:val="20"/>
          <w:szCs w:val="20"/>
        </w:rPr>
        <w:t>2,0 mm,</w:t>
      </w:r>
      <w:r w:rsidRPr="00F637EA">
        <w:rPr>
          <w:rFonts w:ascii="Cambria" w:hAnsi="Cambria" w:cs="Arial"/>
          <w:sz w:val="20"/>
          <w:szCs w:val="20"/>
        </w:rPr>
        <w:t xml:space="preserve"> </w:t>
      </w:r>
    </w:p>
    <w:p w:rsidR="00E11B2A" w:rsidRPr="00F637EA" w:rsidRDefault="00E11B2A" w:rsidP="00E11B2A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F637EA">
        <w:rPr>
          <w:rFonts w:ascii="Cambria" w:hAnsi="Cambria" w:cs="Arial"/>
          <w:sz w:val="20"/>
          <w:szCs w:val="20"/>
        </w:rPr>
        <w:t xml:space="preserve">grubość warstwy użytkowej: </w:t>
      </w:r>
      <w:r w:rsidRPr="00F637EA">
        <w:rPr>
          <w:rFonts w:ascii="Cambria" w:hAnsi="Cambria" w:cs="Arial"/>
          <w:b/>
          <w:sz w:val="20"/>
          <w:szCs w:val="20"/>
        </w:rPr>
        <w:t>2,00 mm,</w:t>
      </w:r>
      <w:r w:rsidRPr="00F637EA">
        <w:rPr>
          <w:rFonts w:ascii="Cambria" w:hAnsi="Cambria" w:cs="Arial"/>
          <w:sz w:val="20"/>
          <w:szCs w:val="20"/>
        </w:rPr>
        <w:t xml:space="preserve"> </w:t>
      </w:r>
    </w:p>
    <w:p w:rsidR="00E11B2A" w:rsidRPr="00F637EA" w:rsidRDefault="00E11B2A" w:rsidP="00E11B2A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F637EA">
        <w:rPr>
          <w:rFonts w:ascii="Cambria" w:hAnsi="Cambria" w:cs="Arial"/>
          <w:sz w:val="20"/>
          <w:szCs w:val="20"/>
        </w:rPr>
        <w:t>natężenie ruchu:</w:t>
      </w:r>
      <w:r w:rsidRPr="00F637EA">
        <w:rPr>
          <w:rFonts w:ascii="Cambria" w:hAnsi="Cambria" w:cs="Arial"/>
          <w:b/>
          <w:sz w:val="20"/>
          <w:szCs w:val="20"/>
        </w:rPr>
        <w:t xml:space="preserve"> bardzo duże, </w:t>
      </w:r>
    </w:p>
    <w:p w:rsidR="00E11B2A" w:rsidRPr="00F637EA" w:rsidRDefault="00E11B2A" w:rsidP="00E11B2A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F637EA">
        <w:rPr>
          <w:rFonts w:ascii="Cambria" w:hAnsi="Cambria" w:cs="Arial"/>
          <w:sz w:val="20"/>
          <w:szCs w:val="20"/>
        </w:rPr>
        <w:t xml:space="preserve">klasa palności: </w:t>
      </w:r>
      <w:r w:rsidRPr="00F637EA">
        <w:rPr>
          <w:rFonts w:ascii="Cambria" w:hAnsi="Cambria" w:cs="Arial"/>
          <w:b/>
          <w:sz w:val="20"/>
          <w:szCs w:val="20"/>
        </w:rPr>
        <w:t>Bfl-s1,</w:t>
      </w:r>
    </w:p>
    <w:p w:rsidR="00E11B2A" w:rsidRPr="00F637EA" w:rsidRDefault="00E11B2A" w:rsidP="00E11B2A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F637EA">
        <w:rPr>
          <w:rFonts w:ascii="Cambria" w:hAnsi="Cambria" w:cs="Arial"/>
          <w:sz w:val="20"/>
          <w:szCs w:val="20"/>
        </w:rPr>
        <w:t xml:space="preserve">wgniecenie resztkowe – wg normy EN ISO 24343 </w:t>
      </w:r>
      <w:r w:rsidRPr="00F637EA">
        <w:rPr>
          <w:rFonts w:ascii="Cambria" w:hAnsi="Cambria" w:cs="Arial"/>
          <w:b/>
          <w:sz w:val="20"/>
          <w:szCs w:val="20"/>
        </w:rPr>
        <w:t xml:space="preserve">– wartość wymagana ≤ 0,10 mm, najlepsza zmierzona wartość : 0,02 mm,  </w:t>
      </w:r>
    </w:p>
    <w:p w:rsidR="00E11B2A" w:rsidRPr="00F637EA" w:rsidRDefault="00E11B2A" w:rsidP="00E11B2A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F637EA">
        <w:rPr>
          <w:rFonts w:ascii="Cambria" w:hAnsi="Cambria" w:cs="Arial"/>
          <w:sz w:val="20"/>
          <w:szCs w:val="20"/>
        </w:rPr>
        <w:t xml:space="preserve">antypoślizgowość – wg normy EN 12893 </w:t>
      </w:r>
      <w:r w:rsidRPr="00F637EA">
        <w:rPr>
          <w:rFonts w:ascii="Cambria" w:hAnsi="Cambria" w:cs="Arial"/>
          <w:b/>
          <w:sz w:val="20"/>
          <w:szCs w:val="20"/>
        </w:rPr>
        <w:t xml:space="preserve">- </w:t>
      </w:r>
      <w:r w:rsidRPr="00F637EA">
        <w:rPr>
          <w:rFonts w:ascii="Cambria" w:hAnsi="Cambria" w:cs="Arial"/>
          <w:b/>
          <w:spacing w:val="5"/>
          <w:sz w:val="20"/>
          <w:szCs w:val="20"/>
          <w:shd w:val="clear" w:color="auto" w:fill="FFFFFF"/>
        </w:rPr>
        <w:t>Klasa DS (µ ≥ 0,30)</w:t>
      </w:r>
    </w:p>
    <w:p w:rsidR="00E11B2A" w:rsidRPr="00F637EA" w:rsidRDefault="00E11B2A" w:rsidP="00E11B2A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F637EA">
        <w:rPr>
          <w:rFonts w:ascii="Cambria" w:hAnsi="Cambria" w:cs="Arial"/>
          <w:sz w:val="20"/>
          <w:szCs w:val="20"/>
        </w:rPr>
        <w:t xml:space="preserve">antypoślizgowość – wg normy 51130 </w:t>
      </w:r>
      <w:r w:rsidRPr="00F637EA">
        <w:rPr>
          <w:rFonts w:ascii="Cambria" w:hAnsi="Cambria" w:cs="Arial"/>
          <w:b/>
          <w:sz w:val="20"/>
          <w:szCs w:val="20"/>
        </w:rPr>
        <w:t>–</w:t>
      </w:r>
      <w:r w:rsidRPr="00F637EA">
        <w:rPr>
          <w:rFonts w:ascii="Cambria" w:hAnsi="Cambria" w:cs="Arial"/>
          <w:sz w:val="20"/>
          <w:szCs w:val="20"/>
        </w:rPr>
        <w:t xml:space="preserve"> </w:t>
      </w:r>
      <w:r w:rsidRPr="00F637EA">
        <w:rPr>
          <w:rFonts w:ascii="Cambria" w:hAnsi="Cambria" w:cs="Arial"/>
          <w:b/>
          <w:sz w:val="20"/>
          <w:szCs w:val="20"/>
        </w:rPr>
        <w:t>R10,</w:t>
      </w:r>
      <w:r w:rsidRPr="00F637EA">
        <w:rPr>
          <w:rFonts w:ascii="Cambria" w:hAnsi="Cambria" w:cs="Arial"/>
          <w:sz w:val="20"/>
          <w:szCs w:val="20"/>
        </w:rPr>
        <w:t xml:space="preserve"> </w:t>
      </w:r>
    </w:p>
    <w:p w:rsidR="00E11B2A" w:rsidRPr="00F637EA" w:rsidRDefault="00E11B2A" w:rsidP="00E11B2A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F637EA">
        <w:rPr>
          <w:rFonts w:ascii="Cambria" w:hAnsi="Cambria" w:cs="Arial"/>
          <w:sz w:val="20"/>
          <w:szCs w:val="20"/>
        </w:rPr>
        <w:t xml:space="preserve">antypoślizgowość – wg normy BS 7976-2 – </w:t>
      </w:r>
      <w:r w:rsidRPr="00F637EA">
        <w:rPr>
          <w:rFonts w:ascii="Cambria" w:hAnsi="Cambria" w:cs="Arial"/>
          <w:b/>
          <w:sz w:val="20"/>
          <w:szCs w:val="20"/>
        </w:rPr>
        <w:t>PVT</w:t>
      </w:r>
      <w:r w:rsidRPr="00F637EA">
        <w:rPr>
          <w:rFonts w:ascii="Cambria" w:hAnsi="Cambria" w:cs="Arial"/>
          <w:b/>
          <w:spacing w:val="5"/>
          <w:sz w:val="20"/>
          <w:szCs w:val="20"/>
        </w:rPr>
        <w:t xml:space="preserve"> </w:t>
      </w:r>
      <w:r w:rsidRPr="00F637EA">
        <w:rPr>
          <w:rFonts w:ascii="Cambria" w:hAnsi="Cambria" w:cs="Arial"/>
          <w:b/>
          <w:sz w:val="20"/>
          <w:szCs w:val="20"/>
        </w:rPr>
        <w:t>≥</w:t>
      </w:r>
      <w:r w:rsidRPr="00F637EA">
        <w:rPr>
          <w:rFonts w:ascii="Cambria" w:hAnsi="Cambria"/>
          <w:sz w:val="20"/>
          <w:szCs w:val="20"/>
        </w:rPr>
        <w:t xml:space="preserve"> </w:t>
      </w:r>
      <w:r w:rsidRPr="00F637EA">
        <w:rPr>
          <w:rFonts w:ascii="Cambria" w:hAnsi="Cambria" w:cs="Arial"/>
          <w:b/>
          <w:spacing w:val="5"/>
          <w:sz w:val="20"/>
          <w:szCs w:val="20"/>
        </w:rPr>
        <w:t>36 – Niskie ryzyko poślizgu,</w:t>
      </w:r>
    </w:p>
    <w:p w:rsidR="00E11B2A" w:rsidRPr="00F637EA" w:rsidRDefault="00E11B2A" w:rsidP="00E11B2A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F637EA">
        <w:rPr>
          <w:rFonts w:ascii="Cambria" w:hAnsi="Cambria" w:cs="Arial"/>
          <w:sz w:val="20"/>
          <w:szCs w:val="20"/>
        </w:rPr>
        <w:t>reakcja na ogień wg EN ISO 9239-1</w:t>
      </w:r>
      <w:r w:rsidRPr="00F637EA">
        <w:rPr>
          <w:rFonts w:ascii="Cambria" w:hAnsi="Cambria" w:cs="Arial"/>
          <w:b/>
          <w:sz w:val="20"/>
          <w:szCs w:val="20"/>
        </w:rPr>
        <w:t xml:space="preserve"> </w:t>
      </w:r>
      <w:r w:rsidRPr="00F637EA">
        <w:rPr>
          <w:rFonts w:ascii="Cambria" w:hAnsi="Cambria" w:cs="Arial"/>
          <w:b/>
          <w:spacing w:val="5"/>
          <w:sz w:val="20"/>
          <w:szCs w:val="20"/>
          <w:shd w:val="clear" w:color="auto" w:fill="FFFFFF"/>
        </w:rPr>
        <w:t>≥ 8 kW/m²,</w:t>
      </w:r>
      <w:r w:rsidRPr="00F637EA">
        <w:rPr>
          <w:rFonts w:ascii="Cambria" w:hAnsi="Cambria" w:cs="Arial"/>
          <w:spacing w:val="5"/>
          <w:sz w:val="20"/>
          <w:szCs w:val="20"/>
          <w:shd w:val="clear" w:color="auto" w:fill="FFFFFF"/>
        </w:rPr>
        <w:t xml:space="preserve"> </w:t>
      </w:r>
    </w:p>
    <w:p w:rsidR="00E11B2A" w:rsidRPr="00F637EA" w:rsidRDefault="00E11B2A" w:rsidP="00E11B2A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F637EA">
        <w:rPr>
          <w:rFonts w:ascii="Cambria" w:hAnsi="Cambria" w:cs="Arial"/>
          <w:spacing w:val="5"/>
          <w:sz w:val="20"/>
          <w:szCs w:val="20"/>
          <w:shd w:val="clear" w:color="auto" w:fill="FFFFFF"/>
        </w:rPr>
        <w:lastRenderedPageBreak/>
        <w:t xml:space="preserve">reakcja na ogień wg EN ISO 11925-2 </w:t>
      </w:r>
      <w:r w:rsidRPr="00F637EA">
        <w:rPr>
          <w:rFonts w:ascii="Cambria" w:hAnsi="Cambria" w:cs="Arial"/>
          <w:b/>
          <w:spacing w:val="5"/>
          <w:sz w:val="20"/>
          <w:szCs w:val="20"/>
          <w:shd w:val="clear" w:color="auto" w:fill="FFFFFF"/>
        </w:rPr>
        <w:t>– zgodny,</w:t>
      </w:r>
      <w:r w:rsidRPr="00F637EA">
        <w:rPr>
          <w:rFonts w:ascii="Cambria" w:hAnsi="Cambria" w:cs="Arial"/>
          <w:spacing w:val="5"/>
          <w:sz w:val="20"/>
          <w:szCs w:val="20"/>
          <w:shd w:val="clear" w:color="auto" w:fill="FFFFFF"/>
        </w:rPr>
        <w:t xml:space="preserve"> </w:t>
      </w:r>
    </w:p>
    <w:p w:rsidR="00E11B2A" w:rsidRPr="00F637EA" w:rsidRDefault="00E11B2A" w:rsidP="00E11B2A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F637EA">
        <w:rPr>
          <w:rFonts w:ascii="Cambria" w:hAnsi="Cambria" w:cs="Arial"/>
          <w:sz w:val="20"/>
          <w:szCs w:val="20"/>
        </w:rPr>
        <w:t>właściwości elektrostatyczne wg EN 1815 –</w:t>
      </w:r>
      <w:r w:rsidRPr="00F637EA">
        <w:rPr>
          <w:rFonts w:ascii="Cambria" w:hAnsi="Cambria" w:cs="Arial"/>
          <w:b/>
          <w:sz w:val="20"/>
          <w:szCs w:val="20"/>
        </w:rPr>
        <w:t xml:space="preserve"> antystatyczne </w:t>
      </w:r>
      <w:r w:rsidRPr="00F637EA">
        <w:rPr>
          <w:rFonts w:ascii="Cambria" w:hAnsi="Cambria" w:cs="Arial"/>
          <w:b/>
          <w:color w:val="53565A"/>
          <w:spacing w:val="5"/>
          <w:sz w:val="20"/>
          <w:szCs w:val="20"/>
          <w:shd w:val="clear" w:color="auto" w:fill="FFFFFF"/>
        </w:rPr>
        <w:t xml:space="preserve">(≤ 2 </w:t>
      </w:r>
      <w:proofErr w:type="spellStart"/>
      <w:r w:rsidRPr="00F637EA">
        <w:rPr>
          <w:rFonts w:ascii="Cambria" w:hAnsi="Cambria" w:cs="Arial"/>
          <w:b/>
          <w:color w:val="53565A"/>
          <w:spacing w:val="5"/>
          <w:sz w:val="20"/>
          <w:szCs w:val="20"/>
          <w:shd w:val="clear" w:color="auto" w:fill="FFFFFF"/>
        </w:rPr>
        <w:t>kV</w:t>
      </w:r>
      <w:proofErr w:type="spellEnd"/>
      <w:r w:rsidRPr="00F637EA">
        <w:rPr>
          <w:rFonts w:ascii="Cambria" w:hAnsi="Cambria" w:cs="Arial"/>
          <w:b/>
          <w:color w:val="53565A"/>
          <w:spacing w:val="5"/>
          <w:sz w:val="20"/>
          <w:szCs w:val="20"/>
          <w:shd w:val="clear" w:color="auto" w:fill="FFFFFF"/>
        </w:rPr>
        <w:t>),</w:t>
      </w:r>
    </w:p>
    <w:p w:rsidR="00E11B2A" w:rsidRPr="00550E82" w:rsidRDefault="00E11B2A" w:rsidP="00E11B2A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F637EA">
        <w:rPr>
          <w:rFonts w:ascii="Cambria" w:hAnsi="Cambria" w:cs="Arial"/>
          <w:sz w:val="20"/>
          <w:szCs w:val="20"/>
        </w:rPr>
        <w:t xml:space="preserve">reakcja na ogień – wg normy EN ISO 9239-1 </w:t>
      </w:r>
      <w:r w:rsidRPr="00F637EA">
        <w:rPr>
          <w:rFonts w:ascii="Cambria" w:hAnsi="Cambria" w:cs="Arial"/>
          <w:spacing w:val="5"/>
          <w:sz w:val="20"/>
          <w:szCs w:val="20"/>
          <w:shd w:val="clear" w:color="auto" w:fill="FFFFFF"/>
        </w:rPr>
        <w:t>- właściwości elektrostatyczne –</w:t>
      </w:r>
      <w:r>
        <w:rPr>
          <w:rFonts w:ascii="Cambria" w:hAnsi="Cambria" w:cs="Arial"/>
          <w:spacing w:val="5"/>
          <w:sz w:val="20"/>
          <w:szCs w:val="20"/>
          <w:shd w:val="clear" w:color="auto" w:fill="FFFFFF"/>
        </w:rPr>
        <w:t xml:space="preserve"> </w:t>
      </w:r>
      <w:r w:rsidRPr="00F637EA">
        <w:rPr>
          <w:rFonts w:ascii="Cambria" w:hAnsi="Cambria" w:cs="Arial"/>
          <w:spacing w:val="5"/>
          <w:sz w:val="20"/>
          <w:szCs w:val="20"/>
          <w:shd w:val="clear" w:color="auto" w:fill="FFFFFF"/>
        </w:rPr>
        <w:t xml:space="preserve">wg normy EN 1815 </w:t>
      </w:r>
      <w:r w:rsidRPr="00F637EA">
        <w:rPr>
          <w:rFonts w:ascii="Cambria" w:hAnsi="Cambria" w:cs="Arial"/>
          <w:b/>
          <w:spacing w:val="5"/>
          <w:sz w:val="20"/>
          <w:szCs w:val="20"/>
          <w:shd w:val="clear" w:color="auto" w:fill="FFFFFF"/>
        </w:rPr>
        <w:t xml:space="preserve">– antystatyczne (≤ 2 </w:t>
      </w:r>
      <w:proofErr w:type="spellStart"/>
      <w:r w:rsidRPr="00F637EA">
        <w:rPr>
          <w:rFonts w:ascii="Cambria" w:hAnsi="Cambria" w:cs="Arial"/>
          <w:b/>
          <w:spacing w:val="5"/>
          <w:sz w:val="20"/>
          <w:szCs w:val="20"/>
          <w:shd w:val="clear" w:color="auto" w:fill="FFFFFF"/>
        </w:rPr>
        <w:t>kV</w:t>
      </w:r>
      <w:proofErr w:type="spellEnd"/>
      <w:r w:rsidRPr="00F637EA">
        <w:rPr>
          <w:rFonts w:ascii="Cambria" w:hAnsi="Cambria" w:cs="Arial"/>
          <w:b/>
          <w:spacing w:val="5"/>
          <w:sz w:val="20"/>
          <w:szCs w:val="20"/>
          <w:shd w:val="clear" w:color="auto" w:fill="FFFFFF"/>
        </w:rPr>
        <w:t xml:space="preserve">), </w:t>
      </w:r>
    </w:p>
    <w:p w:rsidR="005E13DA" w:rsidRPr="005E13DA" w:rsidRDefault="00E11B2A" w:rsidP="005E13DA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861D99">
        <w:rPr>
          <w:rFonts w:ascii="Cambria" w:hAnsi="Cambria" w:cs="Arial"/>
          <w:sz w:val="20"/>
          <w:szCs w:val="20"/>
        </w:rPr>
        <w:t>Montaż nakładek parapetów z PCV grubości 40 cm</w:t>
      </w:r>
      <w:r>
        <w:rPr>
          <w:rFonts w:ascii="Cambria" w:hAnsi="Cambria" w:cs="Arial"/>
          <w:sz w:val="20"/>
          <w:szCs w:val="20"/>
        </w:rPr>
        <w:t xml:space="preserve"> wraz z listwami wykańczającymi</w:t>
      </w:r>
      <w:r w:rsidRPr="00861D99">
        <w:rPr>
          <w:rFonts w:ascii="Cambria" w:hAnsi="Cambria" w:cs="Arial"/>
          <w:sz w:val="20"/>
          <w:szCs w:val="20"/>
        </w:rPr>
        <w:t xml:space="preserve">, </w:t>
      </w:r>
    </w:p>
    <w:p w:rsidR="006F3066" w:rsidRPr="00FF76BF" w:rsidRDefault="00FF76BF" w:rsidP="00FF76BF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Demontaż gniazd wtyczkowych,</w:t>
      </w:r>
    </w:p>
    <w:p w:rsidR="006F3066" w:rsidRDefault="006F3066" w:rsidP="00E11B2A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Przełożenie tablicy rozdzielczej</w:t>
      </w:r>
      <w:r w:rsidR="00303ADA">
        <w:rPr>
          <w:rFonts w:ascii="Cambria" w:hAnsi="Cambria" w:cs="Arial"/>
          <w:sz w:val="20"/>
          <w:szCs w:val="20"/>
        </w:rPr>
        <w:t xml:space="preserve"> elektrycznej</w:t>
      </w:r>
      <w:r>
        <w:rPr>
          <w:rFonts w:ascii="Cambria" w:hAnsi="Cambria" w:cs="Arial"/>
          <w:sz w:val="20"/>
          <w:szCs w:val="20"/>
        </w:rPr>
        <w:t>,</w:t>
      </w:r>
    </w:p>
    <w:p w:rsidR="006F3066" w:rsidRDefault="006F3066" w:rsidP="00E11B2A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Wykucie bruzd mechanicznie na podłożu z betonu, </w:t>
      </w:r>
    </w:p>
    <w:p w:rsidR="006F3066" w:rsidRDefault="006F3066" w:rsidP="00E11B2A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Układanie instalacji elektrycznej z kabla ok. 20 m, </w:t>
      </w:r>
    </w:p>
    <w:p w:rsidR="006F3066" w:rsidRDefault="006F3066" w:rsidP="00E11B2A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Zaprawienie bruzd, </w:t>
      </w:r>
    </w:p>
    <w:p w:rsidR="006F3066" w:rsidRDefault="00B57A94" w:rsidP="00E11B2A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Wymiana kratek wentylacyjnych,</w:t>
      </w:r>
    </w:p>
    <w:p w:rsidR="00B57A94" w:rsidRDefault="00B57A94" w:rsidP="00E11B2A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Montaż włącznika świecznikowego, przykręcanego. </w:t>
      </w:r>
    </w:p>
    <w:p w:rsidR="00303ADA" w:rsidRDefault="00303ADA" w:rsidP="00303ADA">
      <w:pPr>
        <w:pStyle w:val="Akapitzlist"/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</w:p>
    <w:p w:rsidR="003C3DA3" w:rsidRDefault="00A222D0" w:rsidP="003C3DA3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3C3DA3">
        <w:rPr>
          <w:rFonts w:ascii="Cambria" w:hAnsi="Cambria" w:cs="Arial"/>
          <w:b/>
          <w:sz w:val="20"/>
          <w:szCs w:val="20"/>
        </w:rPr>
        <w:t>Przed złożenie</w:t>
      </w:r>
      <w:r w:rsidR="003C3DA3">
        <w:rPr>
          <w:rFonts w:ascii="Cambria" w:hAnsi="Cambria" w:cs="Arial"/>
          <w:b/>
          <w:sz w:val="20"/>
          <w:szCs w:val="20"/>
        </w:rPr>
        <w:t>m</w:t>
      </w:r>
      <w:r w:rsidRPr="003C3DA3">
        <w:rPr>
          <w:rFonts w:ascii="Cambria" w:hAnsi="Cambria" w:cs="Arial"/>
          <w:b/>
          <w:sz w:val="20"/>
          <w:szCs w:val="20"/>
        </w:rPr>
        <w:t xml:space="preserve"> ofert cenowej obowiązkowa jest wizja lokalna. Wymiary drzwi podane przez Zamawiającego są orientacyjne, przed wykonaniem zlecenia należy dokonać własnych pomiarów</w:t>
      </w:r>
      <w:r w:rsidR="003C3DA3">
        <w:rPr>
          <w:rFonts w:ascii="Cambria" w:hAnsi="Cambria" w:cs="Arial"/>
          <w:b/>
          <w:sz w:val="20"/>
          <w:szCs w:val="20"/>
        </w:rPr>
        <w:t>,</w:t>
      </w:r>
    </w:p>
    <w:p w:rsidR="003C3DA3" w:rsidRDefault="003C3DA3" w:rsidP="003C3DA3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Zastosowane drzwi powinny posiadać deklaracje własności użytkowych, atesty, certyfikaty, aprobaty techniczne wymagane obowiązują</w:t>
      </w:r>
      <w:r w:rsidR="0084567F">
        <w:rPr>
          <w:rFonts w:ascii="Cambria" w:hAnsi="Cambria" w:cs="Arial"/>
          <w:b/>
          <w:sz w:val="20"/>
          <w:szCs w:val="20"/>
        </w:rPr>
        <w:t>cymi przepisami.</w:t>
      </w:r>
    </w:p>
    <w:p w:rsidR="00422247" w:rsidRPr="00A222D0" w:rsidRDefault="00422247" w:rsidP="00A222D0">
      <w:pPr>
        <w:spacing w:before="120" w:after="120"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:rsidR="00A222D0" w:rsidRPr="00A222D0" w:rsidRDefault="00A222D0" w:rsidP="00A222D0">
      <w:p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</w:p>
    <w:p w:rsidR="00E11B2A" w:rsidRPr="00FD6D17" w:rsidRDefault="00E11B2A" w:rsidP="00E11B2A">
      <w:pPr>
        <w:pStyle w:val="Akapitzlist"/>
        <w:spacing w:before="120" w:after="120" w:line="360" w:lineRule="auto"/>
        <w:ind w:left="0"/>
        <w:rPr>
          <w:rFonts w:ascii="Cambria" w:hAnsi="Cambria" w:cs="Arial"/>
          <w:b/>
          <w:sz w:val="20"/>
          <w:szCs w:val="20"/>
        </w:rPr>
      </w:pPr>
    </w:p>
    <w:p w:rsidR="00E11B2A" w:rsidRDefault="00E11B2A" w:rsidP="00B83DF2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:rsidR="005B1E24" w:rsidRPr="002E0035" w:rsidRDefault="005B1E24" w:rsidP="00F123AF">
      <w:pPr>
        <w:jc w:val="both"/>
        <w:rPr>
          <w:rFonts w:asciiTheme="majorHAnsi" w:hAnsiTheme="majorHAnsi"/>
          <w:sz w:val="20"/>
          <w:szCs w:val="20"/>
        </w:rPr>
      </w:pPr>
    </w:p>
    <w:sectPr w:rsidR="005B1E24" w:rsidRPr="002E0035" w:rsidSect="001E614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5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C73" w:rsidRDefault="00974C73" w:rsidP="004944F8">
      <w:r>
        <w:separator/>
      </w:r>
    </w:p>
  </w:endnote>
  <w:endnote w:type="continuationSeparator" w:id="0">
    <w:p w:rsidR="00974C73" w:rsidRDefault="00974C73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C73" w:rsidRPr="001E6147" w:rsidRDefault="00037270">
    <w:pPr>
      <w:pStyle w:val="Stopka"/>
      <w:jc w:val="right"/>
      <w:rPr>
        <w:rFonts w:ascii="Verdana" w:hAnsi="Verdana"/>
        <w:sz w:val="14"/>
        <w:szCs w:val="14"/>
      </w:rPr>
    </w:pPr>
    <w:r w:rsidRPr="001E6147">
      <w:rPr>
        <w:rFonts w:ascii="Verdana" w:hAnsi="Verdana"/>
        <w:sz w:val="14"/>
        <w:szCs w:val="14"/>
      </w:rPr>
      <w:fldChar w:fldCharType="begin"/>
    </w:r>
    <w:r w:rsidR="00974C73" w:rsidRPr="001E6147">
      <w:rPr>
        <w:rFonts w:ascii="Verdana" w:hAnsi="Verdana"/>
        <w:sz w:val="14"/>
        <w:szCs w:val="14"/>
      </w:rPr>
      <w:instrText xml:space="preserve"> PAGE   \* MERGEFORMAT </w:instrText>
    </w:r>
    <w:r w:rsidRPr="001E6147">
      <w:rPr>
        <w:rFonts w:ascii="Verdana" w:hAnsi="Verdana"/>
        <w:sz w:val="14"/>
        <w:szCs w:val="14"/>
      </w:rPr>
      <w:fldChar w:fldCharType="separate"/>
    </w:r>
    <w:r w:rsidR="002E6887">
      <w:rPr>
        <w:rFonts w:ascii="Verdana" w:hAnsi="Verdana"/>
        <w:noProof/>
        <w:sz w:val="14"/>
        <w:szCs w:val="14"/>
      </w:rPr>
      <w:t>2</w:t>
    </w:r>
    <w:r w:rsidRPr="001E6147">
      <w:rPr>
        <w:rFonts w:ascii="Verdana" w:hAnsi="Verdana"/>
        <w:noProof/>
        <w:sz w:val="14"/>
        <w:szCs w:val="14"/>
      </w:rPr>
      <w:fldChar w:fldCharType="end"/>
    </w:r>
  </w:p>
  <w:p w:rsidR="00974C73" w:rsidRDefault="00974C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C73" w:rsidRDefault="00974C73">
    <w:pPr>
      <w:pStyle w:val="Stopka"/>
    </w:pPr>
    <w:r>
      <w:rPr>
        <w:noProof/>
        <w:lang w:eastAsia="pl-PL"/>
      </w:rPr>
      <w:drawing>
        <wp:inline distT="0" distB="0" distL="0" distR="0">
          <wp:extent cx="5771515" cy="212090"/>
          <wp:effectExtent l="19050" t="0" r="635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212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C73" w:rsidRDefault="00974C73" w:rsidP="004944F8">
      <w:r>
        <w:separator/>
      </w:r>
    </w:p>
  </w:footnote>
  <w:footnote w:type="continuationSeparator" w:id="0">
    <w:p w:rsidR="00974C73" w:rsidRDefault="00974C73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C73" w:rsidRDefault="00974C73" w:rsidP="00104B1A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C73" w:rsidRDefault="00974C73" w:rsidP="002C674E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5771515" cy="760730"/>
          <wp:effectExtent l="19050" t="0" r="635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74C73" w:rsidRPr="002C674E" w:rsidRDefault="00974C73" w:rsidP="002C674E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62E099D4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Arial" w:hAnsi="Arial" w:cs="Arial"/>
        <w:b w:val="0"/>
        <w:color w:val="auto"/>
        <w:sz w:val="20"/>
        <w:szCs w:val="20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5EA07BB"/>
    <w:multiLevelType w:val="hybridMultilevel"/>
    <w:tmpl w:val="85CEC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E2166"/>
    <w:multiLevelType w:val="hybridMultilevel"/>
    <w:tmpl w:val="F2DA3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C19BA"/>
    <w:multiLevelType w:val="hybridMultilevel"/>
    <w:tmpl w:val="DBBAEEBC"/>
    <w:lvl w:ilvl="0" w:tplc="A074F3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BFB32F2"/>
    <w:multiLevelType w:val="hybridMultilevel"/>
    <w:tmpl w:val="E2E2958C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227AF6"/>
    <w:multiLevelType w:val="hybridMultilevel"/>
    <w:tmpl w:val="FB5233E2"/>
    <w:lvl w:ilvl="0" w:tplc="B344E39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41496"/>
    <w:multiLevelType w:val="hybridMultilevel"/>
    <w:tmpl w:val="F72AA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C5375"/>
    <w:multiLevelType w:val="hybridMultilevel"/>
    <w:tmpl w:val="2308514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BB0083"/>
    <w:multiLevelType w:val="hybridMultilevel"/>
    <w:tmpl w:val="F0F6B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26869"/>
    <w:multiLevelType w:val="hybridMultilevel"/>
    <w:tmpl w:val="92A2F81A"/>
    <w:lvl w:ilvl="0" w:tplc="A074F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A93D21"/>
    <w:multiLevelType w:val="hybridMultilevel"/>
    <w:tmpl w:val="98C2E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955C93"/>
    <w:multiLevelType w:val="hybridMultilevel"/>
    <w:tmpl w:val="80D86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="Calibri" w:hAnsi="Cambria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606DE7"/>
    <w:multiLevelType w:val="hybridMultilevel"/>
    <w:tmpl w:val="14541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DB12D4"/>
    <w:multiLevelType w:val="hybridMultilevel"/>
    <w:tmpl w:val="F4B0C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15"/>
  </w:num>
  <w:num w:numId="9">
    <w:abstractNumId w:val="7"/>
  </w:num>
  <w:num w:numId="10">
    <w:abstractNumId w:val="13"/>
  </w:num>
  <w:num w:numId="11">
    <w:abstractNumId w:val="4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A0"/>
    <w:rsid w:val="00004E49"/>
    <w:rsid w:val="00006691"/>
    <w:rsid w:val="00016873"/>
    <w:rsid w:val="00016C1A"/>
    <w:rsid w:val="0001716E"/>
    <w:rsid w:val="00025FC3"/>
    <w:rsid w:val="00030651"/>
    <w:rsid w:val="00030996"/>
    <w:rsid w:val="000313A2"/>
    <w:rsid w:val="00033FCA"/>
    <w:rsid w:val="0003715B"/>
    <w:rsid w:val="00037270"/>
    <w:rsid w:val="0005214B"/>
    <w:rsid w:val="000530C5"/>
    <w:rsid w:val="00067091"/>
    <w:rsid w:val="000831A1"/>
    <w:rsid w:val="000919F9"/>
    <w:rsid w:val="00096FBB"/>
    <w:rsid w:val="000A21DB"/>
    <w:rsid w:val="000B1583"/>
    <w:rsid w:val="000B372F"/>
    <w:rsid w:val="000C1BA4"/>
    <w:rsid w:val="000E402D"/>
    <w:rsid w:val="000E6DAC"/>
    <w:rsid w:val="00103614"/>
    <w:rsid w:val="00104B1A"/>
    <w:rsid w:val="0012103B"/>
    <w:rsid w:val="00122310"/>
    <w:rsid w:val="00123615"/>
    <w:rsid w:val="00127C6A"/>
    <w:rsid w:val="00132FF5"/>
    <w:rsid w:val="00134DC1"/>
    <w:rsid w:val="001378D3"/>
    <w:rsid w:val="00141578"/>
    <w:rsid w:val="00160144"/>
    <w:rsid w:val="0018071D"/>
    <w:rsid w:val="001A50B7"/>
    <w:rsid w:val="001A7B9C"/>
    <w:rsid w:val="001A7F84"/>
    <w:rsid w:val="001B22A5"/>
    <w:rsid w:val="001B3BD5"/>
    <w:rsid w:val="001C33D7"/>
    <w:rsid w:val="001D13E8"/>
    <w:rsid w:val="001D24E7"/>
    <w:rsid w:val="001D6AC6"/>
    <w:rsid w:val="001D7715"/>
    <w:rsid w:val="001E1E82"/>
    <w:rsid w:val="001E6147"/>
    <w:rsid w:val="001F2737"/>
    <w:rsid w:val="001F3BED"/>
    <w:rsid w:val="001F7E1F"/>
    <w:rsid w:val="002066AA"/>
    <w:rsid w:val="00207B77"/>
    <w:rsid w:val="0021175E"/>
    <w:rsid w:val="002134A2"/>
    <w:rsid w:val="00214805"/>
    <w:rsid w:val="00223A81"/>
    <w:rsid w:val="002247C7"/>
    <w:rsid w:val="00225BB7"/>
    <w:rsid w:val="00225EDB"/>
    <w:rsid w:val="00226F18"/>
    <w:rsid w:val="00231C95"/>
    <w:rsid w:val="00242710"/>
    <w:rsid w:val="00245C3D"/>
    <w:rsid w:val="00246E28"/>
    <w:rsid w:val="00251F05"/>
    <w:rsid w:val="00254B28"/>
    <w:rsid w:val="00257C04"/>
    <w:rsid w:val="002652F7"/>
    <w:rsid w:val="00266026"/>
    <w:rsid w:val="00272352"/>
    <w:rsid w:val="00273AF4"/>
    <w:rsid w:val="002854BF"/>
    <w:rsid w:val="00290DF4"/>
    <w:rsid w:val="00294537"/>
    <w:rsid w:val="002949CB"/>
    <w:rsid w:val="002A390B"/>
    <w:rsid w:val="002A7DC2"/>
    <w:rsid w:val="002B2922"/>
    <w:rsid w:val="002B2A3D"/>
    <w:rsid w:val="002B7CD0"/>
    <w:rsid w:val="002C246D"/>
    <w:rsid w:val="002C674E"/>
    <w:rsid w:val="002D0E5F"/>
    <w:rsid w:val="002D773D"/>
    <w:rsid w:val="002E0035"/>
    <w:rsid w:val="002E3277"/>
    <w:rsid w:val="002E6887"/>
    <w:rsid w:val="002F5115"/>
    <w:rsid w:val="0030138E"/>
    <w:rsid w:val="00303ADA"/>
    <w:rsid w:val="00306835"/>
    <w:rsid w:val="00313BA3"/>
    <w:rsid w:val="0031738E"/>
    <w:rsid w:val="0031785C"/>
    <w:rsid w:val="00331DF7"/>
    <w:rsid w:val="003351E8"/>
    <w:rsid w:val="003374B4"/>
    <w:rsid w:val="00352451"/>
    <w:rsid w:val="00357B3B"/>
    <w:rsid w:val="003616B9"/>
    <w:rsid w:val="00362290"/>
    <w:rsid w:val="003633A0"/>
    <w:rsid w:val="003643B5"/>
    <w:rsid w:val="003715B3"/>
    <w:rsid w:val="00371B4E"/>
    <w:rsid w:val="0038399A"/>
    <w:rsid w:val="0039120B"/>
    <w:rsid w:val="003927F8"/>
    <w:rsid w:val="003942C5"/>
    <w:rsid w:val="0039741B"/>
    <w:rsid w:val="0039766C"/>
    <w:rsid w:val="003A58F3"/>
    <w:rsid w:val="003B1962"/>
    <w:rsid w:val="003B6EE1"/>
    <w:rsid w:val="003C3DA3"/>
    <w:rsid w:val="003D2001"/>
    <w:rsid w:val="003D3C39"/>
    <w:rsid w:val="003E05C1"/>
    <w:rsid w:val="003F1952"/>
    <w:rsid w:val="003F202D"/>
    <w:rsid w:val="003F271D"/>
    <w:rsid w:val="003F460F"/>
    <w:rsid w:val="0040689F"/>
    <w:rsid w:val="004140D3"/>
    <w:rsid w:val="00415862"/>
    <w:rsid w:val="00415BFE"/>
    <w:rsid w:val="00420949"/>
    <w:rsid w:val="00422247"/>
    <w:rsid w:val="004231E5"/>
    <w:rsid w:val="00443264"/>
    <w:rsid w:val="00457AC6"/>
    <w:rsid w:val="00461082"/>
    <w:rsid w:val="00463298"/>
    <w:rsid w:val="00464466"/>
    <w:rsid w:val="00465E09"/>
    <w:rsid w:val="004715F1"/>
    <w:rsid w:val="00472181"/>
    <w:rsid w:val="00473F86"/>
    <w:rsid w:val="00476FDF"/>
    <w:rsid w:val="00482A0F"/>
    <w:rsid w:val="00485B86"/>
    <w:rsid w:val="00485F13"/>
    <w:rsid w:val="004878C7"/>
    <w:rsid w:val="004878DD"/>
    <w:rsid w:val="00490607"/>
    <w:rsid w:val="004912C9"/>
    <w:rsid w:val="004942AD"/>
    <w:rsid w:val="004944F8"/>
    <w:rsid w:val="00494552"/>
    <w:rsid w:val="004C06AF"/>
    <w:rsid w:val="004C55E9"/>
    <w:rsid w:val="004C748B"/>
    <w:rsid w:val="004D5CCE"/>
    <w:rsid w:val="004E4C62"/>
    <w:rsid w:val="004F0363"/>
    <w:rsid w:val="004F58E5"/>
    <w:rsid w:val="004F76E3"/>
    <w:rsid w:val="005047E2"/>
    <w:rsid w:val="00532FD7"/>
    <w:rsid w:val="00536C87"/>
    <w:rsid w:val="00543CF1"/>
    <w:rsid w:val="00552401"/>
    <w:rsid w:val="00554914"/>
    <w:rsid w:val="005631FB"/>
    <w:rsid w:val="00576088"/>
    <w:rsid w:val="005779DF"/>
    <w:rsid w:val="0059361E"/>
    <w:rsid w:val="005A2D23"/>
    <w:rsid w:val="005A3A7C"/>
    <w:rsid w:val="005A6F9E"/>
    <w:rsid w:val="005A75F9"/>
    <w:rsid w:val="005B1E24"/>
    <w:rsid w:val="005B2C71"/>
    <w:rsid w:val="005B2F17"/>
    <w:rsid w:val="005B4400"/>
    <w:rsid w:val="005E021B"/>
    <w:rsid w:val="005E13DA"/>
    <w:rsid w:val="005F2718"/>
    <w:rsid w:val="005F2D9C"/>
    <w:rsid w:val="005F4CCA"/>
    <w:rsid w:val="00610AF7"/>
    <w:rsid w:val="0062734F"/>
    <w:rsid w:val="00630248"/>
    <w:rsid w:val="00631005"/>
    <w:rsid w:val="00636EDA"/>
    <w:rsid w:val="00637666"/>
    <w:rsid w:val="00643E17"/>
    <w:rsid w:val="00656B0F"/>
    <w:rsid w:val="00661BCD"/>
    <w:rsid w:val="006627B8"/>
    <w:rsid w:val="00665F20"/>
    <w:rsid w:val="00674E87"/>
    <w:rsid w:val="00675600"/>
    <w:rsid w:val="00675C4A"/>
    <w:rsid w:val="006844A4"/>
    <w:rsid w:val="006946D7"/>
    <w:rsid w:val="00694FD3"/>
    <w:rsid w:val="00697B15"/>
    <w:rsid w:val="006A6781"/>
    <w:rsid w:val="006A6BAE"/>
    <w:rsid w:val="006A7BAD"/>
    <w:rsid w:val="006B60F6"/>
    <w:rsid w:val="006B68DC"/>
    <w:rsid w:val="006C0DE4"/>
    <w:rsid w:val="006D2721"/>
    <w:rsid w:val="006E709B"/>
    <w:rsid w:val="006F03F2"/>
    <w:rsid w:val="006F3066"/>
    <w:rsid w:val="006F52E0"/>
    <w:rsid w:val="006F7D88"/>
    <w:rsid w:val="00700B83"/>
    <w:rsid w:val="007015D3"/>
    <w:rsid w:val="00703D50"/>
    <w:rsid w:val="00714339"/>
    <w:rsid w:val="00715B67"/>
    <w:rsid w:val="00731E56"/>
    <w:rsid w:val="00735E90"/>
    <w:rsid w:val="00741870"/>
    <w:rsid w:val="0075190D"/>
    <w:rsid w:val="00756DB6"/>
    <w:rsid w:val="00756E2F"/>
    <w:rsid w:val="00777838"/>
    <w:rsid w:val="007823F4"/>
    <w:rsid w:val="00782707"/>
    <w:rsid w:val="00785C49"/>
    <w:rsid w:val="007A6EBE"/>
    <w:rsid w:val="007B0FF8"/>
    <w:rsid w:val="007B3F76"/>
    <w:rsid w:val="007B4214"/>
    <w:rsid w:val="007C1BCF"/>
    <w:rsid w:val="007C2D5C"/>
    <w:rsid w:val="007C3B86"/>
    <w:rsid w:val="007D1C61"/>
    <w:rsid w:val="007D1CDB"/>
    <w:rsid w:val="007D39B5"/>
    <w:rsid w:val="007D4694"/>
    <w:rsid w:val="007F34A0"/>
    <w:rsid w:val="007F464C"/>
    <w:rsid w:val="007F6BDA"/>
    <w:rsid w:val="008070AA"/>
    <w:rsid w:val="00812DEF"/>
    <w:rsid w:val="0084567F"/>
    <w:rsid w:val="008538EC"/>
    <w:rsid w:val="00854E23"/>
    <w:rsid w:val="00857BED"/>
    <w:rsid w:val="00873BBE"/>
    <w:rsid w:val="00883BF1"/>
    <w:rsid w:val="00896EF9"/>
    <w:rsid w:val="008A19ED"/>
    <w:rsid w:val="008A2899"/>
    <w:rsid w:val="008A3F4B"/>
    <w:rsid w:val="008A658E"/>
    <w:rsid w:val="008A733C"/>
    <w:rsid w:val="008C0FFE"/>
    <w:rsid w:val="008C226C"/>
    <w:rsid w:val="008C5F59"/>
    <w:rsid w:val="008E6043"/>
    <w:rsid w:val="008F71B8"/>
    <w:rsid w:val="008F7AAD"/>
    <w:rsid w:val="0091260B"/>
    <w:rsid w:val="00926532"/>
    <w:rsid w:val="009265F2"/>
    <w:rsid w:val="009402BB"/>
    <w:rsid w:val="00942A2A"/>
    <w:rsid w:val="00952A83"/>
    <w:rsid w:val="0095380E"/>
    <w:rsid w:val="00957BA9"/>
    <w:rsid w:val="009621A0"/>
    <w:rsid w:val="009625A3"/>
    <w:rsid w:val="00966295"/>
    <w:rsid w:val="00967DD8"/>
    <w:rsid w:val="009700B1"/>
    <w:rsid w:val="0097453A"/>
    <w:rsid w:val="00974C73"/>
    <w:rsid w:val="00983312"/>
    <w:rsid w:val="00986DB2"/>
    <w:rsid w:val="00995FDC"/>
    <w:rsid w:val="00997FB0"/>
    <w:rsid w:val="009A3099"/>
    <w:rsid w:val="009E5913"/>
    <w:rsid w:val="009E7B79"/>
    <w:rsid w:val="009E7D15"/>
    <w:rsid w:val="009F6D58"/>
    <w:rsid w:val="00A01022"/>
    <w:rsid w:val="00A01E92"/>
    <w:rsid w:val="00A03713"/>
    <w:rsid w:val="00A06184"/>
    <w:rsid w:val="00A061BA"/>
    <w:rsid w:val="00A0702C"/>
    <w:rsid w:val="00A0747B"/>
    <w:rsid w:val="00A14A4F"/>
    <w:rsid w:val="00A20659"/>
    <w:rsid w:val="00A21492"/>
    <w:rsid w:val="00A2198E"/>
    <w:rsid w:val="00A222D0"/>
    <w:rsid w:val="00A23D0C"/>
    <w:rsid w:val="00A41AF1"/>
    <w:rsid w:val="00A44FC4"/>
    <w:rsid w:val="00A5281A"/>
    <w:rsid w:val="00A52DCC"/>
    <w:rsid w:val="00A555DC"/>
    <w:rsid w:val="00A655C9"/>
    <w:rsid w:val="00A6608B"/>
    <w:rsid w:val="00A70596"/>
    <w:rsid w:val="00A83D4D"/>
    <w:rsid w:val="00A87924"/>
    <w:rsid w:val="00A94EE2"/>
    <w:rsid w:val="00AA7633"/>
    <w:rsid w:val="00AB0F94"/>
    <w:rsid w:val="00AB7A67"/>
    <w:rsid w:val="00AB7CEB"/>
    <w:rsid w:val="00AC0F0A"/>
    <w:rsid w:val="00AC7BE2"/>
    <w:rsid w:val="00AE6B43"/>
    <w:rsid w:val="00B04D29"/>
    <w:rsid w:val="00B11EA0"/>
    <w:rsid w:val="00B2084A"/>
    <w:rsid w:val="00B27FC5"/>
    <w:rsid w:val="00B30BAC"/>
    <w:rsid w:val="00B31449"/>
    <w:rsid w:val="00B3154B"/>
    <w:rsid w:val="00B37EDF"/>
    <w:rsid w:val="00B46F49"/>
    <w:rsid w:val="00B57A94"/>
    <w:rsid w:val="00B6255A"/>
    <w:rsid w:val="00B83DF2"/>
    <w:rsid w:val="00B843DC"/>
    <w:rsid w:val="00B84D85"/>
    <w:rsid w:val="00B87398"/>
    <w:rsid w:val="00B9048B"/>
    <w:rsid w:val="00B90E9B"/>
    <w:rsid w:val="00BA122E"/>
    <w:rsid w:val="00BA2B66"/>
    <w:rsid w:val="00BA6D63"/>
    <w:rsid w:val="00BB35BC"/>
    <w:rsid w:val="00BB4126"/>
    <w:rsid w:val="00BB4B08"/>
    <w:rsid w:val="00BB5EA6"/>
    <w:rsid w:val="00BC0E7F"/>
    <w:rsid w:val="00BC41DB"/>
    <w:rsid w:val="00BD308C"/>
    <w:rsid w:val="00BD79BC"/>
    <w:rsid w:val="00BE0B45"/>
    <w:rsid w:val="00BF1FED"/>
    <w:rsid w:val="00BF6044"/>
    <w:rsid w:val="00C007B6"/>
    <w:rsid w:val="00C04175"/>
    <w:rsid w:val="00C04BEF"/>
    <w:rsid w:val="00C058AB"/>
    <w:rsid w:val="00C139C2"/>
    <w:rsid w:val="00C22947"/>
    <w:rsid w:val="00C52BBF"/>
    <w:rsid w:val="00C625ED"/>
    <w:rsid w:val="00C63239"/>
    <w:rsid w:val="00C66E25"/>
    <w:rsid w:val="00C67F52"/>
    <w:rsid w:val="00C70A05"/>
    <w:rsid w:val="00C75455"/>
    <w:rsid w:val="00C86824"/>
    <w:rsid w:val="00C93AF8"/>
    <w:rsid w:val="00CB11C0"/>
    <w:rsid w:val="00CB168D"/>
    <w:rsid w:val="00CD142F"/>
    <w:rsid w:val="00CE0596"/>
    <w:rsid w:val="00CE168D"/>
    <w:rsid w:val="00CE65B7"/>
    <w:rsid w:val="00D027C7"/>
    <w:rsid w:val="00D17C84"/>
    <w:rsid w:val="00D20A0D"/>
    <w:rsid w:val="00D2715D"/>
    <w:rsid w:val="00D424F3"/>
    <w:rsid w:val="00D42673"/>
    <w:rsid w:val="00D453FA"/>
    <w:rsid w:val="00D606A8"/>
    <w:rsid w:val="00D71A34"/>
    <w:rsid w:val="00D77501"/>
    <w:rsid w:val="00D8053A"/>
    <w:rsid w:val="00D80752"/>
    <w:rsid w:val="00D869D8"/>
    <w:rsid w:val="00D87C1F"/>
    <w:rsid w:val="00DA290A"/>
    <w:rsid w:val="00DA5F2C"/>
    <w:rsid w:val="00DA64F8"/>
    <w:rsid w:val="00DB1CBD"/>
    <w:rsid w:val="00DC1E61"/>
    <w:rsid w:val="00DD3277"/>
    <w:rsid w:val="00DE19DF"/>
    <w:rsid w:val="00DE6E41"/>
    <w:rsid w:val="00DF12BF"/>
    <w:rsid w:val="00DF7B39"/>
    <w:rsid w:val="00E04199"/>
    <w:rsid w:val="00E11B2A"/>
    <w:rsid w:val="00E1309E"/>
    <w:rsid w:val="00E260ED"/>
    <w:rsid w:val="00E2795B"/>
    <w:rsid w:val="00E31B30"/>
    <w:rsid w:val="00E37FC4"/>
    <w:rsid w:val="00E431F3"/>
    <w:rsid w:val="00E54E35"/>
    <w:rsid w:val="00E62E14"/>
    <w:rsid w:val="00E7237E"/>
    <w:rsid w:val="00E77AD2"/>
    <w:rsid w:val="00E8050D"/>
    <w:rsid w:val="00E858AD"/>
    <w:rsid w:val="00E92F56"/>
    <w:rsid w:val="00E97588"/>
    <w:rsid w:val="00EB44DD"/>
    <w:rsid w:val="00EB688D"/>
    <w:rsid w:val="00EB7BEF"/>
    <w:rsid w:val="00EC23E2"/>
    <w:rsid w:val="00EC77FF"/>
    <w:rsid w:val="00ED1136"/>
    <w:rsid w:val="00ED1F9C"/>
    <w:rsid w:val="00EE3614"/>
    <w:rsid w:val="00EF1706"/>
    <w:rsid w:val="00F123AF"/>
    <w:rsid w:val="00F15757"/>
    <w:rsid w:val="00F342B7"/>
    <w:rsid w:val="00F445D2"/>
    <w:rsid w:val="00F45D69"/>
    <w:rsid w:val="00F505F8"/>
    <w:rsid w:val="00F53A22"/>
    <w:rsid w:val="00F54840"/>
    <w:rsid w:val="00F62C30"/>
    <w:rsid w:val="00F65506"/>
    <w:rsid w:val="00F7459D"/>
    <w:rsid w:val="00F8103B"/>
    <w:rsid w:val="00F82DB9"/>
    <w:rsid w:val="00F8508E"/>
    <w:rsid w:val="00FB7314"/>
    <w:rsid w:val="00FD0450"/>
    <w:rsid w:val="00FD07B2"/>
    <w:rsid w:val="00FD4959"/>
    <w:rsid w:val="00FE1293"/>
    <w:rsid w:val="00FE1CAF"/>
    <w:rsid w:val="00FF1651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5:docId w15:val="{6DEED6EE-B819-4B9A-BA56-08675D78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239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41578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1578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41578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57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578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41578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14157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1415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14157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141578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141578"/>
    <w:rPr>
      <w:rFonts w:eastAsia="Times New Roman"/>
      <w:b/>
      <w:bCs/>
      <w:sz w:val="28"/>
      <w:szCs w:val="28"/>
      <w:lang w:eastAsia="en-US"/>
    </w:rPr>
  </w:style>
  <w:style w:type="character" w:customStyle="1" w:styleId="Nagwek7Znak">
    <w:name w:val="Nagłówek 7 Znak"/>
    <w:link w:val="Nagwek7"/>
    <w:semiHidden/>
    <w:rsid w:val="00141578"/>
    <w:rPr>
      <w:rFonts w:ascii="Calibri" w:eastAsia="Times New Roman" w:hAnsi="Calibri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141578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141578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141578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141578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141578"/>
    <w:rPr>
      <w:b/>
      <w:bCs/>
    </w:rPr>
  </w:style>
  <w:style w:type="paragraph" w:styleId="Tekstpodstawowy3">
    <w:name w:val="Body Text 3"/>
    <w:basedOn w:val="Normalny"/>
    <w:link w:val="Tekstpodstawowy3Znak"/>
    <w:rsid w:val="00141578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141578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1415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141578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141578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141578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141578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41578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141578"/>
    <w:rPr>
      <w:rFonts w:ascii="Arial" w:eastAsia="Times New Roman" w:hAnsi="Arial" w:cs="Arial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141578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141578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4157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4157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41578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BezodstpwZnak">
    <w:name w:val="Bez odstępów Znak"/>
    <w:link w:val="Bezodstpw"/>
    <w:uiPriority w:val="1"/>
    <w:rsid w:val="00141578"/>
    <w:rPr>
      <w:rFonts w:ascii="Calibri" w:eastAsia="Times New Roman" w:hAnsi="Calibri"/>
      <w:sz w:val="22"/>
      <w:szCs w:val="22"/>
      <w:lang w:eastAsia="en-US" w:bidi="ar-SA"/>
    </w:rPr>
  </w:style>
  <w:style w:type="paragraph" w:styleId="Tekstpodstawowywcity3">
    <w:name w:val="Body Text Indent 3"/>
    <w:basedOn w:val="Normalny"/>
    <w:link w:val="Tekstpodstawowywcity3Znak"/>
    <w:rsid w:val="00141578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141578"/>
    <w:rPr>
      <w:rFonts w:ascii="Calibri" w:eastAsia="Times New Roman" w:hAnsi="Calibri"/>
      <w:sz w:val="16"/>
      <w:szCs w:val="16"/>
      <w:lang w:eastAsia="en-US"/>
    </w:rPr>
  </w:style>
  <w:style w:type="paragraph" w:customStyle="1" w:styleId="Default">
    <w:name w:val="Default"/>
    <w:rsid w:val="001415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71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7715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56DB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Lista5">
    <w:name w:val="List 5"/>
    <w:basedOn w:val="Normalny"/>
    <w:uiPriority w:val="99"/>
    <w:semiHidden/>
    <w:unhideWhenUsed/>
    <w:rsid w:val="002854BF"/>
    <w:pPr>
      <w:ind w:left="1415" w:hanging="283"/>
      <w:contextualSpacing/>
    </w:pPr>
    <w:rPr>
      <w:rFonts w:eastAsia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B96CD-FF64-47AA-8E9B-07425BF9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askrzypiec</dc:creator>
  <cp:lastModifiedBy>Patrycja Kościołek</cp:lastModifiedBy>
  <cp:revision>4</cp:revision>
  <cp:lastPrinted>2024-02-21T11:19:00Z</cp:lastPrinted>
  <dcterms:created xsi:type="dcterms:W3CDTF">2024-05-24T12:30:00Z</dcterms:created>
  <dcterms:modified xsi:type="dcterms:W3CDTF">2024-05-24T12:31:00Z</dcterms:modified>
</cp:coreProperties>
</file>