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43" w:rsidRPr="00751055" w:rsidRDefault="008F5343" w:rsidP="008F5343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>K</w:t>
      </w:r>
      <w:r w:rsidR="00F47C13">
        <w:rPr>
          <w:rFonts w:asciiTheme="majorHAnsi" w:hAnsiTheme="majorHAnsi"/>
          <w:sz w:val="20"/>
          <w:szCs w:val="20"/>
        </w:rPr>
        <w:t>ielce, dnia 12</w:t>
      </w:r>
      <w:r>
        <w:rPr>
          <w:rFonts w:asciiTheme="majorHAnsi" w:hAnsiTheme="majorHAnsi"/>
          <w:sz w:val="20"/>
          <w:szCs w:val="20"/>
        </w:rPr>
        <w:t>.08</w:t>
      </w:r>
      <w:r w:rsidRPr="00751055">
        <w:rPr>
          <w:rFonts w:asciiTheme="majorHAnsi" w:hAnsiTheme="majorHAnsi"/>
          <w:sz w:val="20"/>
          <w:szCs w:val="20"/>
        </w:rPr>
        <w:t>.2025 r.</w:t>
      </w:r>
    </w:p>
    <w:p w:rsidR="008F5343" w:rsidRPr="00751055" w:rsidRDefault="008F5343" w:rsidP="008F5343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F5343" w:rsidRPr="00751055" w:rsidRDefault="008F5343" w:rsidP="008F5343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F5343" w:rsidRPr="00751055" w:rsidRDefault="008F5343" w:rsidP="008F5343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F5343" w:rsidRPr="00751055" w:rsidRDefault="008F5343" w:rsidP="008F5343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F5343" w:rsidRPr="00751055" w:rsidRDefault="008F5343" w:rsidP="008F5343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F5343" w:rsidRPr="00751055" w:rsidRDefault="008F5343" w:rsidP="008F5343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F5343" w:rsidRPr="00751055" w:rsidRDefault="008F5343" w:rsidP="008F5343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F5343" w:rsidRPr="00751055" w:rsidRDefault="008F5343" w:rsidP="008F5343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8F5343" w:rsidRPr="003638F1" w:rsidRDefault="008F5343" w:rsidP="008F5343">
      <w:pPr>
        <w:pStyle w:val="Tekstpodstawowy"/>
        <w:jc w:val="center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3638F1">
        <w:rPr>
          <w:rFonts w:asciiTheme="majorHAnsi" w:hAnsiTheme="majorHAnsi"/>
          <w:iCs/>
          <w:sz w:val="20"/>
          <w:szCs w:val="20"/>
        </w:rPr>
        <w:t>„</w:t>
      </w:r>
      <w:r w:rsidRPr="00DA3AB5">
        <w:rPr>
          <w:rFonts w:ascii="Cambria" w:hAnsi="Cambria" w:cs="Arial"/>
          <w:b/>
          <w:sz w:val="20"/>
          <w:szCs w:val="20"/>
        </w:rPr>
        <w:t>Dostawę wirtualnego laboratorium</w:t>
      </w:r>
      <w:r>
        <w:rPr>
          <w:rFonts w:ascii="Cambria" w:hAnsi="Cambria" w:cs="Arial"/>
          <w:b/>
          <w:sz w:val="20"/>
          <w:szCs w:val="20"/>
        </w:rPr>
        <w:t xml:space="preserve"> dla Szkół ZDZ w Kozienicach</w:t>
      </w:r>
      <w:r w:rsidRPr="003638F1">
        <w:rPr>
          <w:rFonts w:asciiTheme="majorHAnsi" w:hAnsiTheme="majorHAnsi"/>
          <w:i/>
          <w:sz w:val="20"/>
          <w:szCs w:val="20"/>
        </w:rPr>
        <w:t>”.</w:t>
      </w:r>
    </w:p>
    <w:p w:rsidR="008F5343" w:rsidRPr="00751055" w:rsidRDefault="008F5343" w:rsidP="008F5343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>
        <w:rPr>
          <w:rFonts w:asciiTheme="majorHAnsi" w:hAnsiTheme="majorHAnsi" w:cs="Arial"/>
          <w:sz w:val="20"/>
          <w:szCs w:val="20"/>
        </w:rPr>
        <w:t xml:space="preserve"> wyznaczonego terminu wpłynęły 2</w:t>
      </w:r>
      <w:r w:rsidRPr="00751055">
        <w:rPr>
          <w:rFonts w:asciiTheme="majorHAnsi" w:hAnsiTheme="majorHAnsi" w:cs="Arial"/>
          <w:sz w:val="20"/>
          <w:szCs w:val="20"/>
        </w:rPr>
        <w:t xml:space="preserve"> oferty od Wykonawców: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760"/>
        <w:gridCol w:w="3078"/>
      </w:tblGrid>
      <w:tr w:rsidR="008F5343" w:rsidRPr="00751055" w:rsidTr="00624F21">
        <w:trPr>
          <w:trHeight w:val="1031"/>
        </w:trPr>
        <w:tc>
          <w:tcPr>
            <w:tcW w:w="463" w:type="pct"/>
            <w:vAlign w:val="center"/>
          </w:tcPr>
          <w:p w:rsidR="008F5343" w:rsidRPr="00751055" w:rsidRDefault="008F5343" w:rsidP="00624F21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vAlign w:val="center"/>
          </w:tcPr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vAlign w:val="bottom"/>
          </w:tcPr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Punkty w kryterium</w:t>
            </w:r>
          </w:p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Cena - 100%</w:t>
            </w:r>
          </w:p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</w:tr>
      <w:tr w:rsidR="008F5343" w:rsidRPr="00751055" w:rsidTr="008F5343">
        <w:tc>
          <w:tcPr>
            <w:tcW w:w="463" w:type="pct"/>
            <w:shd w:val="clear" w:color="auto" w:fill="EEECE1" w:themeFill="background2"/>
            <w:vAlign w:val="center"/>
          </w:tcPr>
          <w:p w:rsidR="008F5343" w:rsidRPr="00751055" w:rsidRDefault="008F5343" w:rsidP="00624F21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EEECE1" w:themeFill="background2"/>
            <w:vAlign w:val="center"/>
          </w:tcPr>
          <w:p w:rsidR="008F5343" w:rsidRPr="009A760D" w:rsidRDefault="008F5343" w:rsidP="00624F21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9A760D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Grupa MAC </w:t>
            </w:r>
            <w:proofErr w:type="spellStart"/>
            <w:r w:rsidRPr="009A760D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s.a</w:t>
            </w:r>
            <w:proofErr w:type="spellEnd"/>
            <w:r w:rsidRPr="009A760D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.</w:t>
            </w:r>
            <w:r w:rsidRPr="009A760D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br/>
            </w:r>
            <w:r w:rsidRPr="009A760D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ul. Witosa 7,  25-561 Kielce </w:t>
            </w:r>
          </w:p>
          <w:p w:rsidR="008F5343" w:rsidRPr="009A760D" w:rsidRDefault="008F5343" w:rsidP="00624F21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EEECE1" w:themeFill="background2"/>
            <w:vAlign w:val="center"/>
          </w:tcPr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100</w:t>
            </w:r>
          </w:p>
        </w:tc>
      </w:tr>
      <w:tr w:rsidR="008F5343" w:rsidRPr="00751055" w:rsidTr="00624F21">
        <w:tc>
          <w:tcPr>
            <w:tcW w:w="463" w:type="pct"/>
            <w:vAlign w:val="center"/>
          </w:tcPr>
          <w:p w:rsidR="008F5343" w:rsidRPr="00751055" w:rsidRDefault="008F5343" w:rsidP="00624F21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8F5343" w:rsidRPr="009A760D" w:rsidRDefault="008F5343" w:rsidP="00624F2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9A760D">
              <w:rPr>
                <w:rFonts w:asciiTheme="majorHAnsi" w:hAnsiTheme="majorHAnsi" w:cs="Calibri"/>
                <w:b/>
                <w:sz w:val="20"/>
                <w:szCs w:val="20"/>
              </w:rPr>
              <w:t>AV Multimedia Małysz i Spółka Sp. J.</w:t>
            </w:r>
            <w:r w:rsidRPr="009A760D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9A760D">
              <w:rPr>
                <w:rFonts w:asciiTheme="majorHAnsi" w:hAnsiTheme="majorHAnsi" w:cs="Calibri"/>
                <w:sz w:val="20"/>
                <w:szCs w:val="20"/>
              </w:rPr>
              <w:t xml:space="preserve">ul. Głowackiego 7/7, 25-368 Kielce </w:t>
            </w:r>
          </w:p>
          <w:p w:rsidR="008F5343" w:rsidRPr="009A760D" w:rsidRDefault="008F5343" w:rsidP="00624F21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85,99</w:t>
            </w:r>
          </w:p>
        </w:tc>
      </w:tr>
    </w:tbl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OFERTA NR 1</w:t>
      </w:r>
      <w:r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8F5343" w:rsidRPr="009A760D" w:rsidRDefault="008F5343" w:rsidP="008F5343">
      <w:pPr>
        <w:rPr>
          <w:rFonts w:asciiTheme="majorHAnsi" w:hAnsiTheme="majorHAnsi" w:cs="Calibri"/>
          <w:color w:val="000000"/>
          <w:sz w:val="20"/>
          <w:szCs w:val="20"/>
        </w:rPr>
      </w:pPr>
      <w:r w:rsidRPr="009A760D">
        <w:rPr>
          <w:rFonts w:asciiTheme="majorHAnsi" w:hAnsiTheme="majorHAnsi" w:cs="Calibri"/>
          <w:b/>
          <w:color w:val="000000"/>
          <w:sz w:val="20"/>
          <w:szCs w:val="20"/>
        </w:rPr>
        <w:t xml:space="preserve">Grupa MAC </w:t>
      </w:r>
      <w:proofErr w:type="spellStart"/>
      <w:r w:rsidRPr="009A760D">
        <w:rPr>
          <w:rFonts w:asciiTheme="majorHAnsi" w:hAnsiTheme="majorHAnsi" w:cs="Calibri"/>
          <w:b/>
          <w:color w:val="000000"/>
          <w:sz w:val="20"/>
          <w:szCs w:val="20"/>
        </w:rPr>
        <w:t>s.a</w:t>
      </w:r>
      <w:proofErr w:type="spellEnd"/>
      <w:r w:rsidRPr="009A760D">
        <w:rPr>
          <w:rFonts w:asciiTheme="majorHAnsi" w:hAnsiTheme="majorHAnsi" w:cs="Calibri"/>
          <w:b/>
          <w:color w:val="000000"/>
          <w:sz w:val="20"/>
          <w:szCs w:val="20"/>
        </w:rPr>
        <w:t>.</w:t>
      </w:r>
      <w:r w:rsidRPr="009A760D">
        <w:rPr>
          <w:rFonts w:asciiTheme="majorHAnsi" w:hAnsiTheme="majorHAnsi" w:cs="Calibri"/>
          <w:b/>
          <w:color w:val="000000"/>
          <w:sz w:val="20"/>
          <w:szCs w:val="20"/>
        </w:rPr>
        <w:br/>
      </w:r>
      <w:r w:rsidRPr="009A760D">
        <w:rPr>
          <w:rFonts w:asciiTheme="majorHAnsi" w:hAnsiTheme="majorHAnsi" w:cs="Calibri"/>
          <w:color w:val="000000"/>
          <w:sz w:val="20"/>
          <w:szCs w:val="20"/>
        </w:rPr>
        <w:t xml:space="preserve">ul. Witosa 7,  25-561 Kielce </w:t>
      </w:r>
    </w:p>
    <w:p w:rsidR="008F5343" w:rsidRPr="00751055" w:rsidRDefault="008F5343" w:rsidP="008F5343">
      <w:pPr>
        <w:rPr>
          <w:rFonts w:asciiTheme="majorHAnsi" w:hAnsiTheme="majorHAnsi" w:cs="Calibri"/>
          <w:b/>
          <w:sz w:val="20"/>
          <w:szCs w:val="20"/>
        </w:rPr>
      </w:pPr>
    </w:p>
    <w:p w:rsidR="008F5343" w:rsidRPr="00751055" w:rsidRDefault="008F5343" w:rsidP="008F5343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>
        <w:rPr>
          <w:rFonts w:asciiTheme="majorHAnsi" w:hAnsiTheme="majorHAnsi" w:cs="Times New Roman"/>
          <w:b/>
          <w:bCs/>
          <w:i/>
          <w:sz w:val="20"/>
          <w:szCs w:val="20"/>
        </w:rPr>
        <w:t>35 200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,00 złotych brutto  </w:t>
      </w: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  <w:bookmarkStart w:id="0" w:name="_GoBack"/>
      <w:bookmarkEnd w:id="0"/>
    </w:p>
    <w:p w:rsidR="008F5343" w:rsidRPr="00751055" w:rsidRDefault="008F5343" w:rsidP="008F5343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8F5343" w:rsidRPr="00751055" w:rsidRDefault="008F5343" w:rsidP="008F5343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8F5343" w:rsidRPr="00751055" w:rsidRDefault="008F5343" w:rsidP="008F5343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</w:t>
      </w:r>
      <w:r w:rsidRPr="00751055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Szostak</w:t>
      </w:r>
    </w:p>
    <w:p w:rsidR="008F5343" w:rsidRPr="00751055" w:rsidRDefault="008F5343" w:rsidP="008F5343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8F5343" w:rsidRPr="00751055" w:rsidRDefault="008F5343" w:rsidP="008F5343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8F5343" w:rsidRPr="00751055" w:rsidRDefault="008F5343" w:rsidP="008F5343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2B036F" w:rsidRPr="00751055" w:rsidRDefault="002B036F">
      <w:pPr>
        <w:rPr>
          <w:rFonts w:asciiTheme="majorHAnsi" w:hAnsiTheme="majorHAnsi"/>
        </w:rPr>
      </w:pPr>
    </w:p>
    <w:sectPr w:rsidR="002B036F" w:rsidRPr="00751055" w:rsidSect="00D05ED1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956" w:rsidRDefault="00351956" w:rsidP="00351956">
      <w:r>
        <w:separator/>
      </w:r>
    </w:p>
  </w:endnote>
  <w:endnote w:type="continuationSeparator" w:id="0">
    <w:p w:rsidR="00351956" w:rsidRDefault="00351956" w:rsidP="00351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12494" w:rsidRDefault="00EA745F" w:rsidP="00591F3B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494" w:rsidRDefault="00EA745F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79590E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79590E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8A60BE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79590E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79590E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79590E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8A60BE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79590E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956" w:rsidRDefault="00351956" w:rsidP="00351956">
      <w:r>
        <w:separator/>
      </w:r>
    </w:p>
  </w:footnote>
  <w:footnote w:type="continuationSeparator" w:id="0">
    <w:p w:rsidR="00351956" w:rsidRDefault="00351956" w:rsidP="00351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494" w:rsidRDefault="008A60BE" w:rsidP="009F0B8D">
    <w:pPr>
      <w:pStyle w:val="Nagwek"/>
      <w:jc w:val="center"/>
    </w:pPr>
  </w:p>
  <w:p w:rsidR="00612494" w:rsidRPr="009A7CF8" w:rsidRDefault="00EA745F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612494" w:rsidRPr="009A7CF8" w:rsidRDefault="00EA745F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45F"/>
    <w:rsid w:val="002133A5"/>
    <w:rsid w:val="002B036F"/>
    <w:rsid w:val="00351956"/>
    <w:rsid w:val="003638F1"/>
    <w:rsid w:val="005A3B76"/>
    <w:rsid w:val="005A717A"/>
    <w:rsid w:val="00735C15"/>
    <w:rsid w:val="0074277F"/>
    <w:rsid w:val="00751055"/>
    <w:rsid w:val="0079590E"/>
    <w:rsid w:val="00861810"/>
    <w:rsid w:val="008A60BE"/>
    <w:rsid w:val="008F5343"/>
    <w:rsid w:val="00C371E9"/>
    <w:rsid w:val="00EA745F"/>
    <w:rsid w:val="00EC63CD"/>
    <w:rsid w:val="00F024EC"/>
    <w:rsid w:val="00F4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45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45F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EA745F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7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1157</Characters>
  <Application>Microsoft Office Word</Application>
  <DocSecurity>0</DocSecurity>
  <Lines>9</Lines>
  <Paragraphs>2</Paragraphs>
  <ScaleCrop>false</ScaleCrop>
  <Company>ZDZ Kielce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14</cp:revision>
  <cp:lastPrinted>2025-08-12T07:35:00Z</cp:lastPrinted>
  <dcterms:created xsi:type="dcterms:W3CDTF">2025-06-04T13:01:00Z</dcterms:created>
  <dcterms:modified xsi:type="dcterms:W3CDTF">2025-08-12T07:35:00Z</dcterms:modified>
</cp:coreProperties>
</file>