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34E1A" w14:textId="77777777" w:rsidR="00AD43D4" w:rsidRDefault="00AD43D4" w:rsidP="00482BD6">
      <w:pPr>
        <w:spacing w:line="276" w:lineRule="auto"/>
        <w:jc w:val="center"/>
        <w:rPr>
          <w:rFonts w:ascii="Arial Narrow" w:eastAsia="Times New Roman" w:hAnsi="Arial Narrow"/>
          <w:b/>
          <w:smallCaps/>
          <w:sz w:val="22"/>
          <w:u w:val="single"/>
        </w:rPr>
      </w:pPr>
    </w:p>
    <w:p w14:paraId="4F5B3D41" w14:textId="62C7271B" w:rsidR="001D6162" w:rsidRPr="003426D2" w:rsidRDefault="006979AA" w:rsidP="001D6162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22"/>
          <w:u w:val="single"/>
        </w:rPr>
      </w:pPr>
      <w:r w:rsidRPr="003426D2">
        <w:rPr>
          <w:rFonts w:asciiTheme="majorHAnsi" w:eastAsia="Times New Roman" w:hAnsiTheme="majorHAnsi"/>
          <w:b/>
          <w:smallCaps/>
          <w:sz w:val="28"/>
          <w:szCs w:val="28"/>
          <w:u w:val="single"/>
        </w:rPr>
        <w:t>Zadania I -</w:t>
      </w:r>
      <w:r w:rsidR="001D6162" w:rsidRPr="003426D2">
        <w:rPr>
          <w:rFonts w:asciiTheme="majorHAnsi" w:eastAsia="Times New Roman" w:hAnsiTheme="majorHAnsi"/>
          <w:b/>
          <w:smallCaps/>
          <w:sz w:val="28"/>
          <w:szCs w:val="28"/>
          <w:u w:val="single"/>
        </w:rPr>
        <w:t xml:space="preserve">Formularz asortymentowo-cenowy </w:t>
      </w:r>
    </w:p>
    <w:p w14:paraId="090816A3" w14:textId="7A49CA31" w:rsidR="00D4127A" w:rsidRPr="000E5515" w:rsidRDefault="00D4127A" w:rsidP="00482BD6">
      <w:pPr>
        <w:spacing w:line="276" w:lineRule="auto"/>
        <w:jc w:val="center"/>
        <w:rPr>
          <w:rFonts w:asciiTheme="majorHAnsi" w:eastAsia="Times New Roman" w:hAnsiTheme="majorHAnsi" w:cs="Arial"/>
          <w:b/>
          <w:smallCaps/>
          <w:sz w:val="22"/>
          <w:u w:val="single"/>
        </w:rPr>
      </w:pPr>
    </w:p>
    <w:p w14:paraId="744E9A38" w14:textId="77777777" w:rsidR="00D4127A" w:rsidRPr="000E5515" w:rsidRDefault="00D4127A">
      <w:pPr>
        <w:rPr>
          <w:rFonts w:asciiTheme="majorHAnsi" w:hAnsiTheme="majorHAnsi" w:cs="Arial"/>
        </w:rPr>
      </w:pPr>
    </w:p>
    <w:tbl>
      <w:tblPr>
        <w:tblStyle w:val="Tabela-Siatka"/>
        <w:tblW w:w="14207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4437"/>
        <w:gridCol w:w="6336"/>
        <w:gridCol w:w="2446"/>
      </w:tblGrid>
      <w:tr w:rsidR="001D6162" w:rsidRPr="000E5515" w14:paraId="1BD7F7B1" w14:textId="33612645" w:rsidTr="00E05530">
        <w:trPr>
          <w:jc w:val="center"/>
        </w:trPr>
        <w:tc>
          <w:tcPr>
            <w:tcW w:w="988" w:type="dxa"/>
          </w:tcPr>
          <w:p w14:paraId="067F51AE" w14:textId="35C88E58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Lp. /Nr pozycji</w:t>
            </w:r>
          </w:p>
          <w:p w14:paraId="5D6D3316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/asortymentu</w:t>
            </w:r>
          </w:p>
        </w:tc>
        <w:tc>
          <w:tcPr>
            <w:tcW w:w="4437" w:type="dxa"/>
          </w:tcPr>
          <w:p w14:paraId="414DB9A5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</w:pPr>
          </w:p>
          <w:p w14:paraId="5DD7C2EF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  <w:t>Nazwa artykułu/zdjęcie</w:t>
            </w:r>
          </w:p>
        </w:tc>
        <w:tc>
          <w:tcPr>
            <w:tcW w:w="6336" w:type="dxa"/>
          </w:tcPr>
          <w:p w14:paraId="395E3C6B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</w:pPr>
          </w:p>
          <w:p w14:paraId="6F40966E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  <w:t>Opis artykułu/asortymentu</w:t>
            </w:r>
          </w:p>
        </w:tc>
        <w:tc>
          <w:tcPr>
            <w:tcW w:w="2446" w:type="dxa"/>
          </w:tcPr>
          <w:p w14:paraId="3105EFC5" w14:textId="43D0801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</w:pPr>
            <w:r w:rsidRPr="00CC0F31">
              <w:rPr>
                <w:rFonts w:asciiTheme="majorHAnsi" w:hAnsiTheme="majorHAnsi" w:cs="Arial"/>
                <w:b/>
                <w:sz w:val="20"/>
              </w:rPr>
              <w:t xml:space="preserve">Cena jednostkowa brutto za 1 szt. </w:t>
            </w:r>
            <w:r w:rsidR="008C0A83" w:rsidRPr="00CC0F31">
              <w:rPr>
                <w:rFonts w:asciiTheme="majorHAnsi" w:hAnsiTheme="majorHAnsi" w:cs="Arial"/>
                <w:b/>
                <w:sz w:val="20"/>
              </w:rPr>
              <w:t>A</w:t>
            </w:r>
            <w:r w:rsidRPr="00CC0F31">
              <w:rPr>
                <w:rFonts w:asciiTheme="majorHAnsi" w:hAnsiTheme="majorHAnsi" w:cs="Arial"/>
                <w:b/>
                <w:sz w:val="20"/>
              </w:rPr>
              <w:t>sortymentu</w:t>
            </w:r>
            <w:r w:rsidR="008C0A83">
              <w:rPr>
                <w:rFonts w:asciiTheme="majorHAnsi" w:hAnsiTheme="majorHAnsi" w:cs="Arial"/>
                <w:b/>
                <w:sz w:val="20"/>
              </w:rPr>
              <w:t>.</w:t>
            </w:r>
          </w:p>
        </w:tc>
      </w:tr>
      <w:tr w:rsidR="001D6162" w:rsidRPr="000E5515" w14:paraId="4DCEF218" w14:textId="4BCC3614" w:rsidTr="00E05530">
        <w:trPr>
          <w:trHeight w:val="1217"/>
          <w:jc w:val="center"/>
        </w:trPr>
        <w:tc>
          <w:tcPr>
            <w:tcW w:w="988" w:type="dxa"/>
            <w:vAlign w:val="center"/>
          </w:tcPr>
          <w:p w14:paraId="47461359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</w:t>
            </w:r>
          </w:p>
        </w:tc>
        <w:tc>
          <w:tcPr>
            <w:tcW w:w="4437" w:type="dxa"/>
          </w:tcPr>
          <w:p w14:paraId="2AA474B7" w14:textId="59E1E032" w:rsidR="001D6162" w:rsidRPr="0079474A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Szampon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Vital</w:t>
            </w:r>
            <w:proofErr w:type="spellEnd"/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 xml:space="preserve"> -   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5000ml – CATZY</w:t>
            </w:r>
          </w:p>
          <w:p w14:paraId="021E5711" w14:textId="3E155C8F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236A6A" wp14:editId="55CF5B91">
                  <wp:extent cx="548640" cy="846966"/>
                  <wp:effectExtent l="0" t="0" r="3810" b="0"/>
                  <wp:docPr id="14667803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78035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78" cy="85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4319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567EEB08" wp14:editId="0EF8864A">
                  <wp:extent cx="590516" cy="815340"/>
                  <wp:effectExtent l="0" t="0" r="635" b="3810"/>
                  <wp:docPr id="140416486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35" cy="82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231ED6C6" w14:textId="77777777" w:rsidR="001D6162" w:rsidRDefault="001D6162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Szampon przeznaczony do suchych i zniszczonych włosów. Doskonale oczyszcza i pielęgnuje je, jednocześnie chroni i nawilża włosy farbowane, zniszczone zabiegami. Nadaje włosom miękkość i połysk.</w:t>
            </w:r>
          </w:p>
          <w:p w14:paraId="5C37CBF6" w14:textId="7BD21837" w:rsidR="001D6162" w:rsidRPr="00C64319" w:rsidRDefault="001D6162" w:rsidP="00C64319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C64319">
              <w:rPr>
                <w:rFonts w:asciiTheme="majorHAnsi" w:eastAsia="Times New Roman" w:hAnsiTheme="majorHAnsi" w:cs="Arial"/>
                <w:iCs/>
                <w:sz w:val="20"/>
              </w:rPr>
              <w:t xml:space="preserve"> Dostępny</w:t>
            </w:r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r w:rsidRPr="00C64319">
              <w:rPr>
                <w:rFonts w:asciiTheme="majorHAnsi" w:eastAsia="Times New Roman" w:hAnsiTheme="majorHAnsi" w:cs="Arial"/>
                <w:iCs/>
                <w:sz w:val="20"/>
              </w:rPr>
              <w:t>w wersji o zapachu wiśni</w:t>
            </w:r>
          </w:p>
          <w:p w14:paraId="2CB2435C" w14:textId="63988304" w:rsidR="001D6162" w:rsidRPr="000E5515" w:rsidRDefault="001D6162" w:rsidP="00C64319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C64319">
              <w:rPr>
                <w:rFonts w:asciiTheme="majorHAnsi" w:eastAsia="Times New Roman" w:hAnsiTheme="majorHAnsi" w:cs="Arial"/>
                <w:iCs/>
                <w:sz w:val="20"/>
              </w:rPr>
              <w:t>i brzoskwini.</w:t>
            </w:r>
          </w:p>
        </w:tc>
        <w:tc>
          <w:tcPr>
            <w:tcW w:w="2446" w:type="dxa"/>
          </w:tcPr>
          <w:p w14:paraId="74436B1D" w14:textId="77777777" w:rsidR="001D6162" w:rsidRPr="000E5515" w:rsidRDefault="001D6162" w:rsidP="00AD43D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01F8C14A" w14:textId="59712D2C" w:rsidTr="00E05530">
        <w:trPr>
          <w:trHeight w:val="1217"/>
          <w:jc w:val="center"/>
        </w:trPr>
        <w:tc>
          <w:tcPr>
            <w:tcW w:w="988" w:type="dxa"/>
            <w:vAlign w:val="center"/>
          </w:tcPr>
          <w:p w14:paraId="172A5C1C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2</w:t>
            </w:r>
          </w:p>
        </w:tc>
        <w:tc>
          <w:tcPr>
            <w:tcW w:w="4437" w:type="dxa"/>
          </w:tcPr>
          <w:p w14:paraId="4F1C6C65" w14:textId="32D387DA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 -</w:t>
            </w: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BRELIL</w:t>
            </w:r>
          </w:p>
          <w:p w14:paraId="107750CF" w14:textId="3D20FFA2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noProof/>
                <w:sz w:val="20"/>
              </w:rPr>
              <w:drawing>
                <wp:inline distT="0" distB="0" distL="0" distR="0" wp14:anchorId="00D5FE6F" wp14:editId="69618E18">
                  <wp:extent cx="370495" cy="1141780"/>
                  <wp:effectExtent l="0" t="0" r="0" b="1270"/>
                  <wp:docPr id="47246516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116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474A">
              <w:rPr>
                <w:rFonts w:asciiTheme="majorHAnsi" w:eastAsia="Times New Roman" w:hAnsiTheme="majorHAnsi" w:cs="Arial"/>
                <w:iCs/>
                <w:noProof/>
                <w:sz w:val="20"/>
              </w:rPr>
              <w:drawing>
                <wp:inline distT="0" distB="0" distL="0" distR="0" wp14:anchorId="69CA3282" wp14:editId="7166E119">
                  <wp:extent cx="396240" cy="1159726"/>
                  <wp:effectExtent l="0" t="0" r="3810" b="2540"/>
                  <wp:docPr id="12788400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17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48CE5D4D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</w:p>
          <w:p w14:paraId="2FDE229F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Szampon intensywnie odżywia włosy,</w:t>
            </w:r>
          </w:p>
          <w:p w14:paraId="77E30AD2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dodając objętości i witalności. Wzbogacony</w:t>
            </w:r>
          </w:p>
          <w:p w14:paraId="5C230B0E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 xml:space="preserve">proteinami mleka i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ceramidami</w:t>
            </w:r>
            <w:proofErr w:type="spellEnd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, chroni</w:t>
            </w:r>
          </w:p>
          <w:p w14:paraId="476C0029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i poprawia kondycję, otulając je wyjątkowym</w:t>
            </w:r>
          </w:p>
          <w:p w14:paraId="154F0A33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zapachem.</w:t>
            </w:r>
          </w:p>
          <w:p w14:paraId="4C63E12D" w14:textId="1447102F" w:rsidR="001D6162" w:rsidRPr="000E5515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U724 - 1000ml</w:t>
            </w:r>
          </w:p>
          <w:p w14:paraId="715917F3" w14:textId="33DD40FB" w:rsidR="001D6162" w:rsidRPr="000E5515" w:rsidRDefault="001D6162" w:rsidP="008C1818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U725 - 250ml</w:t>
            </w:r>
          </w:p>
        </w:tc>
        <w:tc>
          <w:tcPr>
            <w:tcW w:w="2446" w:type="dxa"/>
          </w:tcPr>
          <w:p w14:paraId="65DED1B7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2998F221" w14:textId="3020466D" w:rsidTr="00E05530">
        <w:trPr>
          <w:trHeight w:val="2424"/>
          <w:jc w:val="center"/>
        </w:trPr>
        <w:tc>
          <w:tcPr>
            <w:tcW w:w="988" w:type="dxa"/>
            <w:vAlign w:val="center"/>
          </w:tcPr>
          <w:p w14:paraId="3F1BD8AC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3</w:t>
            </w:r>
          </w:p>
        </w:tc>
        <w:tc>
          <w:tcPr>
            <w:tcW w:w="4437" w:type="dxa"/>
          </w:tcPr>
          <w:p w14:paraId="7847248A" w14:textId="5E950CD4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Maska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Vital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- 1000ml – CATZY</w:t>
            </w:r>
          </w:p>
          <w:p w14:paraId="5C51B0F3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29715E14" wp14:editId="7D32EF5E">
                  <wp:extent cx="451104" cy="1322832"/>
                  <wp:effectExtent l="0" t="0" r="6350" b="0"/>
                  <wp:docPr id="11" name="Obraz 1" descr="http://image.ceneo.pl/data/products/26318080/i-catzy-balsam-vital-1000-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ceneo.pl/data/products/26318080/i-catzy-balsam-vital-1000-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6" cy="132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6ADC89A2" w14:textId="77777777" w:rsidR="001D6162" w:rsidRPr="000E5515" w:rsidRDefault="001D6162" w:rsidP="00D4127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Maska zakwaszająca do włosów farbowanych, suchych i zniszczonych do intensywnej pielęgnacji. Regeneruje, wzmacnia i nawilża włosy osłabione zabiegami fryzjerskimi. Nadaje im połysk, miękkość i jedwabistość. Doskonale zamyka łuskę włosów, ułatwia rozczesywanie włosów i chroni je przed nadmiernym elektryzowaniem.</w:t>
            </w:r>
          </w:p>
        </w:tc>
        <w:tc>
          <w:tcPr>
            <w:tcW w:w="2446" w:type="dxa"/>
          </w:tcPr>
          <w:p w14:paraId="613AA17B" w14:textId="77777777" w:rsidR="001D6162" w:rsidRPr="000E5515" w:rsidRDefault="001D6162" w:rsidP="00D4127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6A88BC8C" w14:textId="2151DC61" w:rsidTr="00E05530">
        <w:trPr>
          <w:trHeight w:val="418"/>
          <w:jc w:val="center"/>
        </w:trPr>
        <w:tc>
          <w:tcPr>
            <w:tcW w:w="988" w:type="dxa"/>
            <w:vAlign w:val="center"/>
          </w:tcPr>
          <w:p w14:paraId="6B8DB394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4</w:t>
            </w:r>
          </w:p>
        </w:tc>
        <w:tc>
          <w:tcPr>
            <w:tcW w:w="4437" w:type="dxa"/>
          </w:tcPr>
          <w:p w14:paraId="362F1B91" w14:textId="06614916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Mask</w:t>
            </w:r>
            <w:proofErr w:type="spellEnd"/>
            <w:r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-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Brelil</w:t>
            </w:r>
            <w:proofErr w:type="spellEnd"/>
          </w:p>
          <w:p w14:paraId="48416B9B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</w:p>
          <w:p w14:paraId="10CA02A9" w14:textId="0A3C3B7F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lastRenderedPageBreak/>
              <w:drawing>
                <wp:inline distT="0" distB="0" distL="0" distR="0" wp14:anchorId="696CC13F" wp14:editId="54C30ABA">
                  <wp:extent cx="649009" cy="601980"/>
                  <wp:effectExtent l="0" t="0" r="0" b="7620"/>
                  <wp:docPr id="41466857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98" cy="6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4CFB5" w14:textId="24AB18D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6096BA4F" wp14:editId="73737EB4">
                  <wp:extent cx="671732" cy="502920"/>
                  <wp:effectExtent l="0" t="0" r="0" b="0"/>
                  <wp:docPr id="166718564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73" cy="50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3DA8DB6F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lastRenderedPageBreak/>
              <w:t xml:space="preserve">BB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Mask</w:t>
            </w:r>
            <w:proofErr w:type="spellEnd"/>
          </w:p>
          <w:p w14:paraId="11F70266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Bogata, kremowa maska głęboko odżywia,</w:t>
            </w:r>
          </w:p>
          <w:p w14:paraId="4C23CB0F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nawilża i rozplątuje włosy. Zawiera proteiny</w:t>
            </w:r>
          </w:p>
          <w:p w14:paraId="1431EDA5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lastRenderedPageBreak/>
              <w:t xml:space="preserve">mleka i </w:t>
            </w:r>
            <w:proofErr w:type="spellStart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ceramidy</w:t>
            </w:r>
            <w:proofErr w:type="spellEnd"/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, które wygładzają, redukują</w:t>
            </w:r>
          </w:p>
          <w:p w14:paraId="5A769BB2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puszenie i dodają blasku, otulając włosy</w:t>
            </w:r>
          </w:p>
          <w:p w14:paraId="133FE3D1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wyjątkowym zapachem.</w:t>
            </w:r>
          </w:p>
          <w:p w14:paraId="15138ED6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U726 - 450ml</w:t>
            </w:r>
          </w:p>
          <w:p w14:paraId="73E670F7" w14:textId="2A5B6D47" w:rsidR="001D6162" w:rsidRPr="000E5515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79474A">
              <w:rPr>
                <w:rFonts w:asciiTheme="majorHAnsi" w:eastAsia="Times New Roman" w:hAnsiTheme="majorHAnsi" w:cs="Arial"/>
                <w:iCs/>
                <w:sz w:val="20"/>
              </w:rPr>
              <w:t>U727 - 250ml</w:t>
            </w:r>
          </w:p>
        </w:tc>
        <w:tc>
          <w:tcPr>
            <w:tcW w:w="2446" w:type="dxa"/>
          </w:tcPr>
          <w:p w14:paraId="5C802FE8" w14:textId="77777777" w:rsidR="001D6162" w:rsidRPr="0079474A" w:rsidRDefault="001D6162" w:rsidP="0079474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70B1CA3E" w14:textId="3CBAB9BD" w:rsidTr="00E05530">
        <w:trPr>
          <w:trHeight w:val="274"/>
          <w:jc w:val="center"/>
        </w:trPr>
        <w:tc>
          <w:tcPr>
            <w:tcW w:w="988" w:type="dxa"/>
            <w:vAlign w:val="center"/>
          </w:tcPr>
          <w:p w14:paraId="1AB63AC7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5</w:t>
            </w:r>
          </w:p>
        </w:tc>
        <w:tc>
          <w:tcPr>
            <w:tcW w:w="4437" w:type="dxa"/>
          </w:tcPr>
          <w:p w14:paraId="060DBAE1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Healing</w:t>
            </w:r>
            <w:proofErr w:type="spellEnd"/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szampon przeciwłupieżowy do włosów</w:t>
            </w:r>
          </w:p>
          <w:p w14:paraId="0A17BFB2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47C09CCF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6A0335DD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5BF997B1" w14:textId="1E93A44D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iCs/>
                <w:noProof/>
                <w:sz w:val="20"/>
              </w:rPr>
              <w:drawing>
                <wp:inline distT="0" distB="0" distL="0" distR="0" wp14:anchorId="7220848B" wp14:editId="095F9A13">
                  <wp:extent cx="944880" cy="944880"/>
                  <wp:effectExtent l="0" t="0" r="7620" b="7620"/>
                  <wp:docPr id="12" name="Obraz 1" descr="HEALING Szampon przeciwłupieżowy 20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ING Szampon przeciwłupieżowy 20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72" cy="94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ABE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0DE11206" wp14:editId="7BA2219B">
                  <wp:extent cx="565150" cy="941916"/>
                  <wp:effectExtent l="0" t="0" r="6350" b="0"/>
                  <wp:docPr id="1713336722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86" cy="94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0A9B0420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</w:p>
          <w:p w14:paraId="77FA0468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Szampon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zawiera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piroktonian</w:t>
            </w:r>
            <w:proofErr w:type="spellEnd"/>
          </w:p>
          <w:p w14:paraId="4D88003E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olaminy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, substancję o działaniu</w:t>
            </w:r>
          </w:p>
          <w:p w14:paraId="757E2B1A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przeciwłupieżowym, przeciwbakteryjnym</w:t>
            </w:r>
          </w:p>
          <w:p w14:paraId="044889D2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i przeciwgrzybiczym. Szampon przeznaczony</w:t>
            </w:r>
          </w:p>
          <w:p w14:paraId="6DDBFD0D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jest do stosowania w przypadku łupieżu do</w:t>
            </w:r>
          </w:p>
          <w:p w14:paraId="681D4784" w14:textId="1836506E" w:rsidR="001D6162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każdego rodzaju włosów.</w:t>
            </w:r>
          </w:p>
          <w:p w14:paraId="32D7469D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Herbal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Shampoo</w:t>
            </w:r>
            <w:proofErr w:type="spellEnd"/>
          </w:p>
          <w:p w14:paraId="07BCBB06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Szampon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Healing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Herbal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, oprócz</w:t>
            </w:r>
          </w:p>
          <w:p w14:paraId="6E5F7B51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piroktonianu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</w:t>
            </w:r>
            <w:proofErr w:type="spellStart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olaminy</w:t>
            </w:r>
            <w:proofErr w:type="spellEnd"/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 xml:space="preserve"> o właściwościach</w:t>
            </w:r>
          </w:p>
          <w:p w14:paraId="600ABDB9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przeciwbakteryjnych i przeciwgrzybiczych,</w:t>
            </w:r>
          </w:p>
          <w:p w14:paraId="171D403F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został wzbogacony o ziołowy ekstrakt</w:t>
            </w:r>
          </w:p>
          <w:p w14:paraId="583662CA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z brzozy, rozmarynu, rumianku i pokrzywy,</w:t>
            </w:r>
          </w:p>
          <w:p w14:paraId="3978B82C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które działają przeciwłojotokowo</w:t>
            </w:r>
          </w:p>
          <w:p w14:paraId="673E5330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i przeciwłupieżowo. Przeznaczony jest do</w:t>
            </w:r>
          </w:p>
          <w:p w14:paraId="5D0A4528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pielęgnacji przetłuszczających się włosów</w:t>
            </w:r>
          </w:p>
          <w:p w14:paraId="788DBDA8" w14:textId="6E0BFEDF" w:rsidR="001D6162" w:rsidRPr="000E5515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9C3ABE">
              <w:rPr>
                <w:rFonts w:asciiTheme="majorHAnsi" w:eastAsia="Times New Roman" w:hAnsiTheme="majorHAnsi" w:cs="Arial"/>
                <w:iCs/>
                <w:sz w:val="20"/>
              </w:rPr>
              <w:t>z tendencją do łupieżu.</w:t>
            </w:r>
          </w:p>
        </w:tc>
        <w:tc>
          <w:tcPr>
            <w:tcW w:w="2446" w:type="dxa"/>
          </w:tcPr>
          <w:p w14:paraId="6274550F" w14:textId="77777777" w:rsidR="001D6162" w:rsidRPr="009C3ABE" w:rsidRDefault="001D6162" w:rsidP="009C3ABE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66F2600D" w14:textId="23F012A4" w:rsidTr="00CD7D1B">
        <w:trPr>
          <w:trHeight w:val="2930"/>
          <w:jc w:val="center"/>
        </w:trPr>
        <w:tc>
          <w:tcPr>
            <w:tcW w:w="988" w:type="dxa"/>
            <w:vAlign w:val="center"/>
          </w:tcPr>
          <w:p w14:paraId="6FA8A23C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6</w:t>
            </w:r>
          </w:p>
        </w:tc>
        <w:tc>
          <w:tcPr>
            <w:tcW w:w="4437" w:type="dxa"/>
          </w:tcPr>
          <w:p w14:paraId="3364BF6C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Plums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Krem do stylizacji loków- 250ml.- CATZY</w:t>
            </w:r>
          </w:p>
          <w:p w14:paraId="3B10742B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iCs/>
                <w:sz w:val="20"/>
              </w:rPr>
            </w:pPr>
          </w:p>
          <w:p w14:paraId="0145589C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146112BA" wp14:editId="1DA42C28">
                  <wp:extent cx="1408464" cy="1241947"/>
                  <wp:effectExtent l="0" t="0" r="1270" b="0"/>
                  <wp:docPr id="14" name="Obraz 8" descr="Catzy Plums krem do stylizacji loków 2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zy Plums krem do stylizacji loków 2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46" cy="124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51AFB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</w:p>
        </w:tc>
        <w:tc>
          <w:tcPr>
            <w:tcW w:w="6336" w:type="dxa"/>
          </w:tcPr>
          <w:p w14:paraId="2DC905DF" w14:textId="77777777" w:rsidR="001D6162" w:rsidRPr="000E5515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Krem do stylizacji włosów kręconych nadający lokom piękny kształt, podkreśla naturalny skręt. Doskonale nawilża suche włosy i zapobiega ich elektryzowaniu się. Produkt zwiększa objętość i nadaje włosom połysk</w:t>
            </w:r>
          </w:p>
          <w:p w14:paraId="13F31687" w14:textId="77777777" w:rsidR="001D6162" w:rsidRPr="000E5515" w:rsidRDefault="001D6162" w:rsidP="00C8669E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</w:p>
          <w:p w14:paraId="6FB3FCB3" w14:textId="77777777" w:rsidR="001D6162" w:rsidRPr="000E5515" w:rsidRDefault="001D6162" w:rsidP="00C8669E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  <w:tc>
          <w:tcPr>
            <w:tcW w:w="2446" w:type="dxa"/>
          </w:tcPr>
          <w:p w14:paraId="4C07F086" w14:textId="77777777" w:rsidR="001D6162" w:rsidRPr="000E5515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64FAD544" w14:textId="67A32170" w:rsidTr="00E05530">
        <w:trPr>
          <w:jc w:val="center"/>
        </w:trPr>
        <w:tc>
          <w:tcPr>
            <w:tcW w:w="988" w:type="dxa"/>
            <w:vAlign w:val="center"/>
          </w:tcPr>
          <w:p w14:paraId="7B5BCAD4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lastRenderedPageBreak/>
              <w:t>7</w:t>
            </w:r>
          </w:p>
        </w:tc>
        <w:tc>
          <w:tcPr>
            <w:tcW w:w="4437" w:type="dxa"/>
          </w:tcPr>
          <w:p w14:paraId="0B812DBD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Catzy / Brelil SALON FORMAT</w:t>
            </w:r>
          </w:p>
          <w:p w14:paraId="75C475E9" w14:textId="5E402A30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  <w:u w:val="single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  <w:u w:val="single"/>
              </w:rPr>
              <w:drawing>
                <wp:inline distT="0" distB="0" distL="0" distR="0" wp14:anchorId="3C8EA811" wp14:editId="2C8FDED0">
                  <wp:extent cx="297467" cy="1371600"/>
                  <wp:effectExtent l="0" t="0" r="7620" b="0"/>
                  <wp:docPr id="99342172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3" cy="139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0CEC6C13" w14:textId="77777777" w:rsidR="001D6162" w:rsidRPr="000E5515" w:rsidRDefault="001D6162" w:rsidP="008C1818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Mocny lakier do włosów z efektem pamięci do użytku profesjonalnego. Zapewnia długotrwałe utrwalenie i nadaje włosom piękny połysk, nie pozostawiając osadu. Z łatwością rozczesuje się i posiada bardzo przyjemny zapach. Pojemność: 500ml</w:t>
            </w:r>
          </w:p>
        </w:tc>
        <w:tc>
          <w:tcPr>
            <w:tcW w:w="2446" w:type="dxa"/>
          </w:tcPr>
          <w:p w14:paraId="7846C0F1" w14:textId="77777777" w:rsidR="001D6162" w:rsidRPr="000E5515" w:rsidRDefault="001D6162" w:rsidP="008C1818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623D32BD" w14:textId="4D64D609" w:rsidTr="00E05530">
        <w:trPr>
          <w:jc w:val="center"/>
        </w:trPr>
        <w:tc>
          <w:tcPr>
            <w:tcW w:w="988" w:type="dxa"/>
            <w:vAlign w:val="center"/>
          </w:tcPr>
          <w:p w14:paraId="05D46CAC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8</w:t>
            </w:r>
          </w:p>
        </w:tc>
        <w:tc>
          <w:tcPr>
            <w:tcW w:w="4437" w:type="dxa"/>
          </w:tcPr>
          <w:p w14:paraId="4061A05B" w14:textId="37C090D3" w:rsidR="001D6162" w:rsidRPr="00F46D36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 xml:space="preserve">BB </w:t>
            </w:r>
            <w:r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 xml:space="preserve">Mousse - </w:t>
            </w: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Pianka BRELIL</w:t>
            </w:r>
          </w:p>
          <w:p w14:paraId="7C51A6B6" w14:textId="7EC2B78C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  <w:u w:val="single"/>
              </w:rPr>
              <w:drawing>
                <wp:inline distT="0" distB="0" distL="0" distR="0" wp14:anchorId="3CDEC5BE" wp14:editId="4991EAFD">
                  <wp:extent cx="341895" cy="1363980"/>
                  <wp:effectExtent l="0" t="0" r="1270" b="7620"/>
                  <wp:docPr id="82366250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95" cy="137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3CE6D92C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 xml:space="preserve">BB </w:t>
            </w:r>
            <w:proofErr w:type="spellStart"/>
            <w:r w:rsidRPr="0079474A">
              <w:rPr>
                <w:rFonts w:asciiTheme="majorHAnsi" w:hAnsiTheme="majorHAnsi" w:cs="Arial"/>
                <w:sz w:val="20"/>
              </w:rPr>
              <w:t>Mousse</w:t>
            </w:r>
            <w:proofErr w:type="spellEnd"/>
          </w:p>
          <w:p w14:paraId="7F264BD7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Odbudowująca pianka kondycjonująca</w:t>
            </w:r>
          </w:p>
          <w:p w14:paraId="7B3875A8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z nieodpartym zapachem. Dodaje blasku,</w:t>
            </w:r>
          </w:p>
          <w:p w14:paraId="4006A64B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wzmacnia, rozplątuje i zmiękcza włosy.</w:t>
            </w:r>
          </w:p>
          <w:p w14:paraId="5A265340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Odżywia, odbudowuje zniszczenia, ułatwia</w:t>
            </w:r>
          </w:p>
          <w:p w14:paraId="0B54AD72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stylizację, eliminuje elektryzowanie</w:t>
            </w:r>
          </w:p>
          <w:p w14:paraId="4A8EB72B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i poprawia utrwalenie, nadając objętości</w:t>
            </w:r>
          </w:p>
          <w:p w14:paraId="5B338333" w14:textId="6015D4C5" w:rsidR="001D6162" w:rsidRPr="000E5515" w:rsidRDefault="001D6162" w:rsidP="0079474A">
            <w:pPr>
              <w:rPr>
                <w:rFonts w:asciiTheme="majorHAnsi" w:hAnsiTheme="majorHAnsi" w:cs="Arial"/>
                <w:color w:val="FF0000"/>
                <w:sz w:val="20"/>
              </w:rPr>
            </w:pPr>
            <w:r w:rsidRPr="0079474A">
              <w:rPr>
                <w:rFonts w:asciiTheme="majorHAnsi" w:hAnsiTheme="majorHAnsi" w:cs="Arial"/>
                <w:sz w:val="20"/>
              </w:rPr>
              <w:t>i zapobiegając rozdwajaniu końcówek</w:t>
            </w:r>
            <w:r w:rsidRPr="0079474A">
              <w:rPr>
                <w:rFonts w:asciiTheme="majorHAnsi" w:hAnsiTheme="majorHAnsi" w:cs="Arial"/>
                <w:color w:val="FF0000"/>
                <w:sz w:val="20"/>
              </w:rPr>
              <w:t>.</w:t>
            </w:r>
          </w:p>
        </w:tc>
        <w:tc>
          <w:tcPr>
            <w:tcW w:w="2446" w:type="dxa"/>
          </w:tcPr>
          <w:p w14:paraId="3073F41B" w14:textId="77777777" w:rsidR="001D6162" w:rsidRPr="0079474A" w:rsidRDefault="001D6162" w:rsidP="0079474A">
            <w:pPr>
              <w:rPr>
                <w:rFonts w:asciiTheme="majorHAnsi" w:hAnsiTheme="majorHAnsi" w:cs="Arial"/>
                <w:sz w:val="20"/>
              </w:rPr>
            </w:pPr>
          </w:p>
        </w:tc>
      </w:tr>
      <w:tr w:rsidR="001D6162" w:rsidRPr="000E5515" w14:paraId="5EC2BAF9" w14:textId="6B688BAB" w:rsidTr="00E05530">
        <w:trPr>
          <w:jc w:val="center"/>
        </w:trPr>
        <w:tc>
          <w:tcPr>
            <w:tcW w:w="988" w:type="dxa"/>
            <w:vAlign w:val="center"/>
          </w:tcPr>
          <w:p w14:paraId="60D0561F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9</w:t>
            </w:r>
          </w:p>
        </w:tc>
        <w:tc>
          <w:tcPr>
            <w:tcW w:w="4437" w:type="dxa"/>
          </w:tcPr>
          <w:p w14:paraId="3384DED2" w14:textId="4F7B3F73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t>Hair Beauty Booster</w:t>
            </w:r>
          </w:p>
          <w:p w14:paraId="0B64E5ED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t>Upiększający booster do włosów z kwasem hialuronowym</w:t>
            </w:r>
          </w:p>
          <w:p w14:paraId="38D55B16" w14:textId="74E50C06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</w:pPr>
            <w:r w:rsidRPr="0079474A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drawing>
                <wp:inline distT="0" distB="0" distL="0" distR="0" wp14:anchorId="61B9DB39" wp14:editId="159BFF5D">
                  <wp:extent cx="1082040" cy="1328745"/>
                  <wp:effectExtent l="0" t="0" r="3810" b="5080"/>
                  <wp:docPr id="41888696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16" cy="133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659F6EE9" w14:textId="77777777" w:rsidR="001D6162" w:rsidRPr="00E614DF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Szybko działający, skoncentrowany</w:t>
            </w:r>
          </w:p>
          <w:p w14:paraId="306ED7DB" w14:textId="77777777" w:rsidR="001D6162" w:rsidRPr="00E614DF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aktywator z kwasem hialuronowym,</w:t>
            </w:r>
          </w:p>
          <w:p w14:paraId="275BC606" w14:textId="77777777" w:rsidR="001D6162" w:rsidRPr="00E614DF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który zapewnia włosom nawilżenie,</w:t>
            </w:r>
          </w:p>
          <w:p w14:paraId="06C8A961" w14:textId="77777777" w:rsidR="001D6162" w:rsidRPr="00E614DF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blask, wzmocnienie oraz ochronę</w:t>
            </w:r>
          </w:p>
          <w:p w14:paraId="5B168F81" w14:textId="77777777" w:rsidR="001D6162" w:rsidRPr="00E614DF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przed wysoką temperaturą - włos</w:t>
            </w:r>
          </w:p>
          <w:p w14:paraId="0B8C3A95" w14:textId="77777777" w:rsidR="001D6162" w:rsidRPr="00E614DF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może wytrzymać aż 100 przeciągnięć</w:t>
            </w:r>
          </w:p>
          <w:p w14:paraId="6C14385A" w14:textId="1DB01D21" w:rsidR="001D6162" w:rsidRPr="000E5515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iCs/>
                <w:sz w:val="20"/>
              </w:rPr>
              <w:t>prostownicą bez ryzyka zniszczenia</w:t>
            </w:r>
          </w:p>
        </w:tc>
        <w:tc>
          <w:tcPr>
            <w:tcW w:w="2446" w:type="dxa"/>
          </w:tcPr>
          <w:p w14:paraId="24C3137D" w14:textId="77777777" w:rsidR="001D6162" w:rsidRPr="00E614DF" w:rsidRDefault="001D6162" w:rsidP="00E614DF">
            <w:pPr>
              <w:tabs>
                <w:tab w:val="right" w:pos="9000"/>
              </w:tabs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0BAD402D" w14:textId="6ACF5955" w:rsidTr="00E05530">
        <w:trPr>
          <w:jc w:val="center"/>
        </w:trPr>
        <w:tc>
          <w:tcPr>
            <w:tcW w:w="988" w:type="dxa"/>
            <w:vAlign w:val="center"/>
          </w:tcPr>
          <w:p w14:paraId="6F8BBA0C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10</w:t>
            </w:r>
          </w:p>
        </w:tc>
        <w:tc>
          <w:tcPr>
            <w:tcW w:w="4437" w:type="dxa"/>
          </w:tcPr>
          <w:p w14:paraId="5E6D4529" w14:textId="77777777" w:rsidR="001D6162" w:rsidRPr="000E5515" w:rsidRDefault="001D6162" w:rsidP="00E05530">
            <w:pPr>
              <w:tabs>
                <w:tab w:val="center" w:pos="1423"/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Farba do włosów - 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100ml</w:t>
            </w:r>
          </w:p>
          <w:p w14:paraId="210317D4" w14:textId="2112CE9A" w:rsidR="001D6162" w:rsidRPr="000E5515" w:rsidRDefault="001D6162" w:rsidP="00E05530">
            <w:pPr>
              <w:tabs>
                <w:tab w:val="center" w:pos="1423"/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E52C9C">
              <w:rPr>
                <w:rFonts w:asciiTheme="majorHAnsi" w:eastAsia="Times New Roman" w:hAnsiTheme="majorHAnsi" w:cs="Arial"/>
                <w:b/>
                <w:iCs/>
                <w:noProof/>
                <w:sz w:val="20"/>
                <w:u w:val="single"/>
              </w:rPr>
              <w:lastRenderedPageBreak/>
              <w:drawing>
                <wp:inline distT="0" distB="0" distL="0" distR="0" wp14:anchorId="2CCE9F04" wp14:editId="34495E91">
                  <wp:extent cx="1905000" cy="1287780"/>
                  <wp:effectExtent l="0" t="0" r="0" b="7620"/>
                  <wp:docPr id="138286741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3235D7A7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lastRenderedPageBreak/>
              <w:t>PRESTIGE</w:t>
            </w:r>
          </w:p>
          <w:p w14:paraId="569EE794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Farba do włosów wzbogacona o naturalny olejek kameliowy oraz technologię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Colour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Amplifier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,</w:t>
            </w:r>
          </w:p>
          <w:p w14:paraId="2926E9CD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która wzmacnia długotrwałość koloru. Olejek kameliowy posiada dużą zawartość witaminy</w:t>
            </w:r>
          </w:p>
          <w:p w14:paraId="54E43523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lastRenderedPageBreak/>
              <w:t>E, która głęboko odżywia i wzmacnia włosy, nadając im piękny blask. Dodatkowo naturalna,</w:t>
            </w:r>
          </w:p>
          <w:p w14:paraId="51D76D7C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roślinna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luminescina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(pozyskana z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ginury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pomarańczowej) nadaje włosom niepowtarzalny</w:t>
            </w:r>
          </w:p>
          <w:p w14:paraId="50900BDB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połysk, absorbuje szkodliwe promienie UV i odbija, zamieniając je w źródło światła. Posiada</w:t>
            </w:r>
          </w:p>
          <w:p w14:paraId="4123BA48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piękny owocowo-kwiatowy zapach.</w:t>
            </w:r>
          </w:p>
          <w:p w14:paraId="12AE4150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Pigment wypłukuje się 4 razy mniej niż w porównaniu z innymi profesjonalnymi farbami</w:t>
            </w:r>
          </w:p>
          <w:p w14:paraId="420C55C8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100% pokrycie siwizny</w:t>
            </w:r>
          </w:p>
          <w:p w14:paraId="72D25FAC" w14:textId="6E43AA94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  <w:u w:val="single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  <w:u w:val="single"/>
              </w:rPr>
              <w:t>• Bliska zgodność z paletą kolorów</w:t>
            </w:r>
          </w:p>
        </w:tc>
        <w:tc>
          <w:tcPr>
            <w:tcW w:w="2446" w:type="dxa"/>
          </w:tcPr>
          <w:p w14:paraId="2FA2F130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</w:p>
        </w:tc>
      </w:tr>
      <w:tr w:rsidR="001D6162" w:rsidRPr="000E5515" w14:paraId="141DBF9D" w14:textId="190B9A14" w:rsidTr="00E05530">
        <w:trPr>
          <w:trHeight w:val="1355"/>
          <w:jc w:val="center"/>
        </w:trPr>
        <w:tc>
          <w:tcPr>
            <w:tcW w:w="988" w:type="dxa"/>
            <w:vAlign w:val="center"/>
          </w:tcPr>
          <w:p w14:paraId="1083A709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11</w:t>
            </w:r>
          </w:p>
        </w:tc>
        <w:tc>
          <w:tcPr>
            <w:tcW w:w="4437" w:type="dxa"/>
          </w:tcPr>
          <w:p w14:paraId="25ABCFF3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Rozjaśniacz do włosów</w:t>
            </w:r>
          </w:p>
          <w:p w14:paraId="4B556249" w14:textId="61AB806B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E614DF">
              <w:rPr>
                <w:rFonts w:asciiTheme="majorHAnsi" w:eastAsia="Times New Roman" w:hAnsiTheme="majorHAnsi" w:cs="Arial"/>
                <w:b/>
                <w:iCs/>
                <w:sz w:val="20"/>
              </w:rPr>
              <w:t>Blondeforce</w:t>
            </w:r>
            <w:proofErr w:type="spellEnd"/>
            <w:r w:rsidRPr="00E614DF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BF1</w:t>
            </w:r>
          </w:p>
          <w:p w14:paraId="25A86F86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</w:p>
          <w:p w14:paraId="49CB3BD3" w14:textId="3515FE1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</w:rPr>
              <w:drawing>
                <wp:inline distT="0" distB="0" distL="0" distR="0" wp14:anchorId="44AD445E" wp14:editId="1820958D">
                  <wp:extent cx="1455420" cy="1432560"/>
                  <wp:effectExtent l="0" t="0" r="0" b="0"/>
                  <wp:docPr id="824019707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6BAE89C5" w14:textId="77777777" w:rsidR="001D6162" w:rsidRPr="00E614DF" w:rsidRDefault="001D6162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proofErr w:type="spellStart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Blondeforce</w:t>
            </w:r>
            <w:proofErr w:type="spellEnd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BF1</w:t>
            </w:r>
          </w:p>
          <w:p w14:paraId="21E82F59" w14:textId="77777777" w:rsidR="001D6162" w:rsidRPr="00E614DF" w:rsidRDefault="001D6162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Włosy są chronione podczas całego procesu</w:t>
            </w:r>
          </w:p>
          <w:p w14:paraId="25DAA94B" w14:textId="77777777" w:rsidR="001D6162" w:rsidRDefault="001D6162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rozjaśniania dzięki wyjątkowemu kompleksowi na bazie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sfermentowanego kwasu hialuronowego. Kompleks ten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odbudowuje </w:t>
            </w:r>
          </w:p>
          <w:p w14:paraId="0DAB5921" w14:textId="36744728" w:rsidR="001D6162" w:rsidRPr="00E614DF" w:rsidRDefault="001D6162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i napina włókno włosa, wypełniając każde</w:t>
            </w:r>
          </w:p>
          <w:p w14:paraId="1286E2F1" w14:textId="46D100D0" w:rsidR="001D6162" w:rsidRPr="00E614DF" w:rsidRDefault="001D6162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pęknięcie i utrzymując nawilżenie nawet po spłukaniu,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przechwytując i zatrzymując wilgoć z zewnątrz.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Rozjaśniacz posiada puder diamentowy, który nadaje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włosom niesamowity połysk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>. R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ozjaśnia do 9 poziomów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, </w:t>
            </w: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kremowa konsystencja (po zmieszaniu z </w:t>
            </w:r>
            <w:proofErr w:type="spellStart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Oxilan’em</w:t>
            </w:r>
            <w:proofErr w:type="spellEnd"/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)</w:t>
            </w:r>
          </w:p>
          <w:p w14:paraId="14C2E6D2" w14:textId="69B1D4EF" w:rsidR="001D6162" w:rsidRPr="00F46D36" w:rsidRDefault="001D6162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614DF">
              <w:rPr>
                <w:rFonts w:asciiTheme="majorHAnsi" w:eastAsia="Times New Roman" w:hAnsiTheme="majorHAnsi" w:cs="Arial"/>
                <w:bCs/>
                <w:iCs/>
                <w:sz w:val="20"/>
              </w:rPr>
              <w:t>pozwala na wykonanie zabiegu każdą techniką</w:t>
            </w:r>
          </w:p>
        </w:tc>
        <w:tc>
          <w:tcPr>
            <w:tcW w:w="2446" w:type="dxa"/>
          </w:tcPr>
          <w:p w14:paraId="6D22AA5C" w14:textId="77777777" w:rsidR="001D6162" w:rsidRPr="00E614DF" w:rsidRDefault="001D6162" w:rsidP="00E614DF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</w:p>
        </w:tc>
      </w:tr>
      <w:tr w:rsidR="001D6162" w:rsidRPr="000E5515" w14:paraId="7CCFF86F" w14:textId="65EE74FE" w:rsidTr="00E05530">
        <w:trPr>
          <w:trHeight w:val="1355"/>
          <w:jc w:val="center"/>
        </w:trPr>
        <w:tc>
          <w:tcPr>
            <w:tcW w:w="988" w:type="dxa"/>
            <w:vAlign w:val="center"/>
          </w:tcPr>
          <w:p w14:paraId="544C9BC9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12</w:t>
            </w:r>
          </w:p>
        </w:tc>
        <w:tc>
          <w:tcPr>
            <w:tcW w:w="4437" w:type="dxa"/>
          </w:tcPr>
          <w:p w14:paraId="1A015F3D" w14:textId="77777777" w:rsidR="001D6162" w:rsidRPr="00924A79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</w:pPr>
            <w:r w:rsidRPr="00924A79">
              <w:rPr>
                <w:rFonts w:asciiTheme="majorHAnsi" w:eastAsia="Times New Roman" w:hAnsiTheme="majorHAnsi" w:cs="Arial"/>
                <w:b/>
                <w:bCs/>
                <w:iCs/>
                <w:sz w:val="20"/>
              </w:rPr>
              <w:t>Krem wybielający do włosów</w:t>
            </w:r>
          </w:p>
          <w:p w14:paraId="41AF6C3F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</w:p>
          <w:p w14:paraId="01D87280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noProof/>
                <w:color w:val="FF0000"/>
                <w:sz w:val="20"/>
              </w:rPr>
              <w:drawing>
                <wp:inline distT="0" distB="0" distL="0" distR="0" wp14:anchorId="1B6150FB" wp14:editId="7F6C6E98">
                  <wp:extent cx="933580" cy="1152144"/>
                  <wp:effectExtent l="0" t="0" r="0" b="0"/>
                  <wp:docPr id="4" name="Obraz 4" descr="Brelil Colorianne Prestige Bleaching Cream - Kr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elil Colorianne Prestige Bleaching Cream - Kr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0925" cy="124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7719ABA5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Bleaching</w:t>
            </w:r>
            <w:proofErr w:type="spellEnd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Cream</w:t>
            </w:r>
            <w:proofErr w:type="spellEnd"/>
          </w:p>
          <w:p w14:paraId="5D2C8071" w14:textId="5D99B88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Rozjaśniacz w kremie o białym kolorze. Dzięki kremowej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konsystencji, jest bezpiecznym produktem, który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zapobiega wdychaniu toksycznych oparów znajdujących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się w tradycyjnych proszkowych rozjaśniaczach.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Rozjaśniacz nie niszczy struktury włosa, ponieważ</w:t>
            </w:r>
            <w:r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posiada działanie pielęgnujące. Jednocześnie pozostawia</w:t>
            </w:r>
          </w:p>
          <w:p w14:paraId="0F486032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włosy miękkie i nawilżone.</w:t>
            </w:r>
          </w:p>
          <w:p w14:paraId="669F1C47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rozjaśnia do 6-7 poziomów</w:t>
            </w:r>
          </w:p>
          <w:p w14:paraId="010CBFE4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idealny produkt do wszystkich technik</w:t>
            </w:r>
          </w:p>
          <w:p w14:paraId="67AD4228" w14:textId="612A371D" w:rsidR="001D6162" w:rsidRPr="000E5515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E52C9C">
              <w:rPr>
                <w:rFonts w:asciiTheme="majorHAnsi" w:eastAsia="Times New Roman" w:hAnsiTheme="majorHAnsi" w:cs="Arial"/>
                <w:bCs/>
                <w:iCs/>
                <w:sz w:val="20"/>
              </w:rPr>
              <w:t>• bezpieczny do nakładania na skórę głowy</w:t>
            </w:r>
          </w:p>
        </w:tc>
        <w:tc>
          <w:tcPr>
            <w:tcW w:w="2446" w:type="dxa"/>
          </w:tcPr>
          <w:p w14:paraId="080B31EF" w14:textId="77777777" w:rsidR="001D6162" w:rsidRPr="00E52C9C" w:rsidRDefault="001D6162" w:rsidP="00E52C9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</w:p>
        </w:tc>
      </w:tr>
      <w:tr w:rsidR="001D6162" w:rsidRPr="000E5515" w14:paraId="417E5B04" w14:textId="30874264" w:rsidTr="00CD7D1B">
        <w:trPr>
          <w:trHeight w:val="2961"/>
          <w:jc w:val="center"/>
        </w:trPr>
        <w:tc>
          <w:tcPr>
            <w:tcW w:w="988" w:type="dxa"/>
            <w:vAlign w:val="center"/>
          </w:tcPr>
          <w:p w14:paraId="517AAD7D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lastRenderedPageBreak/>
              <w:t>13</w:t>
            </w:r>
          </w:p>
        </w:tc>
        <w:tc>
          <w:tcPr>
            <w:tcW w:w="4437" w:type="dxa"/>
          </w:tcPr>
          <w:p w14:paraId="6A5E754A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</w:pP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Catzy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Oxi Cat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oxydant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woda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>utleniona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lang w:val="en-US"/>
              </w:rPr>
              <w:t xml:space="preserve"> 1000ml10 vol,20 Vol, 30vol,40vol</w:t>
            </w:r>
          </w:p>
          <w:p w14:paraId="44C692C4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  <w:lang w:val="en-US"/>
              </w:rPr>
            </w:pPr>
          </w:p>
          <w:p w14:paraId="10F93ED9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7DDBAD02" wp14:editId="6F89263A">
                  <wp:extent cx="821119" cy="1030224"/>
                  <wp:effectExtent l="0" t="0" r="0" b="0"/>
                  <wp:docPr id="9" name="Obraz 9" descr="Catzy Oxi Cat oxydant woda utleniona 6%  10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zy Oxi Cat oxydant woda utleniona 6%  10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17" cy="10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CD5E9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  <w:u w:val="single"/>
              </w:rPr>
            </w:pPr>
          </w:p>
        </w:tc>
        <w:tc>
          <w:tcPr>
            <w:tcW w:w="6336" w:type="dxa"/>
          </w:tcPr>
          <w:p w14:paraId="4CD725A2" w14:textId="77777777" w:rsidR="001D6162" w:rsidRPr="000E5515" w:rsidRDefault="001D6162" w:rsidP="00AA100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Cs/>
                <w:iCs/>
                <w:color w:val="FF0000"/>
                <w:sz w:val="20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Catzy</w:t>
            </w:r>
            <w:proofErr w:type="spellEnd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Oxi</w:t>
            </w:r>
            <w:proofErr w:type="spellEnd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Cat</w:t>
            </w:r>
            <w:proofErr w:type="spellEnd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</w:t>
            </w:r>
            <w:proofErr w:type="spellStart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oxydant</w:t>
            </w:r>
            <w:proofErr w:type="spellEnd"/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 xml:space="preserve"> woda utleniona  1000ml</w:t>
            </w:r>
          </w:p>
          <w:p w14:paraId="74CB9775" w14:textId="77777777" w:rsidR="001D6162" w:rsidRPr="000E5515" w:rsidRDefault="001D6162" w:rsidP="00AA100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Cs/>
                <w:iCs/>
                <w:sz w:val="20"/>
              </w:rPr>
              <w:t>Emulsja utleniająca w kremie na bazie wody utlenionej. Kremowa konsystencja doskonale miesza się z farbą i ułatwia aplikację.</w:t>
            </w:r>
          </w:p>
        </w:tc>
        <w:tc>
          <w:tcPr>
            <w:tcW w:w="2446" w:type="dxa"/>
          </w:tcPr>
          <w:p w14:paraId="500AC261" w14:textId="77777777" w:rsidR="001D6162" w:rsidRPr="000E5515" w:rsidRDefault="001D6162" w:rsidP="00AA100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bCs/>
                <w:iCs/>
                <w:color w:val="FF0000"/>
                <w:sz w:val="20"/>
              </w:rPr>
            </w:pPr>
          </w:p>
        </w:tc>
      </w:tr>
      <w:tr w:rsidR="001D6162" w:rsidRPr="000E5515" w14:paraId="42E7B5CB" w14:textId="47CFEB17" w:rsidTr="00CD7D1B">
        <w:trPr>
          <w:trHeight w:val="3082"/>
          <w:jc w:val="center"/>
        </w:trPr>
        <w:tc>
          <w:tcPr>
            <w:tcW w:w="988" w:type="dxa"/>
            <w:vAlign w:val="center"/>
          </w:tcPr>
          <w:p w14:paraId="27767781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14</w:t>
            </w:r>
          </w:p>
        </w:tc>
        <w:tc>
          <w:tcPr>
            <w:tcW w:w="4437" w:type="dxa"/>
          </w:tcPr>
          <w:p w14:paraId="06D35B8B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Preparat zabezpieczający skórę Magic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>Oil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  <w:u w:val="single"/>
              </w:rPr>
              <w:t xml:space="preserve"> – 200ml</w:t>
            </w:r>
          </w:p>
          <w:p w14:paraId="756BA881" w14:textId="4CB94808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color w:val="FF0000"/>
                <w:sz w:val="20"/>
              </w:rPr>
            </w:pPr>
            <w:r w:rsidRPr="00FE585E">
              <w:rPr>
                <w:rFonts w:asciiTheme="majorHAnsi" w:eastAsia="Times New Roman" w:hAnsiTheme="majorHAnsi" w:cs="Arial"/>
                <w:b/>
                <w:iCs/>
                <w:noProof/>
                <w:color w:val="FF0000"/>
                <w:sz w:val="20"/>
              </w:rPr>
              <w:drawing>
                <wp:inline distT="0" distB="0" distL="0" distR="0" wp14:anchorId="6E23E1D0" wp14:editId="38F99A2E">
                  <wp:extent cx="340118" cy="965200"/>
                  <wp:effectExtent l="0" t="0" r="3175" b="6350"/>
                  <wp:docPr id="675518505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75" cy="9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3E2C41DE" w14:textId="77777777" w:rsidR="001D6162" w:rsidRPr="000E5515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color w:val="FF0000"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Preparat zabezpieczający skórę</w:t>
            </w: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. </w:t>
            </w: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Środek który zabezpiecza skórę twarzy i szyi podczas procesu koloryzacji włosów.</w:t>
            </w:r>
          </w:p>
        </w:tc>
        <w:tc>
          <w:tcPr>
            <w:tcW w:w="2446" w:type="dxa"/>
          </w:tcPr>
          <w:p w14:paraId="0E7AA1C2" w14:textId="77777777" w:rsidR="001D6162" w:rsidRPr="000E5515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54A6CB81" w14:textId="119C3F22" w:rsidTr="00CD7D1B">
        <w:trPr>
          <w:trHeight w:val="2847"/>
          <w:jc w:val="center"/>
        </w:trPr>
        <w:tc>
          <w:tcPr>
            <w:tcW w:w="988" w:type="dxa"/>
            <w:vAlign w:val="center"/>
          </w:tcPr>
          <w:p w14:paraId="4E3605E9" w14:textId="77777777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15</w:t>
            </w:r>
          </w:p>
        </w:tc>
        <w:tc>
          <w:tcPr>
            <w:tcW w:w="4437" w:type="dxa"/>
          </w:tcPr>
          <w:p w14:paraId="098D9B55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Folie do </w:t>
            </w:r>
            <w:proofErr w:type="spellStart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baleyage</w:t>
            </w:r>
            <w:proofErr w:type="spellEnd"/>
            <w:r w:rsidRPr="000E5515">
              <w:rPr>
                <w:rFonts w:asciiTheme="majorHAnsi" w:eastAsia="Times New Roman" w:hAnsiTheme="majorHAnsi" w:cs="Arial"/>
                <w:b/>
                <w:iCs/>
                <w:sz w:val="20"/>
              </w:rPr>
              <w:t>- Folia termiczna CATZY BLOND</w:t>
            </w:r>
          </w:p>
          <w:p w14:paraId="27548D83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45BC5342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188CBDA2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102173E6" wp14:editId="54D77B7B">
                  <wp:extent cx="1744980" cy="652145"/>
                  <wp:effectExtent l="0" t="0" r="7620" b="0"/>
                  <wp:docPr id="8" name="Obraz 8" descr="Folia do pasemek termiczna przejrzysta Magic F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pasemek termiczna przejrzysta Magic F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17" cy="65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3BAB4" w14:textId="77777777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</w:tc>
        <w:tc>
          <w:tcPr>
            <w:tcW w:w="6336" w:type="dxa"/>
          </w:tcPr>
          <w:p w14:paraId="292E76D7" w14:textId="77777777" w:rsidR="001D6162" w:rsidRPr="000E5515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 xml:space="preserve">Folia termiczna - Przezroczysta folia termiczna przeznaczona do koloryzacji i pasemek. </w:t>
            </w:r>
          </w:p>
          <w:p w14:paraId="7691DBB6" w14:textId="77777777" w:rsidR="001D6162" w:rsidRPr="000E5515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0E5515">
              <w:rPr>
                <w:rFonts w:asciiTheme="majorHAnsi" w:eastAsia="Times New Roman" w:hAnsiTheme="majorHAnsi" w:cs="Arial"/>
                <w:iCs/>
                <w:sz w:val="20"/>
              </w:rPr>
              <w:t>5 odcieni rozjaśnienia. Opak. 500 szt.</w:t>
            </w:r>
          </w:p>
        </w:tc>
        <w:tc>
          <w:tcPr>
            <w:tcW w:w="2446" w:type="dxa"/>
          </w:tcPr>
          <w:p w14:paraId="322EC2E9" w14:textId="77777777" w:rsidR="001D6162" w:rsidRPr="000E5515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203F0E8F" w14:textId="46F82A07" w:rsidTr="006131A5">
        <w:trPr>
          <w:trHeight w:val="3387"/>
          <w:jc w:val="center"/>
        </w:trPr>
        <w:tc>
          <w:tcPr>
            <w:tcW w:w="988" w:type="dxa"/>
            <w:vAlign w:val="center"/>
          </w:tcPr>
          <w:p w14:paraId="35825C53" w14:textId="0367D074" w:rsidR="001D6162" w:rsidRPr="000E5515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lastRenderedPageBreak/>
              <w:t>16</w:t>
            </w:r>
          </w:p>
        </w:tc>
        <w:tc>
          <w:tcPr>
            <w:tcW w:w="4437" w:type="dxa"/>
          </w:tcPr>
          <w:p w14:paraId="686F06B8" w14:textId="501C3312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>Bothalia</w:t>
            </w:r>
            <w:proofErr w:type="spellEnd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Peeling</w:t>
            </w: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</w:t>
            </w:r>
            <w:proofErr w:type="spellStart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>peeling</w:t>
            </w:r>
            <w:proofErr w:type="spellEnd"/>
            <w:r w:rsidRPr="00293914">
              <w:rPr>
                <w:rFonts w:asciiTheme="majorHAnsi" w:eastAsia="Times New Roman" w:hAnsiTheme="majorHAnsi" w:cs="Arial"/>
                <w:b/>
                <w:iCs/>
                <w:sz w:val="20"/>
              </w:rPr>
              <w:t xml:space="preserve"> do włosów głęboko oczyszczające</w:t>
            </w:r>
          </w:p>
          <w:p w14:paraId="3BE894BE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  <w:p w14:paraId="219D1966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39C73D04" wp14:editId="64E011A7">
                  <wp:extent cx="327660" cy="1041382"/>
                  <wp:effectExtent l="0" t="0" r="0" b="6985"/>
                  <wp:docPr id="14136172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30" cy="1047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1CBBFC" w14:textId="0FBEB11B" w:rsidR="001D6162" w:rsidRPr="000E5515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</w:p>
        </w:tc>
        <w:tc>
          <w:tcPr>
            <w:tcW w:w="6336" w:type="dxa"/>
          </w:tcPr>
          <w:p w14:paraId="1795F209" w14:textId="77777777" w:rsidR="001D6162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Peeling zapewnia dokładne i dogłębne oczyszczenie, dzięki któremu  włosy będą zrewitalizowane, pełne blasku oraz jeszcze lepiej przygotowane do kolejnych etapów pielęgnacyjnych.</w:t>
            </w:r>
          </w:p>
          <w:p w14:paraId="1A64989A" w14:textId="6D48F1D3" w:rsidR="001D6162" w:rsidRPr="000E5515" w:rsidRDefault="001D6162" w:rsidP="005661E0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iCs/>
                <w:sz w:val="20"/>
              </w:rPr>
              <w:t>D</w:t>
            </w: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 xml:space="preserve">okładnie zmywa z włosów zanieczyszczenia i </w:t>
            </w:r>
            <w:proofErr w:type="spellStart"/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sebum</w:t>
            </w:r>
            <w:proofErr w:type="spellEnd"/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, </w:t>
            </w: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usuwa pozostałości produktów do stylizacji</w:t>
            </w:r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, </w:t>
            </w:r>
            <w:r w:rsidRPr="005661E0">
              <w:rPr>
                <w:rFonts w:asciiTheme="majorHAnsi" w:eastAsia="Times New Roman" w:hAnsiTheme="majorHAnsi" w:cs="Arial"/>
                <w:iCs/>
                <w:sz w:val="20"/>
              </w:rPr>
              <w:t>usuwa z powierzchni skóry głowy łupież i obumarłe komórki naskórka</w:t>
            </w:r>
          </w:p>
        </w:tc>
        <w:tc>
          <w:tcPr>
            <w:tcW w:w="2446" w:type="dxa"/>
          </w:tcPr>
          <w:p w14:paraId="39713007" w14:textId="77777777" w:rsidR="001D6162" w:rsidRPr="005661E0" w:rsidRDefault="001D6162" w:rsidP="0050689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538A7D3F" w14:textId="464C3C15" w:rsidTr="00CD7D1B">
        <w:trPr>
          <w:trHeight w:val="2913"/>
          <w:jc w:val="center"/>
        </w:trPr>
        <w:tc>
          <w:tcPr>
            <w:tcW w:w="988" w:type="dxa"/>
            <w:vAlign w:val="center"/>
          </w:tcPr>
          <w:p w14:paraId="41429667" w14:textId="53A1FA36" w:rsidR="001D6162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>17</w:t>
            </w:r>
          </w:p>
        </w:tc>
        <w:tc>
          <w:tcPr>
            <w:tcW w:w="4437" w:type="dxa"/>
          </w:tcPr>
          <w:p w14:paraId="794A8C76" w14:textId="698CBF5D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proofErr w:type="spellStart"/>
            <w:r w:rsidRPr="00F46D36">
              <w:rPr>
                <w:rFonts w:asciiTheme="majorHAnsi" w:eastAsia="Times New Roman" w:hAnsiTheme="majorHAnsi" w:cs="Arial"/>
                <w:b/>
                <w:iCs/>
                <w:sz w:val="20"/>
              </w:rPr>
              <w:t>Colorforce</w:t>
            </w:r>
            <w:proofErr w:type="spellEnd"/>
          </w:p>
          <w:p w14:paraId="3290B460" w14:textId="4324E3F8" w:rsidR="001D6162" w:rsidRPr="00293914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74DF364E" wp14:editId="7DA2007A">
                  <wp:extent cx="1218982" cy="1214105"/>
                  <wp:effectExtent l="0" t="0" r="635" b="5715"/>
                  <wp:docPr id="777846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7" cy="122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2925A7B2" w14:textId="32B6C90A" w:rsidR="001D6162" w:rsidRPr="00F46D36" w:rsidRDefault="001D6162" w:rsidP="00F46D3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Ultra-skoncentrowany czysty pigment do rozjaśniaczy. Usługa</w:t>
            </w:r>
            <w:r>
              <w:rPr>
                <w:rFonts w:asciiTheme="majorHAnsi" w:eastAsia="Times New Roman" w:hAnsiTheme="majorHAnsi" w:cs="Arial"/>
                <w:iCs/>
                <w:sz w:val="20"/>
              </w:rPr>
              <w:t xml:space="preserve"> r</w:t>
            </w: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ozjaśniania zajmuje jeszcze mniej czasu, ponieważ rozjaśnianie</w:t>
            </w:r>
          </w:p>
          <w:p w14:paraId="249F1DCD" w14:textId="77777777" w:rsidR="001D6162" w:rsidRPr="00F46D36" w:rsidRDefault="001D6162" w:rsidP="00F46D3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i tonowanie działają jednocześnie i nie są konieczne kolejne etapy, aby</w:t>
            </w:r>
          </w:p>
          <w:p w14:paraId="7464A13C" w14:textId="0746F58D" w:rsidR="001D6162" w:rsidRPr="000E5515" w:rsidRDefault="001D6162" w:rsidP="00F46D3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iCs/>
                <w:sz w:val="20"/>
              </w:rPr>
              <w:t>uzyskać jasny, intensywny, czysty kolor.</w:t>
            </w:r>
          </w:p>
        </w:tc>
        <w:tc>
          <w:tcPr>
            <w:tcW w:w="2446" w:type="dxa"/>
          </w:tcPr>
          <w:p w14:paraId="75A9CCAA" w14:textId="77777777" w:rsidR="001D6162" w:rsidRPr="00F46D36" w:rsidRDefault="001D6162" w:rsidP="00F46D36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2BB07681" w14:textId="0E1D8A33" w:rsidTr="00E05530">
        <w:trPr>
          <w:jc w:val="center"/>
        </w:trPr>
        <w:tc>
          <w:tcPr>
            <w:tcW w:w="988" w:type="dxa"/>
            <w:vAlign w:val="center"/>
          </w:tcPr>
          <w:p w14:paraId="36055DF9" w14:textId="56B1A979" w:rsidR="001D6162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>18</w:t>
            </w:r>
          </w:p>
        </w:tc>
        <w:tc>
          <w:tcPr>
            <w:tcW w:w="4437" w:type="dxa"/>
          </w:tcPr>
          <w:p w14:paraId="28A195F4" w14:textId="369D52C0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Grey Easylayage</w:t>
            </w:r>
          </w:p>
          <w:p w14:paraId="2C521A84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</w:p>
          <w:p w14:paraId="06F2FADE" w14:textId="5A027BBE" w:rsidR="001D6162" w:rsidRPr="00293914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3D3A63A1" wp14:editId="41E2D6D9">
                  <wp:extent cx="1524962" cy="1287780"/>
                  <wp:effectExtent l="0" t="0" r="0" b="7620"/>
                  <wp:docPr id="61931258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92" cy="128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63AEB0EA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Grey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Easylayage</w:t>
            </w:r>
            <w:proofErr w:type="spellEnd"/>
          </w:p>
          <w:p w14:paraId="3FC5E63C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Szary rozjaśniacz w proszku rozjaśniający</w:t>
            </w:r>
          </w:p>
          <w:p w14:paraId="261E74D9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do 10 tonów. Zawiera fioletowy nadtlenek i</w:t>
            </w:r>
          </w:p>
          <w:p w14:paraId="797575A1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szary pigment, które neutralizują żółte tony,</w:t>
            </w:r>
          </w:p>
          <w:p w14:paraId="2A2EA8A9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nadając włosom chłodny, naturalny efekt.</w:t>
            </w:r>
          </w:p>
          <w:p w14:paraId="5B0928F2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Zawierający keratynę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Plex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C01 i cukrowy</w:t>
            </w:r>
          </w:p>
          <w:p w14:paraId="0974A5AF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kondensat – chroni strukturę włosa i</w:t>
            </w:r>
          </w:p>
          <w:p w14:paraId="5B04CEEA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intensywnie nawilża. Delikatny zapach</w:t>
            </w:r>
          </w:p>
          <w:p w14:paraId="6282C484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amoniaku z przyjemnym aromatem zwiększa</w:t>
            </w:r>
          </w:p>
          <w:p w14:paraId="328ECF38" w14:textId="4DB9F02B" w:rsidR="001D6162" w:rsidRPr="000E5515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komfort pracy.</w:t>
            </w:r>
          </w:p>
        </w:tc>
        <w:tc>
          <w:tcPr>
            <w:tcW w:w="2446" w:type="dxa"/>
          </w:tcPr>
          <w:p w14:paraId="1E4B847F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0C550291" w14:textId="5226B7EE" w:rsidTr="00E05530">
        <w:trPr>
          <w:jc w:val="center"/>
        </w:trPr>
        <w:tc>
          <w:tcPr>
            <w:tcW w:w="988" w:type="dxa"/>
            <w:vAlign w:val="center"/>
          </w:tcPr>
          <w:p w14:paraId="061A1089" w14:textId="60FFA322" w:rsidR="001D6162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lastRenderedPageBreak/>
              <w:t>19</w:t>
            </w:r>
          </w:p>
        </w:tc>
        <w:tc>
          <w:tcPr>
            <w:tcW w:w="4437" w:type="dxa"/>
          </w:tcPr>
          <w:p w14:paraId="416EF92A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</w:p>
          <w:p w14:paraId="5D0C47AB" w14:textId="562261EC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Aktywator No Yellow</w:t>
            </w:r>
          </w:p>
          <w:p w14:paraId="30F914B0" w14:textId="00DC89BB" w:rsidR="001D6162" w:rsidRPr="00553C57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4932581C" wp14:editId="726DFF00">
                  <wp:extent cx="342473" cy="1219200"/>
                  <wp:effectExtent l="0" t="0" r="635" b="0"/>
                  <wp:docPr id="5384385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3" cy="12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48799C35" wp14:editId="598FB1E8">
                  <wp:extent cx="404545" cy="1440180"/>
                  <wp:effectExtent l="0" t="0" r="0" b="7620"/>
                  <wp:docPr id="82195837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72" cy="144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2931F039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Aktywator No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Yellow</w:t>
            </w:r>
            <w:proofErr w:type="spellEnd"/>
          </w:p>
          <w:p w14:paraId="7BD9834F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Utleniacz z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Plex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C01 i fioletowym pigmentem</w:t>
            </w:r>
          </w:p>
          <w:p w14:paraId="628F6E46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neutralizuje żółte i ciepłe tony, zapewniając</w:t>
            </w:r>
          </w:p>
          <w:p w14:paraId="338667F2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chłodne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blondy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i efekt platyny.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Plex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 C01</w:t>
            </w:r>
          </w:p>
          <w:p w14:paraId="464E73B3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chroni włosy przed uszkodzeniami i wspiera</w:t>
            </w:r>
          </w:p>
          <w:p w14:paraId="4AB96A20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odbudowę mostków dwusiarczkowych.</w:t>
            </w:r>
          </w:p>
          <w:p w14:paraId="46292E22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Technologia MFS sprawia, że aktywator</w:t>
            </w:r>
          </w:p>
          <w:p w14:paraId="34DBA665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działa skutecznie z każdą farbą lub</w:t>
            </w:r>
          </w:p>
          <w:p w14:paraId="5E9B7143" w14:textId="698B3493" w:rsidR="001D6162" w:rsidRPr="000E5515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rozjaśniaczem, bez pogorszenia efektu.</w:t>
            </w:r>
          </w:p>
        </w:tc>
        <w:tc>
          <w:tcPr>
            <w:tcW w:w="2446" w:type="dxa"/>
          </w:tcPr>
          <w:p w14:paraId="326AFD5A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  <w:tr w:rsidR="001D6162" w:rsidRPr="000E5515" w14:paraId="4CFDBAA5" w14:textId="4D864202" w:rsidTr="00E05530">
        <w:trPr>
          <w:jc w:val="center"/>
        </w:trPr>
        <w:tc>
          <w:tcPr>
            <w:tcW w:w="988" w:type="dxa"/>
            <w:vAlign w:val="center"/>
          </w:tcPr>
          <w:p w14:paraId="6D39E4DC" w14:textId="1E2DF079" w:rsidR="001D6162" w:rsidRDefault="001D6162" w:rsidP="00B94B0E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iCs/>
                <w:sz w:val="20"/>
              </w:rPr>
              <w:t>20</w:t>
            </w:r>
          </w:p>
        </w:tc>
        <w:tc>
          <w:tcPr>
            <w:tcW w:w="4437" w:type="dxa"/>
          </w:tcPr>
          <w:p w14:paraId="72AD09E4" w14:textId="35EF4393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F46D36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t>Apples</w:t>
            </w:r>
          </w:p>
          <w:p w14:paraId="1E945309" w14:textId="77777777" w:rsidR="001D6162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</w:p>
          <w:p w14:paraId="610DBDE3" w14:textId="370038EB" w:rsidR="001D6162" w:rsidRPr="00553C57" w:rsidRDefault="001D6162" w:rsidP="00E05530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b/>
                <w:iCs/>
                <w:noProof/>
                <w:sz w:val="20"/>
              </w:rPr>
              <w:drawing>
                <wp:inline distT="0" distB="0" distL="0" distR="0" wp14:anchorId="1B74DF0D" wp14:editId="5DEAD43B">
                  <wp:extent cx="378426" cy="1384786"/>
                  <wp:effectExtent l="0" t="0" r="3175" b="6350"/>
                  <wp:docPr id="149355261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73" cy="139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</w:tcPr>
          <w:p w14:paraId="10F14DBB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Apples</w:t>
            </w:r>
            <w:proofErr w:type="spellEnd"/>
          </w:p>
          <w:p w14:paraId="143FADFE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Fluid zwiększający objętość</w:t>
            </w:r>
          </w:p>
          <w:p w14:paraId="6A029F72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o zapachu zielonych jabłek,</w:t>
            </w:r>
          </w:p>
          <w:p w14:paraId="01ABBEC5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nawilżający i chroniący włosy</w:t>
            </w:r>
          </w:p>
          <w:p w14:paraId="34C243B0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podczas stylizacji termicznej.</w:t>
            </w:r>
          </w:p>
          <w:p w14:paraId="1BAB92A8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Zawiera olejek z pestek winogron</w:t>
            </w:r>
          </w:p>
          <w:p w14:paraId="2025E7BD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 xml:space="preserve">i </w:t>
            </w:r>
            <w:proofErr w:type="spellStart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pantenol</w:t>
            </w:r>
            <w:proofErr w:type="spellEnd"/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, pozostawiając włosy</w:t>
            </w:r>
          </w:p>
          <w:p w14:paraId="6937F3AE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błyszczące, jedwabiste i lekkie,</w:t>
            </w:r>
          </w:p>
          <w:p w14:paraId="673A91F1" w14:textId="228C58FE" w:rsidR="001D6162" w:rsidRPr="000E5515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  <w:r w:rsidRPr="00553C57">
              <w:rPr>
                <w:rFonts w:asciiTheme="majorHAnsi" w:eastAsia="Times New Roman" w:hAnsiTheme="majorHAnsi" w:cs="Arial"/>
                <w:iCs/>
                <w:sz w:val="20"/>
              </w:rPr>
              <w:t>bez obciążania.</w:t>
            </w:r>
          </w:p>
        </w:tc>
        <w:tc>
          <w:tcPr>
            <w:tcW w:w="2446" w:type="dxa"/>
          </w:tcPr>
          <w:p w14:paraId="329F182D" w14:textId="77777777" w:rsidR="001D6162" w:rsidRPr="00553C57" w:rsidRDefault="001D6162" w:rsidP="00553C57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Arial"/>
                <w:iCs/>
                <w:sz w:val="20"/>
              </w:rPr>
            </w:pPr>
          </w:p>
        </w:tc>
      </w:tr>
    </w:tbl>
    <w:p w14:paraId="1DD9ED68" w14:textId="77777777" w:rsidR="000712DE" w:rsidRPr="000E5515" w:rsidRDefault="000712DE">
      <w:pPr>
        <w:rPr>
          <w:rFonts w:asciiTheme="majorHAnsi" w:hAnsiTheme="majorHAnsi" w:cs="Arial"/>
          <w:sz w:val="20"/>
          <w:szCs w:val="20"/>
        </w:rPr>
      </w:pPr>
    </w:p>
    <w:p w14:paraId="4C756494" w14:textId="63D60EE9" w:rsidR="00D4127A" w:rsidRPr="000E5515" w:rsidRDefault="006522EC" w:rsidP="00DD7AFC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i/>
          <w:szCs w:val="24"/>
        </w:rPr>
      </w:pPr>
      <w:r w:rsidRPr="000E5515">
        <w:rPr>
          <w:rFonts w:asciiTheme="majorHAnsi" w:hAnsiTheme="majorHAnsi" w:cs="Arial"/>
          <w:b/>
          <w:i/>
          <w:szCs w:val="24"/>
        </w:rPr>
        <w:t>Oferowane artykuły muszą być nowe i pochodzić z bieżącej produkcji. Termin ważności produktów min. 1 rok od daty dostawy.</w:t>
      </w:r>
    </w:p>
    <w:sectPr w:rsidR="00D4127A" w:rsidRPr="000E5515" w:rsidSect="001D6162">
      <w:headerReference w:type="default" r:id="rId31"/>
      <w:footerReference w:type="default" r:id="rId32"/>
      <w:pgSz w:w="16838" w:h="11906" w:orient="landscape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44BBB" w14:textId="77777777" w:rsidR="004B3F46" w:rsidRDefault="004B3F46" w:rsidP="000712DE">
      <w:r>
        <w:separator/>
      </w:r>
    </w:p>
  </w:endnote>
  <w:endnote w:type="continuationSeparator" w:id="0">
    <w:p w14:paraId="0ECBA3EC" w14:textId="77777777" w:rsidR="004B3F46" w:rsidRDefault="004B3F46" w:rsidP="0007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62813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60ABE89A" w14:textId="77777777" w:rsidR="00F00A8B" w:rsidRDefault="00F00A8B" w:rsidP="000712DE">
            <w:pPr>
              <w:pStyle w:val="Stopka"/>
              <w:jc w:val="right"/>
            </w:pPr>
            <w:r w:rsidRPr="000712DE">
              <w:rPr>
                <w:rFonts w:ascii="Arial Narrow" w:hAnsi="Arial Narrow"/>
                <w:sz w:val="20"/>
                <w:szCs w:val="20"/>
              </w:rPr>
              <w:t xml:space="preserve">Strona 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PAGE</w:instrTex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027324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712DE">
              <w:rPr>
                <w:rFonts w:ascii="Arial Narrow" w:hAnsi="Arial Narrow"/>
                <w:sz w:val="20"/>
                <w:szCs w:val="20"/>
              </w:rPr>
              <w:t xml:space="preserve"> z 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NUMPAGES</w:instrTex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027324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647FFC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0BFB9" w14:textId="77777777" w:rsidR="004B3F46" w:rsidRDefault="004B3F46" w:rsidP="000712DE">
      <w:r>
        <w:separator/>
      </w:r>
    </w:p>
  </w:footnote>
  <w:footnote w:type="continuationSeparator" w:id="0">
    <w:p w14:paraId="667E2241" w14:textId="77777777" w:rsidR="004B3F46" w:rsidRDefault="004B3F46" w:rsidP="00071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7A325" w14:textId="626D8FCA" w:rsidR="001D6162" w:rsidRPr="00DD7AFC" w:rsidRDefault="009263F0" w:rsidP="00DD7AFC">
    <w:pPr>
      <w:pStyle w:val="Nagwek"/>
      <w:jc w:val="right"/>
      <w:rPr>
        <w:b/>
        <w:bCs/>
        <w:u w:val="single"/>
      </w:rPr>
    </w:pPr>
    <w:r w:rsidRPr="00DD7AFC">
      <w:rPr>
        <w:b/>
        <w:bCs/>
        <w:u w:val="single"/>
      </w:rPr>
      <w:t>Załącznik</w:t>
    </w:r>
    <w:r w:rsidR="00251120" w:rsidRPr="00DD7AFC">
      <w:rPr>
        <w:b/>
        <w:bCs/>
        <w:u w:val="single"/>
      </w:rPr>
      <w:t xml:space="preserve"> nr </w:t>
    </w:r>
    <w:r w:rsidR="00147267">
      <w:rPr>
        <w:b/>
        <w:bCs/>
        <w:u w:val="single"/>
      </w:rPr>
      <w:t>3</w:t>
    </w:r>
    <w:r w:rsidR="00251120">
      <w:rPr>
        <w:b/>
        <w:bCs/>
        <w:u w:val="single"/>
      </w:rPr>
      <w:t xml:space="preserve">a </w:t>
    </w:r>
    <w:r w:rsidR="00251120" w:rsidRPr="00E401DC">
      <w:rPr>
        <w:rFonts w:asciiTheme="majorHAnsi" w:hAnsiTheme="majorHAnsi" w:cstheme="minorHAnsi"/>
        <w:b/>
        <w:bCs/>
        <w:noProof/>
        <w:sz w:val="20"/>
        <w:szCs w:val="20"/>
        <w:u w:val="single"/>
      </w:rPr>
      <w:t xml:space="preserve">do </w:t>
    </w:r>
    <w:r>
      <w:rPr>
        <w:rFonts w:asciiTheme="majorHAnsi" w:hAnsiTheme="majorHAnsi" w:cstheme="minorHAnsi"/>
        <w:b/>
        <w:bCs/>
        <w:noProof/>
        <w:sz w:val="20"/>
        <w:szCs w:val="20"/>
        <w:u w:val="single"/>
      </w:rPr>
      <w:t>Z</w:t>
    </w:r>
    <w:r w:rsidR="00251120" w:rsidRPr="00E401DC">
      <w:rPr>
        <w:rFonts w:asciiTheme="majorHAnsi" w:hAnsiTheme="majorHAnsi" w:cstheme="minorHAnsi"/>
        <w:b/>
        <w:bCs/>
        <w:noProof/>
        <w:sz w:val="20"/>
        <w:szCs w:val="20"/>
        <w:u w:val="single"/>
      </w:rPr>
      <w:t>aproszenia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7A"/>
    <w:rsid w:val="0000488F"/>
    <w:rsid w:val="000066BD"/>
    <w:rsid w:val="00016941"/>
    <w:rsid w:val="00027324"/>
    <w:rsid w:val="00031E0D"/>
    <w:rsid w:val="000712DE"/>
    <w:rsid w:val="000930BA"/>
    <w:rsid w:val="000E290B"/>
    <w:rsid w:val="000E5515"/>
    <w:rsid w:val="000F6442"/>
    <w:rsid w:val="0011376F"/>
    <w:rsid w:val="00123451"/>
    <w:rsid w:val="00147267"/>
    <w:rsid w:val="00182521"/>
    <w:rsid w:val="0019267F"/>
    <w:rsid w:val="001D6162"/>
    <w:rsid w:val="00200CDD"/>
    <w:rsid w:val="00206A56"/>
    <w:rsid w:val="00210561"/>
    <w:rsid w:val="00224A5E"/>
    <w:rsid w:val="002322B6"/>
    <w:rsid w:val="002360A3"/>
    <w:rsid w:val="0023713F"/>
    <w:rsid w:val="00244787"/>
    <w:rsid w:val="00244828"/>
    <w:rsid w:val="00251120"/>
    <w:rsid w:val="00293914"/>
    <w:rsid w:val="002B0351"/>
    <w:rsid w:val="002E2E64"/>
    <w:rsid w:val="002E7015"/>
    <w:rsid w:val="002F690B"/>
    <w:rsid w:val="00302D96"/>
    <w:rsid w:val="00310529"/>
    <w:rsid w:val="00324F82"/>
    <w:rsid w:val="00335D1E"/>
    <w:rsid w:val="003426D2"/>
    <w:rsid w:val="00376B65"/>
    <w:rsid w:val="003846F9"/>
    <w:rsid w:val="003A1385"/>
    <w:rsid w:val="003A1DE0"/>
    <w:rsid w:val="003C1B50"/>
    <w:rsid w:val="003C3C3B"/>
    <w:rsid w:val="003C5271"/>
    <w:rsid w:val="00417BC9"/>
    <w:rsid w:val="00430E24"/>
    <w:rsid w:val="00433B9E"/>
    <w:rsid w:val="00447826"/>
    <w:rsid w:val="004514A6"/>
    <w:rsid w:val="00461CFF"/>
    <w:rsid w:val="00464A9C"/>
    <w:rsid w:val="00482BD6"/>
    <w:rsid w:val="004B3F46"/>
    <w:rsid w:val="005026CC"/>
    <w:rsid w:val="00506897"/>
    <w:rsid w:val="00553B1C"/>
    <w:rsid w:val="00553C57"/>
    <w:rsid w:val="00560331"/>
    <w:rsid w:val="005661E0"/>
    <w:rsid w:val="00583F04"/>
    <w:rsid w:val="00587FAD"/>
    <w:rsid w:val="005C18EC"/>
    <w:rsid w:val="005C4A28"/>
    <w:rsid w:val="006131A5"/>
    <w:rsid w:val="00622BBE"/>
    <w:rsid w:val="00647FFC"/>
    <w:rsid w:val="006522EC"/>
    <w:rsid w:val="006549B5"/>
    <w:rsid w:val="0067785B"/>
    <w:rsid w:val="00681640"/>
    <w:rsid w:val="0069014D"/>
    <w:rsid w:val="006979AA"/>
    <w:rsid w:val="006A4886"/>
    <w:rsid w:val="006B2F43"/>
    <w:rsid w:val="006C5E06"/>
    <w:rsid w:val="00721F68"/>
    <w:rsid w:val="00741790"/>
    <w:rsid w:val="007829FA"/>
    <w:rsid w:val="0079474A"/>
    <w:rsid w:val="007E522C"/>
    <w:rsid w:val="007E73A5"/>
    <w:rsid w:val="007F1724"/>
    <w:rsid w:val="00803B4D"/>
    <w:rsid w:val="00877EED"/>
    <w:rsid w:val="008C0A83"/>
    <w:rsid w:val="008C1818"/>
    <w:rsid w:val="008D742B"/>
    <w:rsid w:val="00923E2C"/>
    <w:rsid w:val="00924A79"/>
    <w:rsid w:val="009263F0"/>
    <w:rsid w:val="00927BA6"/>
    <w:rsid w:val="0093367A"/>
    <w:rsid w:val="00957974"/>
    <w:rsid w:val="009C3ABE"/>
    <w:rsid w:val="009F34B6"/>
    <w:rsid w:val="00A92321"/>
    <w:rsid w:val="00AA1006"/>
    <w:rsid w:val="00AD43D4"/>
    <w:rsid w:val="00AF78BA"/>
    <w:rsid w:val="00B12384"/>
    <w:rsid w:val="00B30EC8"/>
    <w:rsid w:val="00B6434C"/>
    <w:rsid w:val="00B94B0E"/>
    <w:rsid w:val="00BF3D4A"/>
    <w:rsid w:val="00C1405B"/>
    <w:rsid w:val="00C21768"/>
    <w:rsid w:val="00C40E12"/>
    <w:rsid w:val="00C64319"/>
    <w:rsid w:val="00C75ADB"/>
    <w:rsid w:val="00C8669E"/>
    <w:rsid w:val="00C86C70"/>
    <w:rsid w:val="00CD7D1B"/>
    <w:rsid w:val="00CF302C"/>
    <w:rsid w:val="00D167FA"/>
    <w:rsid w:val="00D236D9"/>
    <w:rsid w:val="00D4127A"/>
    <w:rsid w:val="00D55087"/>
    <w:rsid w:val="00D61190"/>
    <w:rsid w:val="00D63307"/>
    <w:rsid w:val="00DB2F24"/>
    <w:rsid w:val="00DD7AFC"/>
    <w:rsid w:val="00DF199F"/>
    <w:rsid w:val="00E02CC1"/>
    <w:rsid w:val="00E05530"/>
    <w:rsid w:val="00E16505"/>
    <w:rsid w:val="00E1721C"/>
    <w:rsid w:val="00E46E35"/>
    <w:rsid w:val="00E52C9C"/>
    <w:rsid w:val="00E614DF"/>
    <w:rsid w:val="00E72D93"/>
    <w:rsid w:val="00E75D02"/>
    <w:rsid w:val="00EE6DCB"/>
    <w:rsid w:val="00F00A8B"/>
    <w:rsid w:val="00F20A12"/>
    <w:rsid w:val="00F34A25"/>
    <w:rsid w:val="00F43A76"/>
    <w:rsid w:val="00F46D36"/>
    <w:rsid w:val="00F91CB9"/>
    <w:rsid w:val="00F9600C"/>
    <w:rsid w:val="00FE04D7"/>
    <w:rsid w:val="00FE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E745"/>
  <w15:docId w15:val="{5A30A42B-FBB5-4347-A74E-6475CD07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127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4127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12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27A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Bezodstpw">
    <w:name w:val="No Spacing"/>
    <w:uiPriority w:val="1"/>
    <w:qFormat/>
    <w:rsid w:val="00B30EC8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http://image.ceneo.pl/data/products/26318080/i-catzy-balsam-vital-1000-ml.jpg" TargetMode="External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1027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jmadej</dc:creator>
  <cp:lastModifiedBy>Rafał Wilk</cp:lastModifiedBy>
  <cp:revision>6</cp:revision>
  <cp:lastPrinted>2026-03-16T14:39:00Z</cp:lastPrinted>
  <dcterms:created xsi:type="dcterms:W3CDTF">2026-03-16T14:57:00Z</dcterms:created>
  <dcterms:modified xsi:type="dcterms:W3CDTF">2026-03-17T09:16:00Z</dcterms:modified>
</cp:coreProperties>
</file>