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C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B05E9D">
        <w:rPr>
          <w:rFonts w:ascii="Verdana" w:hAnsi="Verdana"/>
          <w:sz w:val="16"/>
          <w:szCs w:val="18"/>
        </w:rPr>
        <w:t>13</w:t>
      </w:r>
      <w:r w:rsidR="00466BE7" w:rsidRPr="00466BE7">
        <w:rPr>
          <w:rFonts w:ascii="Verdana" w:hAnsi="Verdana"/>
          <w:sz w:val="16"/>
          <w:szCs w:val="18"/>
        </w:rPr>
        <w:t>.</w:t>
      </w:r>
      <w:r w:rsidR="00B05E9D">
        <w:rPr>
          <w:rFonts w:ascii="Verdana" w:hAnsi="Verdana"/>
          <w:sz w:val="16"/>
          <w:szCs w:val="18"/>
        </w:rPr>
        <w:t>0</w:t>
      </w:r>
      <w:r w:rsidR="00E45A7C">
        <w:rPr>
          <w:rFonts w:ascii="Verdana" w:hAnsi="Verdana"/>
          <w:sz w:val="16"/>
          <w:szCs w:val="18"/>
        </w:rPr>
        <w:t>2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B05E9D">
        <w:rPr>
          <w:rFonts w:ascii="Verdana" w:hAnsi="Verdana"/>
          <w:sz w:val="16"/>
          <w:szCs w:val="18"/>
        </w:rPr>
        <w:t>9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bookmarkStart w:id="0" w:name="_GoBack"/>
      <w:bookmarkEnd w:id="0"/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B05E9D">
        <w:rPr>
          <w:rFonts w:ascii="Verdana" w:hAnsi="Verdana"/>
          <w:sz w:val="16"/>
          <w:szCs w:val="18"/>
        </w:rPr>
        <w:t>30</w:t>
      </w:r>
      <w:r w:rsidR="00E45A7C">
        <w:rPr>
          <w:rFonts w:ascii="Verdana" w:hAnsi="Verdana"/>
          <w:sz w:val="16"/>
          <w:szCs w:val="18"/>
        </w:rPr>
        <w:t>.</w:t>
      </w:r>
      <w:r w:rsidR="00B05E9D">
        <w:rPr>
          <w:rFonts w:ascii="Verdana" w:hAnsi="Verdana"/>
          <w:sz w:val="16"/>
          <w:szCs w:val="18"/>
        </w:rPr>
        <w:t>01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B05E9D">
        <w:rPr>
          <w:rFonts w:ascii="Verdana" w:hAnsi="Verdana"/>
          <w:sz w:val="16"/>
          <w:szCs w:val="18"/>
        </w:rPr>
        <w:t>9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  <w:r w:rsidR="009C5921" w:rsidRPr="00466BE7">
        <w:rPr>
          <w:rFonts w:ascii="Verdana" w:hAnsi="Verdana"/>
          <w:sz w:val="16"/>
          <w:szCs w:val="18"/>
        </w:rPr>
        <w:t xml:space="preserve"> godz. </w:t>
      </w:r>
      <w:r w:rsidR="00E45A7C">
        <w:rPr>
          <w:rFonts w:ascii="Verdana" w:hAnsi="Verdana"/>
          <w:sz w:val="16"/>
          <w:szCs w:val="18"/>
        </w:rPr>
        <w:t>1</w:t>
      </w:r>
      <w:r w:rsidR="00B05E9D"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 w:rsidR="00B05E9D">
        <w:rPr>
          <w:rFonts w:ascii="Verdana" w:hAnsi="Verdana"/>
          <w:sz w:val="16"/>
          <w:szCs w:val="18"/>
        </w:rPr>
        <w:t>1</w:t>
      </w:r>
      <w:r w:rsidR="00B05E9D">
        <w:rPr>
          <w:rFonts w:ascii="Verdana" w:hAnsi="Verdana"/>
          <w:sz w:val="16"/>
          <w:szCs w:val="18"/>
        </w:rPr>
        <w:t xml:space="preserve">5 </w:t>
      </w:r>
      <w:r w:rsidRPr="00466BE7">
        <w:rPr>
          <w:rFonts w:ascii="Verdana" w:hAnsi="Verdana"/>
          <w:sz w:val="16"/>
          <w:szCs w:val="18"/>
        </w:rPr>
        <w:t>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B05E9D" w:rsidRPr="00B05E9D" w:rsidRDefault="00B05E9D" w:rsidP="00B05E9D">
      <w:pPr>
        <w:autoSpaceDE w:val="0"/>
        <w:autoSpaceDN w:val="0"/>
        <w:adjustRightInd w:val="0"/>
        <w:ind w:left="720"/>
        <w:contextualSpacing/>
        <w:jc w:val="center"/>
        <w:rPr>
          <w:rFonts w:cs="Calibri"/>
          <w:b/>
          <w:szCs w:val="24"/>
        </w:rPr>
      </w:pPr>
      <w:r w:rsidRPr="00B05E9D">
        <w:rPr>
          <w:rFonts w:cs="Calibri"/>
          <w:b/>
          <w:szCs w:val="24"/>
        </w:rPr>
        <w:t>„</w:t>
      </w:r>
      <w:r w:rsidRPr="00B05E9D">
        <w:rPr>
          <w:rFonts w:cs="Calibri"/>
          <w:b/>
          <w:bCs/>
          <w:szCs w:val="24"/>
        </w:rPr>
        <w:t>Usługę w zakresie zatrudnienia JOBCOACHA</w:t>
      </w:r>
      <w:r w:rsidRPr="00B05E9D">
        <w:rPr>
          <w:rFonts w:cs="Calibri"/>
          <w:b/>
          <w:szCs w:val="24"/>
        </w:rPr>
        <w:t xml:space="preserve">” </w:t>
      </w: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B05E9D" w:rsidRPr="006C6178">
        <w:rPr>
          <w:rFonts w:cs="Calibri"/>
          <w:b/>
          <w:bCs/>
          <w:szCs w:val="24"/>
        </w:rPr>
        <w:t>12/ZK/2019/G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B05E9D" w:rsidRDefault="00B05E9D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Zadanie nr 1:</w:t>
      </w:r>
    </w:p>
    <w:p w:rsidR="00022861" w:rsidRPr="008E53BB" w:rsidRDefault="00B05E9D" w:rsidP="00E45A7C">
      <w:pPr>
        <w:ind w:left="360"/>
        <w:jc w:val="center"/>
        <w:rPr>
          <w:rFonts w:ascii="Verdana" w:hAnsi="Verdana"/>
          <w:sz w:val="16"/>
          <w:szCs w:val="14"/>
        </w:rPr>
      </w:pPr>
      <w:r>
        <w:rPr>
          <w:rFonts w:ascii="Verdana" w:hAnsi="Verdana" w:cs="Tahoma"/>
          <w:b/>
          <w:sz w:val="16"/>
          <w:szCs w:val="16"/>
        </w:rPr>
        <w:t>Firma Doradczo- Szkoleniowa VEREN Iwona Mazur ul. Dewońska 1/36 25-637 Kielce</w:t>
      </w:r>
    </w:p>
    <w:p w:rsidR="00022861" w:rsidRDefault="00022861" w:rsidP="00022861">
      <w:pPr>
        <w:jc w:val="center"/>
        <w:rPr>
          <w:rFonts w:ascii="Verdana" w:hAnsi="Verdana"/>
          <w:b/>
          <w:sz w:val="16"/>
          <w:szCs w:val="16"/>
        </w:rPr>
      </w:pPr>
      <w:r w:rsidRPr="00466BE7">
        <w:rPr>
          <w:rFonts w:ascii="Verdana" w:hAnsi="Verdana"/>
          <w:b/>
          <w:sz w:val="16"/>
          <w:szCs w:val="16"/>
        </w:rPr>
        <w:t xml:space="preserve">Otrzymał: </w:t>
      </w:r>
      <w:r w:rsidR="00B05E9D">
        <w:rPr>
          <w:rFonts w:ascii="Verdana" w:hAnsi="Verdana"/>
          <w:b/>
          <w:sz w:val="16"/>
          <w:szCs w:val="16"/>
        </w:rPr>
        <w:t xml:space="preserve">95 </w:t>
      </w:r>
      <w:r w:rsidRPr="00466BE7">
        <w:rPr>
          <w:rFonts w:ascii="Verdana" w:hAnsi="Verdana"/>
          <w:b/>
          <w:sz w:val="16"/>
          <w:szCs w:val="16"/>
        </w:rPr>
        <w:t>pkt.</w:t>
      </w:r>
    </w:p>
    <w:p w:rsidR="00B05E9D" w:rsidRPr="00B05E9D" w:rsidRDefault="00B05E9D" w:rsidP="00B05E9D">
      <w:pPr>
        <w:rPr>
          <w:rFonts w:ascii="Verdana" w:hAnsi="Verdana"/>
          <w:sz w:val="16"/>
          <w:szCs w:val="16"/>
        </w:rPr>
      </w:pPr>
      <w:r w:rsidRPr="00B05E9D">
        <w:rPr>
          <w:rFonts w:ascii="Verdana" w:hAnsi="Verdana"/>
          <w:sz w:val="16"/>
          <w:szCs w:val="16"/>
        </w:rPr>
        <w:t>Zadanie 2:</w:t>
      </w:r>
    </w:p>
    <w:p w:rsidR="00B05E9D" w:rsidRPr="00E941FD" w:rsidRDefault="00B05E9D" w:rsidP="00022861">
      <w:pPr>
        <w:jc w:val="center"/>
        <w:rPr>
          <w:rFonts w:ascii="Verdana" w:hAnsi="Verdana"/>
          <w:b/>
          <w:sz w:val="16"/>
          <w:szCs w:val="16"/>
        </w:rPr>
      </w:pPr>
    </w:p>
    <w:p w:rsidR="00B05E9D" w:rsidRPr="008E53BB" w:rsidRDefault="00B05E9D" w:rsidP="00B05E9D">
      <w:pPr>
        <w:ind w:left="360"/>
        <w:jc w:val="center"/>
        <w:rPr>
          <w:rFonts w:ascii="Verdana" w:hAnsi="Verdana"/>
          <w:sz w:val="16"/>
          <w:szCs w:val="14"/>
        </w:rPr>
      </w:pPr>
      <w:r>
        <w:rPr>
          <w:rFonts w:ascii="Verdana" w:hAnsi="Verdana" w:cs="Tahoma"/>
          <w:b/>
          <w:sz w:val="16"/>
          <w:szCs w:val="16"/>
        </w:rPr>
        <w:t>Firma Doradczo- Szkoleniowa VEREN Iwona Mazur ul. Dewońska 1/36 25-637 Kielce</w:t>
      </w:r>
    </w:p>
    <w:p w:rsidR="00B05E9D" w:rsidRDefault="00B05E9D" w:rsidP="00B05E9D">
      <w:pPr>
        <w:jc w:val="center"/>
        <w:rPr>
          <w:rFonts w:ascii="Verdana" w:hAnsi="Verdana"/>
          <w:b/>
          <w:sz w:val="16"/>
          <w:szCs w:val="16"/>
        </w:rPr>
      </w:pPr>
      <w:r w:rsidRPr="00466BE7">
        <w:rPr>
          <w:rFonts w:ascii="Verdana" w:hAnsi="Verdana"/>
          <w:b/>
          <w:sz w:val="16"/>
          <w:szCs w:val="16"/>
        </w:rPr>
        <w:t xml:space="preserve">Otrzymał: </w:t>
      </w:r>
      <w:r>
        <w:rPr>
          <w:rFonts w:ascii="Verdana" w:hAnsi="Verdana"/>
          <w:b/>
          <w:sz w:val="16"/>
          <w:szCs w:val="16"/>
        </w:rPr>
        <w:t xml:space="preserve">95 </w:t>
      </w:r>
      <w:r w:rsidRPr="00466BE7">
        <w:rPr>
          <w:rFonts w:ascii="Verdana" w:hAnsi="Verdana"/>
          <w:b/>
          <w:sz w:val="16"/>
          <w:szCs w:val="16"/>
        </w:rPr>
        <w:t>pkt.</w:t>
      </w:r>
    </w:p>
    <w:p w:rsidR="00B05E9D" w:rsidRPr="00B05E9D" w:rsidRDefault="00B05E9D" w:rsidP="00B05E9D">
      <w:pPr>
        <w:rPr>
          <w:rFonts w:ascii="Verdana" w:hAnsi="Verdana"/>
          <w:sz w:val="16"/>
          <w:szCs w:val="16"/>
        </w:rPr>
      </w:pPr>
      <w:r w:rsidRPr="00B05E9D">
        <w:rPr>
          <w:rFonts w:ascii="Verdana" w:hAnsi="Verdana"/>
          <w:sz w:val="16"/>
          <w:szCs w:val="16"/>
        </w:rPr>
        <w:t xml:space="preserve">Zadanie </w:t>
      </w:r>
      <w:r>
        <w:rPr>
          <w:rFonts w:ascii="Verdana" w:hAnsi="Verdana"/>
          <w:sz w:val="16"/>
          <w:szCs w:val="16"/>
        </w:rPr>
        <w:t>3</w:t>
      </w:r>
      <w:r w:rsidRPr="00B05E9D">
        <w:rPr>
          <w:rFonts w:ascii="Verdana" w:hAnsi="Verdana"/>
          <w:sz w:val="16"/>
          <w:szCs w:val="16"/>
        </w:rPr>
        <w:t>:</w:t>
      </w:r>
    </w:p>
    <w:p w:rsidR="00B05E9D" w:rsidRPr="00E941FD" w:rsidRDefault="00B05E9D" w:rsidP="00B05E9D">
      <w:pPr>
        <w:jc w:val="center"/>
        <w:rPr>
          <w:rFonts w:ascii="Verdana" w:hAnsi="Verdana"/>
          <w:b/>
          <w:sz w:val="16"/>
          <w:szCs w:val="16"/>
        </w:rPr>
      </w:pPr>
    </w:p>
    <w:p w:rsidR="00B05E9D" w:rsidRPr="008E53BB" w:rsidRDefault="00B05E9D" w:rsidP="00B05E9D">
      <w:pPr>
        <w:ind w:left="360"/>
        <w:jc w:val="center"/>
        <w:rPr>
          <w:rFonts w:ascii="Verdana" w:hAnsi="Verdana"/>
          <w:sz w:val="16"/>
          <w:szCs w:val="14"/>
        </w:rPr>
      </w:pPr>
      <w:r>
        <w:rPr>
          <w:rFonts w:ascii="Verdana" w:hAnsi="Verdana" w:cs="Tahoma"/>
          <w:b/>
          <w:sz w:val="16"/>
          <w:szCs w:val="16"/>
        </w:rPr>
        <w:t>Firma Doradczo- Szkoleniowa VEREN Iwona Mazur ul. Dewońska 1/36 25-637 Kielce</w:t>
      </w:r>
    </w:p>
    <w:p w:rsidR="00B05E9D" w:rsidRDefault="00B05E9D" w:rsidP="00B05E9D">
      <w:pPr>
        <w:jc w:val="center"/>
        <w:rPr>
          <w:rFonts w:ascii="Verdana" w:hAnsi="Verdana"/>
          <w:b/>
          <w:sz w:val="16"/>
          <w:szCs w:val="16"/>
        </w:rPr>
      </w:pPr>
      <w:r w:rsidRPr="00466BE7">
        <w:rPr>
          <w:rFonts w:ascii="Verdana" w:hAnsi="Verdana"/>
          <w:b/>
          <w:sz w:val="16"/>
          <w:szCs w:val="16"/>
        </w:rPr>
        <w:t xml:space="preserve">Otrzymał: </w:t>
      </w:r>
      <w:r>
        <w:rPr>
          <w:rFonts w:ascii="Verdana" w:hAnsi="Verdana"/>
          <w:b/>
          <w:sz w:val="16"/>
          <w:szCs w:val="16"/>
        </w:rPr>
        <w:t xml:space="preserve">95 </w:t>
      </w:r>
      <w:r w:rsidRPr="00466BE7">
        <w:rPr>
          <w:rFonts w:ascii="Verdana" w:hAnsi="Verdana"/>
          <w:b/>
          <w:sz w:val="16"/>
          <w:szCs w:val="16"/>
        </w:rPr>
        <w:t xml:space="preserve"> pkt.</w:t>
      </w:r>
    </w:p>
    <w:p w:rsidR="00B05E9D" w:rsidRDefault="00B05E9D" w:rsidP="00B05E9D">
      <w:pPr>
        <w:spacing w:after="60"/>
        <w:rPr>
          <w:rFonts w:ascii="Verdana" w:hAnsi="Verdana"/>
          <w:b/>
          <w:sz w:val="14"/>
          <w:szCs w:val="14"/>
        </w:rPr>
      </w:pPr>
    </w:p>
    <w:p w:rsidR="00B05E9D" w:rsidRDefault="00B05E9D" w:rsidP="00B05E9D">
      <w:pPr>
        <w:jc w:val="center"/>
        <w:rPr>
          <w:rFonts w:ascii="Verdana" w:hAnsi="Verdana"/>
          <w:b/>
          <w:sz w:val="16"/>
          <w:szCs w:val="16"/>
        </w:rPr>
      </w:pPr>
    </w:p>
    <w:p w:rsidR="009805D5" w:rsidRDefault="009805D5" w:rsidP="00942EE4">
      <w:pPr>
        <w:spacing w:after="60"/>
        <w:rPr>
          <w:rFonts w:ascii="Verdana" w:hAnsi="Verdana"/>
          <w:b/>
          <w:sz w:val="14"/>
          <w:szCs w:val="14"/>
        </w:rPr>
      </w:pPr>
    </w:p>
    <w:p w:rsidR="00E941FD" w:rsidRDefault="00E941FD" w:rsidP="00E941FD">
      <w:pPr>
        <w:spacing w:after="60"/>
        <w:rPr>
          <w:rFonts w:ascii="Verdana" w:hAnsi="Verdana"/>
          <w:b/>
          <w:sz w:val="14"/>
          <w:szCs w:val="14"/>
        </w:rPr>
      </w:pPr>
    </w:p>
    <w:p w:rsidR="009805D5" w:rsidRDefault="00022861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D" w:rsidRPr="00B05E9D" w:rsidRDefault="00F079F6" w:rsidP="00B05E9D">
    <w:pPr>
      <w:tabs>
        <w:tab w:val="center" w:pos="4536"/>
        <w:tab w:val="right" w:pos="9072"/>
      </w:tabs>
      <w:jc w:val="both"/>
      <w:rPr>
        <w:rFonts w:ascii="Arial Narrow" w:hAnsi="Arial Narrow"/>
        <w:sz w:val="18"/>
        <w:szCs w:val="18"/>
        <w:lang w:val="en-US"/>
      </w:rPr>
    </w:pPr>
    <w:r>
      <w:rPr>
        <w:rFonts w:ascii="Calibri" w:hAnsi="Calibri"/>
        <w:noProof/>
        <w:sz w:val="22"/>
        <w:lang w:eastAsia="pl-PL"/>
      </w:rPr>
      <w:drawing>
        <wp:anchor distT="0" distB="0" distL="114300" distR="114300" simplePos="0" relativeHeight="251661312" behindDoc="0" locked="0" layoutInCell="1" allowOverlap="1" wp14:anchorId="6E64875B" wp14:editId="21A9AD37">
          <wp:simplePos x="0" y="0"/>
          <wp:positionH relativeFrom="column">
            <wp:posOffset>-488950</wp:posOffset>
          </wp:positionH>
          <wp:positionV relativeFrom="paragraph">
            <wp:posOffset>8890</wp:posOffset>
          </wp:positionV>
          <wp:extent cx="361950" cy="390525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9D">
      <w:rPr>
        <w:rFonts w:ascii="Calibri" w:hAnsi="Calibri"/>
        <w:noProof/>
        <w:sz w:val="22"/>
        <w:lang w:eastAsia="pl-PL"/>
      </w:rPr>
      <w:drawing>
        <wp:anchor distT="0" distB="0" distL="114300" distR="114300" simplePos="0" relativeHeight="251660288" behindDoc="0" locked="0" layoutInCell="1" allowOverlap="1" wp14:anchorId="1A649EBC" wp14:editId="212A49F9">
          <wp:simplePos x="0" y="0"/>
          <wp:positionH relativeFrom="column">
            <wp:posOffset>2469515</wp:posOffset>
          </wp:positionH>
          <wp:positionV relativeFrom="paragraph">
            <wp:posOffset>9525</wp:posOffset>
          </wp:positionV>
          <wp:extent cx="1028700" cy="4991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9D" w:rsidRPr="00B05E9D">
      <w:rPr>
        <w:rFonts w:ascii="Arial Narrow" w:hAnsi="Arial Narrow"/>
        <w:sz w:val="18"/>
        <w:szCs w:val="18"/>
      </w:rPr>
      <w:t>LIDER PROJEKTU:</w:t>
    </w:r>
    <w:r w:rsidR="00B05E9D" w:rsidRPr="00B05E9D">
      <w:rPr>
        <w:rFonts w:ascii="Arial Narrow" w:hAnsi="Arial Narrow"/>
        <w:sz w:val="18"/>
        <w:szCs w:val="18"/>
      </w:rPr>
      <w:tab/>
      <w:t xml:space="preserve">       </w:t>
    </w:r>
    <w:r w:rsidR="00B05E9D" w:rsidRPr="00B05E9D">
      <w:rPr>
        <w:rFonts w:ascii="Arial Narrow" w:hAnsi="Arial Narrow"/>
        <w:sz w:val="18"/>
        <w:szCs w:val="18"/>
        <w:lang w:val="en-US"/>
      </w:rPr>
      <w:tab/>
      <w:t xml:space="preserve"> </w:t>
    </w:r>
  </w:p>
  <w:p w:rsidR="00B05E9D" w:rsidRDefault="00B05E9D" w:rsidP="00B05E9D">
    <w:pPr>
      <w:tabs>
        <w:tab w:val="center" w:pos="4536"/>
        <w:tab w:val="right" w:pos="9072"/>
      </w:tabs>
      <w:rPr>
        <w:rFonts w:ascii="Arial Narrow" w:hAnsi="Arial Narrow"/>
        <w:sz w:val="16"/>
        <w:szCs w:val="16"/>
      </w:rPr>
    </w:pPr>
    <w:r w:rsidRPr="00B05E9D">
      <w:rPr>
        <w:rFonts w:ascii="Arial Narrow" w:hAnsi="Arial Narrow"/>
        <w:sz w:val="16"/>
        <w:szCs w:val="16"/>
      </w:rPr>
      <w:t xml:space="preserve">Województwo Świętokrzyskie – </w:t>
    </w:r>
  </w:p>
  <w:p w:rsidR="00B05E9D" w:rsidRPr="00B05E9D" w:rsidRDefault="00B05E9D" w:rsidP="00B05E9D">
    <w:pPr>
      <w:tabs>
        <w:tab w:val="center" w:pos="4536"/>
        <w:tab w:val="right" w:pos="9072"/>
      </w:tabs>
      <w:rPr>
        <w:rFonts w:ascii="Arial Narrow" w:hAnsi="Arial Narrow"/>
        <w:sz w:val="16"/>
        <w:szCs w:val="16"/>
      </w:rPr>
    </w:pPr>
    <w:r w:rsidRPr="00B05E9D">
      <w:rPr>
        <w:rFonts w:ascii="Arial Narrow" w:hAnsi="Arial Narrow"/>
        <w:sz w:val="16"/>
        <w:szCs w:val="16"/>
      </w:rPr>
      <w:t>Urząd Marszałkowski Województwa Świętokrzyskiego</w:t>
    </w:r>
  </w:p>
  <w:p w:rsidR="00B05E9D" w:rsidRPr="00B05E9D" w:rsidRDefault="00B05E9D" w:rsidP="00B05E9D">
    <w:pPr>
      <w:tabs>
        <w:tab w:val="center" w:pos="4536"/>
        <w:tab w:val="right" w:pos="9072"/>
      </w:tabs>
      <w:rPr>
        <w:rFonts w:ascii="Arial Narrow" w:hAnsi="Arial Narrow"/>
        <w:sz w:val="16"/>
        <w:szCs w:val="16"/>
      </w:rPr>
    </w:pPr>
    <w:r w:rsidRPr="00B05E9D">
      <w:rPr>
        <w:rFonts w:ascii="Arial Narrow" w:hAnsi="Arial Narrow"/>
        <w:sz w:val="16"/>
        <w:szCs w:val="16"/>
      </w:rPr>
      <w:t xml:space="preserve">25-002 Kielce, ul. Sienkiewicza 63, tel.365-81-70, 306-70-13    </w:t>
    </w:r>
    <w:r w:rsidRPr="00B05E9D">
      <w:rPr>
        <w:rFonts w:ascii="Arial Narrow" w:hAnsi="Arial Narrow"/>
        <w:sz w:val="16"/>
        <w:szCs w:val="16"/>
      </w:rPr>
      <w:tab/>
      <w:t xml:space="preserve">                    </w:t>
    </w:r>
  </w:p>
  <w:p w:rsidR="00B05E9D" w:rsidRPr="00F079F6" w:rsidRDefault="00B05E9D" w:rsidP="00B05E9D">
    <w:pPr>
      <w:tabs>
        <w:tab w:val="center" w:pos="4536"/>
        <w:tab w:val="right" w:pos="9072"/>
      </w:tabs>
      <w:rPr>
        <w:rFonts w:ascii="Arial Narrow" w:hAnsi="Arial Narrow"/>
        <w:sz w:val="16"/>
        <w:szCs w:val="16"/>
        <w:lang w:val="en-US"/>
      </w:rPr>
    </w:pPr>
    <w:r w:rsidRPr="00B05E9D">
      <w:rPr>
        <w:rFonts w:ascii="Arial Narrow" w:hAnsi="Arial Narrow"/>
        <w:sz w:val="16"/>
        <w:szCs w:val="16"/>
        <w:lang w:val="en-US"/>
      </w:rPr>
      <w:t xml:space="preserve">                        </w:t>
    </w:r>
  </w:p>
  <w:p w:rsidR="00F079F6" w:rsidRPr="00F079F6" w:rsidRDefault="00F079F6" w:rsidP="00F079F6">
    <w:pPr>
      <w:spacing w:line="259" w:lineRule="auto"/>
      <w:rPr>
        <w:rFonts w:ascii="Arial Narrow" w:hAnsi="Arial Narrow"/>
        <w:sz w:val="18"/>
        <w:szCs w:val="18"/>
        <w:lang w:val="en-GB"/>
      </w:rPr>
    </w:pPr>
    <w:r w:rsidRPr="00F079F6">
      <w:rPr>
        <w:rFonts w:ascii="Arial Narrow" w:hAnsi="Arial Narrow"/>
        <w:sz w:val="18"/>
        <w:szCs w:val="18"/>
        <w:lang w:val="en-GB"/>
      </w:rPr>
      <w:t>PARTNER PROJEKTU:</w:t>
    </w:r>
  </w:p>
  <w:p w:rsidR="00F079F6" w:rsidRPr="00F079F6" w:rsidRDefault="00F079F6" w:rsidP="00F079F6">
    <w:pPr>
      <w:spacing w:line="259" w:lineRule="auto"/>
      <w:rPr>
        <w:rFonts w:ascii="Arial Narrow" w:hAnsi="Arial Narrow" w:cs="Arial"/>
        <w:sz w:val="15"/>
        <w:szCs w:val="15"/>
        <w:lang w:val="en-GB"/>
      </w:rPr>
    </w:pPr>
    <w:r w:rsidRPr="00F079F6">
      <w:rPr>
        <w:rFonts w:ascii="Arial Narrow" w:hAnsi="Arial Narrow" w:cs="Arial"/>
        <w:sz w:val="15"/>
        <w:szCs w:val="15"/>
        <w:lang w:val="en-GB"/>
      </w:rPr>
      <w:t>BFI BURGENLAND</w:t>
    </w:r>
  </w:p>
  <w:p w:rsidR="00F079F6" w:rsidRPr="00F079F6" w:rsidRDefault="00F079F6" w:rsidP="00F079F6">
    <w:pPr>
      <w:spacing w:line="259" w:lineRule="auto"/>
      <w:rPr>
        <w:rFonts w:ascii="Arial Narrow" w:hAnsi="Arial Narrow"/>
        <w:sz w:val="15"/>
        <w:szCs w:val="15"/>
        <w:lang w:val="en-GB"/>
      </w:rPr>
    </w:pPr>
    <w:r w:rsidRPr="00F079F6">
      <w:rPr>
        <w:rFonts w:ascii="Arial Narrow" w:hAnsi="Arial Narrow" w:cs="Arial"/>
        <w:sz w:val="15"/>
        <w:szCs w:val="15"/>
        <w:lang w:val="en-GB"/>
      </w:rPr>
      <w:t xml:space="preserve"> – BILDUNG. FREUDE INKLUSIVE.</w:t>
    </w:r>
  </w:p>
  <w:p w:rsidR="00F079F6" w:rsidRPr="00F079F6" w:rsidRDefault="00F079F6" w:rsidP="00F079F6">
    <w:pPr>
      <w:spacing w:line="259" w:lineRule="auto"/>
      <w:rPr>
        <w:rFonts w:ascii="Arial Narrow" w:hAnsi="Arial Narrow"/>
        <w:sz w:val="15"/>
        <w:szCs w:val="15"/>
        <w:lang w:val="en-GB"/>
      </w:rPr>
    </w:pPr>
    <w:r w:rsidRPr="00F079F6">
      <w:rPr>
        <w:rFonts w:ascii="Arial Narrow" w:hAnsi="Arial Narrow" w:cs="Arial"/>
        <w:sz w:val="15"/>
        <w:szCs w:val="15"/>
        <w:lang w:val="en-GB"/>
      </w:rPr>
      <w:t xml:space="preserve">Grazer </w:t>
    </w:r>
    <w:proofErr w:type="spellStart"/>
    <w:r w:rsidRPr="00F079F6">
      <w:rPr>
        <w:rFonts w:ascii="Arial Narrow" w:hAnsi="Arial Narrow" w:cs="Arial"/>
        <w:sz w:val="15"/>
        <w:szCs w:val="15"/>
        <w:lang w:val="en-GB"/>
      </w:rPr>
      <w:t>Straße</w:t>
    </w:r>
    <w:proofErr w:type="spellEnd"/>
    <w:r w:rsidRPr="00F079F6">
      <w:rPr>
        <w:rFonts w:ascii="Arial Narrow" w:hAnsi="Arial Narrow" w:cs="Arial"/>
        <w:sz w:val="15"/>
        <w:szCs w:val="15"/>
        <w:lang w:val="en-GB"/>
      </w:rPr>
      <w:t xml:space="preserve"> 86 | A-7400 </w:t>
    </w:r>
    <w:proofErr w:type="spellStart"/>
    <w:r w:rsidRPr="00F079F6">
      <w:rPr>
        <w:rFonts w:ascii="Arial Narrow" w:hAnsi="Arial Narrow" w:cs="Arial"/>
        <w:sz w:val="15"/>
        <w:szCs w:val="15"/>
        <w:lang w:val="en-GB"/>
      </w:rPr>
      <w:t>Oberwart</w:t>
    </w:r>
    <w:proofErr w:type="spellEnd"/>
  </w:p>
  <w:p w:rsidR="0052656F" w:rsidRPr="00F079F6" w:rsidRDefault="0052656F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F41A66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B05E9D" w:rsidP="004C748B">
    <w:pPr>
      <w:pStyle w:val="Nagwek"/>
    </w:pPr>
    <w:r>
      <w:rPr>
        <w:rFonts w:cs="Calibri"/>
        <w:noProof/>
        <w:lang w:eastAsia="pl-PL"/>
      </w:rPr>
      <w:drawing>
        <wp:inline distT="0" distB="0" distL="0" distR="0">
          <wp:extent cx="5732780" cy="882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82650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B05E9D" w:rsidP="00B05E9D">
    <w:pPr>
      <w:pStyle w:val="Nagwek"/>
      <w:jc w:val="center"/>
      <w:rPr>
        <w:noProof/>
        <w:sz w:val="20"/>
        <w:szCs w:val="20"/>
        <w:lang w:eastAsia="pl-PL"/>
      </w:rPr>
    </w:pPr>
    <w:r w:rsidRPr="00260B88">
      <w:rPr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B05E9D" w:rsidRDefault="00B05E9D" w:rsidP="00B05E9D">
    <w:pPr>
      <w:pStyle w:val="Nagwek"/>
      <w:jc w:val="center"/>
      <w:rPr>
        <w:rFonts w:ascii="Verdana" w:hAnsi="Verdana"/>
        <w:sz w:val="14"/>
        <w:szCs w:val="14"/>
      </w:rPr>
    </w:pPr>
  </w:p>
  <w:p w:rsidR="0052656F" w:rsidRPr="004F3E38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B05E9D" w:rsidRPr="006C6178">
      <w:rPr>
        <w:rFonts w:cs="Calibri"/>
        <w:b/>
        <w:bCs/>
        <w:szCs w:val="24"/>
      </w:rPr>
      <w:t>12/ZK/2019/G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35"/>
  </w:num>
  <w:num w:numId="9">
    <w:abstractNumId w:val="21"/>
  </w:num>
  <w:num w:numId="10">
    <w:abstractNumId w:val="32"/>
  </w:num>
  <w:num w:numId="11">
    <w:abstractNumId w:val="30"/>
  </w:num>
  <w:num w:numId="12">
    <w:abstractNumId w:val="5"/>
  </w:num>
  <w:num w:numId="13">
    <w:abstractNumId w:val="28"/>
  </w:num>
  <w:num w:numId="14">
    <w:abstractNumId w:val="29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219DA"/>
    <w:rsid w:val="00022861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F6580"/>
    <w:rsid w:val="00246BD4"/>
    <w:rsid w:val="00260AE6"/>
    <w:rsid w:val="00265FFD"/>
    <w:rsid w:val="00266808"/>
    <w:rsid w:val="00290DF4"/>
    <w:rsid w:val="002B2922"/>
    <w:rsid w:val="002C7C12"/>
    <w:rsid w:val="002D4D27"/>
    <w:rsid w:val="002F524D"/>
    <w:rsid w:val="003065CD"/>
    <w:rsid w:val="00331DF7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4F76DB"/>
    <w:rsid w:val="0052656F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2D90"/>
    <w:rsid w:val="00677128"/>
    <w:rsid w:val="006B0C53"/>
    <w:rsid w:val="006B60F6"/>
    <w:rsid w:val="006B67F2"/>
    <w:rsid w:val="006C0F11"/>
    <w:rsid w:val="006C1567"/>
    <w:rsid w:val="006D2721"/>
    <w:rsid w:val="006E50D8"/>
    <w:rsid w:val="006F1152"/>
    <w:rsid w:val="00703053"/>
    <w:rsid w:val="00712BAF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05E9D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B7605"/>
    <w:rsid w:val="00BD79BC"/>
    <w:rsid w:val="00C007B6"/>
    <w:rsid w:val="00C038F0"/>
    <w:rsid w:val="00C269E5"/>
    <w:rsid w:val="00C30C12"/>
    <w:rsid w:val="00C42FBB"/>
    <w:rsid w:val="00C66E25"/>
    <w:rsid w:val="00C67F5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A7C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079F6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F983-04B6-455C-930C-86A6485F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12</cp:revision>
  <cp:lastPrinted>2019-02-13T14:35:00Z</cp:lastPrinted>
  <dcterms:created xsi:type="dcterms:W3CDTF">2018-04-23T08:36:00Z</dcterms:created>
  <dcterms:modified xsi:type="dcterms:W3CDTF">2019-02-13T14:35:00Z</dcterms:modified>
</cp:coreProperties>
</file>